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49567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bdr w:val="none" w:color="auto" w:sz="0" w:space="0"/>
          <w:shd w:val="clear" w:fill="FFFFFF"/>
          <w:lang w:val="en-US" w:eastAsia="zh-CN" w:bidi="ar"/>
        </w:rPr>
        <w:t>神木职业技术学院实训室智慧门牌及管理系统采购项目竞争性谈判公告</w:t>
      </w:r>
    </w:p>
    <w:p w14:paraId="2C4CCB4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项目概况</w:t>
      </w:r>
    </w:p>
    <w:p w14:paraId="7F8352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实训室智慧门牌及管理系统采购项目</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采购项目的潜在供应商应在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获取采购文件，并于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2026年09月21日 09时00分（北京时间）前提交响应文件。</w:t>
      </w:r>
    </w:p>
    <w:p w14:paraId="5AE6575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一、项目基本情况</w:t>
      </w:r>
    </w:p>
    <w:p w14:paraId="0A1F3B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项目编号：SXZC2026-HW-134</w:t>
      </w:r>
    </w:p>
    <w:p w14:paraId="7B91CC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项目名称：实训室智慧门牌及管理系统采购项目</w:t>
      </w:r>
    </w:p>
    <w:p w14:paraId="5D17D5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采购方式：竞争性谈判</w:t>
      </w:r>
    </w:p>
    <w:p w14:paraId="3690AF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预算金额：300,000.00元</w:t>
      </w:r>
    </w:p>
    <w:p w14:paraId="2F2291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采购需求：</w:t>
      </w:r>
    </w:p>
    <w:p w14:paraId="23A069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合同包1(神木职业技术学院实训室智慧门牌及管理系统采购项目):</w:t>
      </w:r>
    </w:p>
    <w:p w14:paraId="1E14CB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合同包预算金额：300,000.00元</w:t>
      </w:r>
    </w:p>
    <w:p w14:paraId="0280D4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合同包最高限价：300,000.00元</w:t>
      </w:r>
    </w:p>
    <w:tbl>
      <w:tblPr>
        <w:tblW w:w="92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02"/>
        <w:gridCol w:w="1196"/>
        <w:gridCol w:w="3254"/>
        <w:gridCol w:w="838"/>
        <w:gridCol w:w="1666"/>
        <w:gridCol w:w="1441"/>
      </w:tblGrid>
      <w:tr w14:paraId="1F5477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85" w:hRule="atLeast"/>
          <w:tblHeader/>
        </w:trPr>
        <w:tc>
          <w:tcPr>
            <w:tcW w:w="90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553AF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120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1D42BD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329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E59C7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83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4ECA6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61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907E4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144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014BF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077A09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81" w:hRule="atLeast"/>
        </w:trPr>
        <w:tc>
          <w:tcPr>
            <w:tcW w:w="90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CD63E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1-1</w:t>
            </w:r>
          </w:p>
        </w:tc>
        <w:tc>
          <w:tcPr>
            <w:tcW w:w="120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6A749C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其他信息化设备</w:t>
            </w:r>
          </w:p>
        </w:tc>
        <w:tc>
          <w:tcPr>
            <w:tcW w:w="329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AAF2A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1.智慧电子门牌安卓定制软件2实训室智慧电子门牌</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DB9C1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D3568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235080">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300,000.00</w:t>
            </w:r>
          </w:p>
        </w:tc>
      </w:tr>
    </w:tbl>
    <w:p w14:paraId="6858D8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7FF120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合同履行期限：合同签订之日起10个工作日内将货物送到甲方指定地点并验收合格</w:t>
      </w:r>
    </w:p>
    <w:p w14:paraId="192E635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二、申请人的资格要求：</w:t>
      </w:r>
    </w:p>
    <w:p w14:paraId="429CA3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1.满足《中华人民共和国政府采购法》第二十二条规定;</w:t>
      </w:r>
    </w:p>
    <w:p w14:paraId="3822C3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2.落实政府采购政策需满足的资格要求：</w:t>
      </w:r>
    </w:p>
    <w:p w14:paraId="0FC4B4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合同包1(神木职业技术学院实训室智慧门牌及管理系统采购项目)落实政府采购政策需满足的资格要求如下:</w:t>
      </w:r>
    </w:p>
    <w:p w14:paraId="3314C50C">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w:t>
      </w:r>
    </w:p>
    <w:p w14:paraId="2A88681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库〔2014〕68号）；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（3）《国务院办公厅关于建立政府强制采购节能产品制度的通知》（国办】</w:t>
      </w:r>
    </w:p>
    <w:p w14:paraId="27946B2B">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发〔2007〕51号）；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w:t>
      </w:r>
    </w:p>
    <w:p w14:paraId="63E376AE">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w:t>
      </w:r>
    </w:p>
    <w:p w14:paraId="05EACB4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w:t>
      </w:r>
    </w:p>
    <w:p w14:paraId="4E985FA6">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财办采〔2018〕23号）；相关政策、业务流程、办理平台(http：//www.ccgpsh</w:t>
      </w:r>
    </w:p>
    <w:p w14:paraId="58CF9113">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aanxi.gov.cn/zcdservice/zcd/shanxi/)；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w:t>
      </w:r>
    </w:p>
    <w:p w14:paraId="24399C4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库〔2016〕125号）；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w:t>
      </w:r>
    </w:p>
    <w:p w14:paraId="4D6C972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（榆政财采发〔2022〕10号)；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w:t>
      </w:r>
    </w:p>
    <w:p w14:paraId="44FE515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(陕财采发〔2022〕5号)；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（11）《陕西省财政厅中国人民银行西安分行关于深入推进政府采购信用融</w:t>
      </w:r>
    </w:p>
    <w:p w14:paraId="38D359F6">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资业务的通知》（陕财办采〔2023]5号）；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w:t>
      </w:r>
    </w:p>
    <w:p w14:paraId="50053B6E">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通知（国办发〔2025〕34号）。</w:t>
      </w:r>
    </w:p>
    <w:p w14:paraId="3647BC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3.本项目的特定资格要求：</w:t>
      </w:r>
    </w:p>
    <w:p w14:paraId="7D8159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合同包1(神木职业技术学院实训室智慧门牌及管理系统采购项目)特定资格要求如下:</w:t>
      </w:r>
    </w:p>
    <w:p w14:paraId="5C145841">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投标人为具有独立承担民事责任能力的法人、其他组织（民办非企业</w:t>
      </w:r>
    </w:p>
    <w:p w14:paraId="4BBB4944">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w:t>
      </w:r>
      <w:bookmarkStart w:id="0" w:name="_GoBack"/>
      <w:bookmarkEnd w:id="0"/>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（8）榆林市政府采购货物类项目投标人信用承诺书；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（10）本项目专门面向中小企业采购，供应商须提供《中小企业声明函》。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备注：本项目不接受联合体投标、不允许分包、转包，单位负责人为同一人或者存在直接控股、管理关系的不同投标人，不得参加同一合同项下的政府采购活动。</w:t>
      </w:r>
    </w:p>
    <w:p w14:paraId="7B78E54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三、获取采购文件</w:t>
      </w:r>
    </w:p>
    <w:p w14:paraId="0BB035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时间：2026年09月17日 至 2026年09月20日，每天上午 00:00:00 至 12:00:00，下午12:00:00 至 23:59:59 （北京时间）</w:t>
      </w:r>
    </w:p>
    <w:p w14:paraId="03288A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途径：</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p>
    <w:p w14:paraId="4450DD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在线获取</w:t>
      </w:r>
    </w:p>
    <w:p w14:paraId="7ADE36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售价：0元</w:t>
      </w:r>
    </w:p>
    <w:p w14:paraId="4F0BE43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四、响应文件提交</w:t>
      </w:r>
    </w:p>
    <w:p w14:paraId="08A862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截止时间：</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2026年09月21日 09时00分00秒（北京时间）</w:t>
      </w:r>
    </w:p>
    <w:p w14:paraId="2C58D6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陕西省榆林市榆阳区航宇路住建局对面三楼中财招标公司多功能会议室</w:t>
      </w:r>
    </w:p>
    <w:p w14:paraId="56CD2F0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五、开启</w:t>
      </w:r>
    </w:p>
    <w:p w14:paraId="4EEBF9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2026年09月21日 09时00分00秒（北京时间）</w:t>
      </w:r>
    </w:p>
    <w:p w14:paraId="41BA86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陕西省榆林市榆阳区航宇路住建局对面三楼中财招标公司多功能会议室</w:t>
      </w:r>
    </w:p>
    <w:p w14:paraId="082AF9B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六、公告期限</w:t>
      </w:r>
    </w:p>
    <w:p w14:paraId="2C5B80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自本公告发布之日起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个工作日。</w:t>
      </w:r>
    </w:p>
    <w:p w14:paraId="411F44D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七、其他补充事宜</w:t>
      </w:r>
    </w:p>
    <w:p w14:paraId="293F3C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2"/>
        <w:jc w:val="both"/>
        <w:rPr>
          <w:rFonts w:hint="eastAsia" w:asciiTheme="minorEastAsia" w:hAnsiTheme="minorEastAsia" w:eastAsiaTheme="minorEastAsia" w:cstheme="minorEastAsia"/>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1、采购项目名称：神木职业技术学院实训室智慧门牌及管理系统采购项目；</w:t>
      </w:r>
    </w:p>
    <w:p w14:paraId="26F513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0B192F7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八、对本次招标提出询问，请按以下方式联系。</w:t>
      </w:r>
    </w:p>
    <w:p w14:paraId="09FC225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1.采购人信息</w:t>
      </w:r>
    </w:p>
    <w:p w14:paraId="2D06E4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神木职业技术学院</w:t>
      </w:r>
    </w:p>
    <w:p w14:paraId="7A37DC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神木市滨河新区学苑路1号</w:t>
      </w:r>
    </w:p>
    <w:p w14:paraId="5779B2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0912-8513023</w:t>
      </w:r>
    </w:p>
    <w:p w14:paraId="7A55752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2.采购代理机构信息</w:t>
      </w:r>
    </w:p>
    <w:p w14:paraId="108346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陕西中财招标代理有限公司</w:t>
      </w:r>
    </w:p>
    <w:p w14:paraId="6AAE3A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陕西省榆林市榆阳区航宇路住建局正对面（中财）二楼</w:t>
      </w:r>
    </w:p>
    <w:p w14:paraId="05C26E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p w14:paraId="1A5DE77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3.项目联系方式</w:t>
      </w:r>
    </w:p>
    <w:p w14:paraId="7736F5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项目联系人：</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杨丹丹</w:t>
      </w:r>
    </w:p>
    <w:p w14:paraId="317EEB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电话：</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p w14:paraId="708944D4">
      <w:pPr>
        <w:spacing w:line="360" w:lineRule="auto"/>
        <w:rPr>
          <w:rFonts w:hint="eastAsia" w:asciiTheme="minorEastAsia" w:hAnsiTheme="minorEastAsia" w:eastAsiaTheme="minorEastAsia" w:cstheme="minorEastAsia"/>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EC2A77"/>
    <w:multiLevelType w:val="singleLevel"/>
    <w:tmpl w:val="07EC2A77"/>
    <w:lvl w:ilvl="0" w:tentative="0">
      <w:start w:val="1"/>
      <w:numFmt w:val="decimal"/>
      <w:suff w:val="nothing"/>
      <w:lvlText w:val="（%1）"/>
      <w:lvlJc w:val="left"/>
    </w:lvl>
  </w:abstractNum>
  <w:abstractNum w:abstractNumId="1">
    <w:nsid w:val="57DA7E78"/>
    <w:multiLevelType w:val="singleLevel"/>
    <w:tmpl w:val="57DA7E7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2E39F1"/>
    <w:rsid w:val="704354BE"/>
    <w:rsid w:val="722E3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2423</Words>
  <Characters>2935</Characters>
  <Lines>0</Lines>
  <Paragraphs>0</Paragraphs>
  <TotalTime>9</TotalTime>
  <ScaleCrop>false</ScaleCrop>
  <LinksUpToDate>false</LinksUpToDate>
  <CharactersWithSpaces>2983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2026-09-16T07:57:00Z</dcterms:created>
  <dc:creator>xbdqg</dc:creator>
  <cp:lastModifiedBy>xbdqg</cp:lastModifiedBy>
  <dcterms:modified xsi:type="dcterms:W3CDTF">2026-09-16T08:08:01Z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DA84589514804E168AFE8EAD59C610A1_11</vt:lpwstr>
  </property>
  <property fmtid="{D5CDD505-2E9C-101B-9397-08002B2CF9AE}" pid="4" name="KSOTemplateDocerSaveRecord">
    <vt:lpwstr>eyJoZGlkIjoiODNiZWU4NTUwNTk0YzM5NWE5YWY1NTZkMjlhZmI3YTQiLCJ1c2VySWQiOiI1ODc5NTAwMTcifQ==</vt:lpwstr>
  </property>
</Properties>
</file>