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9E6899">
      <w:pPr>
        <w:pStyle w:val="5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ind w:firstLine="0"/>
        <w:jc w:val="center"/>
        <w:textAlignment w:val="auto"/>
        <w:outlineLvl w:val="1"/>
        <w:rPr>
          <w:rFonts w:hint="eastAsia" w:ascii="仿宋" w:hAnsi="仿宋" w:eastAsia="仿宋" w:cs="仿宋"/>
          <w:b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业绩证明文件及投标方案说明</w:t>
      </w:r>
    </w:p>
    <w:p w14:paraId="6D2FFE07">
      <w:pPr>
        <w:spacing w:line="500" w:lineRule="atLeast"/>
        <w:ind w:firstLine="560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44"/>
          <w:highlight w:val="none"/>
        </w:rPr>
        <w:t>一、业绩证明文件</w:t>
      </w:r>
    </w:p>
    <w:p w14:paraId="1530233C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.</w:t>
      </w:r>
    </w:p>
    <w:p w14:paraId="59CDF47C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</w:rPr>
        <w:t xml:space="preserve"> .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837"/>
        <w:gridCol w:w="1090"/>
        <w:gridCol w:w="1364"/>
        <w:gridCol w:w="1413"/>
        <w:gridCol w:w="1514"/>
      </w:tblGrid>
      <w:tr w14:paraId="0FC4E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77B3CD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97" w:type="dxa"/>
            <w:noWrap w:val="0"/>
            <w:vAlign w:val="center"/>
          </w:tcPr>
          <w:p w14:paraId="311B99F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837" w:type="dxa"/>
            <w:noWrap w:val="0"/>
            <w:vAlign w:val="center"/>
          </w:tcPr>
          <w:p w14:paraId="01CA729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项目内容</w:t>
            </w:r>
          </w:p>
          <w:p w14:paraId="5A70A8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（类似项目/相关项目）</w:t>
            </w:r>
          </w:p>
        </w:tc>
        <w:tc>
          <w:tcPr>
            <w:tcW w:w="1090" w:type="dxa"/>
            <w:noWrap w:val="0"/>
            <w:vAlign w:val="center"/>
          </w:tcPr>
          <w:p w14:paraId="136BD4C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金额</w:t>
            </w:r>
          </w:p>
          <w:p w14:paraId="010D07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364" w:type="dxa"/>
            <w:noWrap w:val="0"/>
            <w:vAlign w:val="center"/>
          </w:tcPr>
          <w:p w14:paraId="097145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</w:t>
            </w:r>
          </w:p>
          <w:p w14:paraId="462E00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日期</w:t>
            </w:r>
          </w:p>
        </w:tc>
        <w:tc>
          <w:tcPr>
            <w:tcW w:w="1413" w:type="dxa"/>
            <w:noWrap w:val="0"/>
            <w:vAlign w:val="center"/>
          </w:tcPr>
          <w:p w14:paraId="514A6D9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质量</w:t>
            </w:r>
          </w:p>
        </w:tc>
        <w:tc>
          <w:tcPr>
            <w:tcW w:w="1514" w:type="dxa"/>
            <w:noWrap w:val="0"/>
            <w:vAlign w:val="center"/>
          </w:tcPr>
          <w:p w14:paraId="639A419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业主名称、联系人及电话</w:t>
            </w:r>
          </w:p>
        </w:tc>
      </w:tr>
      <w:tr w14:paraId="24D88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21FFF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97" w:type="dxa"/>
            <w:noWrap w:val="0"/>
            <w:vAlign w:val="center"/>
          </w:tcPr>
          <w:p w14:paraId="295CD9E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3534038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94DD6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4925D52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8F3431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1A0FDC6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BF38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4F256EB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97" w:type="dxa"/>
            <w:noWrap w:val="0"/>
            <w:vAlign w:val="center"/>
          </w:tcPr>
          <w:p w14:paraId="2790E27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4C8FD2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77B408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311B69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55E04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50060F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2EFC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1498FD6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97" w:type="dxa"/>
            <w:noWrap w:val="0"/>
            <w:vAlign w:val="center"/>
          </w:tcPr>
          <w:p w14:paraId="6F87ECF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2ABFD48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0F7528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7843F7D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DE1C03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59BA19A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D21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650CD7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97" w:type="dxa"/>
            <w:noWrap w:val="0"/>
            <w:vAlign w:val="center"/>
          </w:tcPr>
          <w:p w14:paraId="3A889F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68AF03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3349EA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1A06A97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3CB9EB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27380F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AFC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43996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97" w:type="dxa"/>
            <w:noWrap w:val="0"/>
            <w:vAlign w:val="center"/>
          </w:tcPr>
          <w:p w14:paraId="28D78F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03D37CC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706B9E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1D6CBF7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70B39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58D23DF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8008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03942E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97" w:type="dxa"/>
            <w:noWrap w:val="0"/>
            <w:vAlign w:val="center"/>
          </w:tcPr>
          <w:p w14:paraId="17AFB7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12C24D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75C95D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5F07D6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88A563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401526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841D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78AF997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97" w:type="dxa"/>
            <w:noWrap w:val="0"/>
            <w:vAlign w:val="center"/>
          </w:tcPr>
          <w:p w14:paraId="3B99853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25774B5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CBF08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49C74C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14A1E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top"/>
          </w:tcPr>
          <w:p w14:paraId="0068DF3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16F8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549" w:type="dxa"/>
            <w:noWrap w:val="0"/>
            <w:vAlign w:val="center"/>
          </w:tcPr>
          <w:p w14:paraId="2ACE2D10">
            <w:pPr>
              <w:ind w:left="12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...</w:t>
            </w:r>
          </w:p>
        </w:tc>
        <w:tc>
          <w:tcPr>
            <w:tcW w:w="1097" w:type="dxa"/>
            <w:noWrap w:val="0"/>
            <w:vAlign w:val="center"/>
          </w:tcPr>
          <w:p w14:paraId="3C74854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37" w:type="dxa"/>
            <w:noWrap w:val="0"/>
            <w:vAlign w:val="center"/>
          </w:tcPr>
          <w:p w14:paraId="203630A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B1A5D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4B09D52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2BB1B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668E15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311BDF94">
      <w:pPr>
        <w:spacing w:line="500" w:lineRule="atLeast"/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注：1.若表格不够用，各供应商可按此表自行复制；</w:t>
      </w:r>
    </w:p>
    <w:p w14:paraId="52EAC17D">
      <w:pPr>
        <w:spacing w:line="500" w:lineRule="atLeast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2.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提供202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年以来类似项目业绩合同（以合同签订时间为准）。</w:t>
      </w:r>
    </w:p>
    <w:p w14:paraId="5F8AF22F">
      <w:pPr>
        <w:spacing w:line="500" w:lineRule="atLeast"/>
        <w:ind w:firstLine="56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8"/>
          <w:szCs w:val="24"/>
          <w:highlight w:val="none"/>
        </w:rPr>
        <w:t>3.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业绩合同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扫描件并加盖公司公章，业绩合同扫描件须清晰可见。</w:t>
      </w:r>
    </w:p>
    <w:p w14:paraId="6D78D676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供应商：（公章）</w:t>
      </w:r>
    </w:p>
    <w:p w14:paraId="1B4055B3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/>
        </w:rPr>
        <w:t>法定代表人或被授权委托人：（签字或盖章）</w:t>
      </w:r>
    </w:p>
    <w:p w14:paraId="33F040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outlineLvl w:val="9"/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sectPr>
          <w:pgSz w:w="11905" w:h="16838"/>
          <w:pgMar w:top="1440" w:right="1417" w:bottom="1440" w:left="1417" w:header="850" w:footer="992" w:gutter="0"/>
          <w:cols w:space="720" w:num="1"/>
          <w:docGrid w:type="lines" w:linePitch="317" w:charSpace="0"/>
        </w:sectPr>
      </w:pP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highlight w:val="none"/>
          <w:lang w:val="zh-CN"/>
        </w:rPr>
        <w:t>日期：年月日</w:t>
      </w:r>
      <w:bookmarkStart w:id="0" w:name="_GoBack"/>
      <w:bookmarkEnd w:id="0"/>
    </w:p>
    <w:p w14:paraId="4ACDE5EB">
      <w:pPr>
        <w:widowControl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1"/>
          <w:highlight w:val="none"/>
        </w:rPr>
        <w:t>二、投标方案说明</w:t>
      </w:r>
    </w:p>
    <w:p w14:paraId="65A91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1、供应商企业简介；</w:t>
      </w:r>
    </w:p>
    <w:p w14:paraId="6C0A2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2、货物技术参数指标（参数可在技术要求偏离表体现）；</w:t>
      </w:r>
    </w:p>
    <w:p w14:paraId="1DC89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3、环保等级；</w:t>
      </w:r>
    </w:p>
    <w:p w14:paraId="5FB0E0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4、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货物来源渠道证明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；</w:t>
      </w:r>
    </w:p>
    <w:p w14:paraId="2AEBB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5、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环保产品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57334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6、质保期限、交货期及售后响应时间；</w:t>
      </w:r>
    </w:p>
    <w:p w14:paraId="4A1D9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7、拟投入本项目人员；</w:t>
      </w:r>
    </w:p>
    <w:p w14:paraId="37987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8、原厂配件保障能力；</w:t>
      </w:r>
    </w:p>
    <w:p w14:paraId="14DD6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9、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项目实施方案</w:t>
      </w:r>
    </w:p>
    <w:p w14:paraId="08D79A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10、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供货保障措施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；</w:t>
      </w:r>
    </w:p>
    <w:p w14:paraId="13AD60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11、售后服务承诺；</w:t>
      </w:r>
    </w:p>
    <w:p w14:paraId="64C26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00" w:lineRule="exact"/>
        <w:ind w:left="0"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、供应商认为有必要提供而增加其竞争性的其它资料。</w:t>
      </w:r>
    </w:p>
    <w:p w14:paraId="703AA4F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73BFE"/>
    <w:rsid w:val="0D5D0F85"/>
    <w:rsid w:val="1E8C45D9"/>
    <w:rsid w:val="3A281202"/>
    <w:rsid w:val="63A7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customStyle="1" w:styleId="5">
    <w:name w:val="普通正文"/>
    <w:basedOn w:val="1"/>
    <w:qFormat/>
    <w:uiPriority w:val="99"/>
    <w:pPr>
      <w:kinsoku w:val="0"/>
      <w:autoSpaceDE w:val="0"/>
      <w:autoSpaceDN w:val="0"/>
      <w:adjustRightInd w:val="0"/>
      <w:snapToGrid w:val="0"/>
      <w:spacing w:before="120" w:after="120" w:line="360" w:lineRule="auto"/>
      <w:ind w:firstLine="480"/>
      <w:jc w:val="left"/>
    </w:pPr>
    <w:rPr>
      <w:rFonts w:ascii="Arial" w:hAnsi="Arial"/>
      <w:color w:val="000000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2026-07-14T07:08:13Z</dcterms:created>
  <dc:creator>Administrator</dc:creator>
  <cp:lastModifiedBy>七安</cp:lastModifiedBy>
  <dcterms:modified xsi:type="dcterms:W3CDTF">2026-07-14T07:08:41Z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C4E10916E36A48FFBA13BE5CCC35630B_12</vt:lpwstr>
  </property>
</Properties>
</file>