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16FA4">
      <w:pPr>
        <w:jc w:val="center"/>
        <w:rPr>
          <w:rFonts w:hint="eastAsia" w:ascii="国标黑体" w:hAnsi="国标黑体" w:eastAsia="国标黑体" w:cs="国标黑体"/>
          <w:sz w:val="36"/>
          <w:szCs w:val="36"/>
          <w:lang w:eastAsia="zh-CN"/>
        </w:rPr>
      </w:pPr>
      <w:r>
        <w:rPr>
          <w:rFonts w:hint="eastAsia" w:ascii="国标黑体" w:hAnsi="国标黑体" w:eastAsia="国标黑体" w:cs="国标黑体"/>
          <w:sz w:val="36"/>
          <w:szCs w:val="36"/>
        </w:rPr>
        <w:t>企业管理体系认证</w:t>
      </w:r>
      <w:r>
        <w:rPr>
          <w:rFonts w:hint="eastAsia" w:ascii="国标黑体" w:hAnsi="国标黑体" w:eastAsia="国标黑体" w:cs="国标黑体"/>
          <w:sz w:val="36"/>
          <w:szCs w:val="36"/>
          <w:lang w:eastAsia="zh-CN"/>
        </w:rPr>
        <w:t>证书</w:t>
      </w:r>
    </w:p>
    <w:p w14:paraId="43BAF6E7">
      <w:pPr>
        <w:rPr>
          <w:rFonts w:hint="eastAsia"/>
          <w:lang w:eastAsia="zh-CN"/>
        </w:rPr>
      </w:pPr>
    </w:p>
    <w:p w14:paraId="5979F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企业管理体系认证</w:t>
      </w:r>
      <w:r>
        <w:rPr>
          <w:rFonts w:hint="eastAsia"/>
          <w:sz w:val="24"/>
          <w:szCs w:val="24"/>
          <w:lang w:eastAsia="zh-CN"/>
        </w:rPr>
        <w:t>证书（</w:t>
      </w:r>
      <w:r>
        <w:rPr>
          <w:rFonts w:hint="eastAsia"/>
          <w:sz w:val="24"/>
          <w:szCs w:val="24"/>
        </w:rPr>
        <w:t>质量管理体系认证证书、职业健康安全管理体系认证证书</w:t>
      </w:r>
      <w:r>
        <w:rPr>
          <w:rFonts w:hint="eastAsia"/>
          <w:sz w:val="24"/>
          <w:szCs w:val="24"/>
          <w:lang w:eastAsia="zh-CN"/>
        </w:rPr>
        <w:t>）是重要的评审因素，供应商须提交合法有效</w:t>
      </w:r>
      <w:r>
        <w:rPr>
          <w:rFonts w:hint="eastAsia"/>
          <w:sz w:val="24"/>
          <w:szCs w:val="24"/>
        </w:rPr>
        <w:t>质量管理体系认证证书、职业健康安全管理体系认证证书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将</w:t>
      </w:r>
      <w:r>
        <w:rPr>
          <w:rFonts w:hint="eastAsia"/>
          <w:sz w:val="24"/>
          <w:szCs w:val="24"/>
          <w:lang w:eastAsia="zh-CN"/>
        </w:rPr>
        <w:t>证书原件的扫描件</w:t>
      </w:r>
      <w:r>
        <w:rPr>
          <w:rFonts w:hint="eastAsia"/>
          <w:sz w:val="24"/>
          <w:szCs w:val="24"/>
        </w:rPr>
        <w:t>上传至陕西省政府采购电子化交易系统，并</w:t>
      </w:r>
      <w:r>
        <w:rPr>
          <w:rFonts w:hint="eastAsia"/>
          <w:sz w:val="24"/>
          <w:szCs w:val="24"/>
          <w:lang w:eastAsia="zh-CN"/>
        </w:rPr>
        <w:t>完成</w:t>
      </w:r>
      <w:bookmarkStart w:id="0" w:name="_GoBack"/>
      <w:bookmarkEnd w:id="0"/>
      <w:r>
        <w:rPr>
          <w:rFonts w:hint="eastAsia"/>
          <w:sz w:val="24"/>
          <w:szCs w:val="24"/>
        </w:rPr>
        <w:t>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F7D1DD"/>
    <w:rsid w:val="7BFF7298"/>
    <w:rsid w:val="F49D0EEC"/>
    <w:rsid w:val="FDF7D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2026-05-26T16:28:00Z</dcterms:created>
  <dc:creator>李平</dc:creator>
  <cp:lastModifiedBy>李平</cp:lastModifiedBy>
  <dcterms:modified xsi:type="dcterms:W3CDTF">2026-05-26T16:36:01Z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4A40CF6E4EA5F695715B156A1439686A_43</vt:lpwstr>
  </property>
</Properties>
</file>