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44"/>
          <w:szCs w:val="44"/>
          <w:lang w:eastAsia="zh-CN"/>
        </w:rPr>
      </w:pPr>
      <w:r>
        <w:rPr>
          <w:rFonts w:hint="eastAsia" w:ascii="宋体" w:hAnsi="宋体"/>
          <w:b/>
          <w:sz w:val="44"/>
          <w:szCs w:val="44"/>
        </w:rPr>
        <w:t>财务状况</w:t>
      </w:r>
      <w:r>
        <w:rPr>
          <w:rFonts w:hint="eastAsia" w:ascii="宋体" w:hAnsi="宋体"/>
          <w:b/>
          <w:sz w:val="44"/>
          <w:szCs w:val="44"/>
          <w:lang w:eastAsia="zh-CN"/>
        </w:rPr>
        <w:t>证明</w:t>
      </w:r>
    </w:p>
    <w:p>
      <w:pPr>
        <w:rPr>
          <w:rFonts w:hint="eastAsia" w:ascii="宋体" w:hAnsi="宋体"/>
          <w:sz w:val="32"/>
          <w:szCs w:val="32"/>
        </w:rPr>
      </w:pPr>
    </w:p>
    <w:p>
      <w:pPr>
        <w:spacing w:line="600" w:lineRule="exact"/>
        <w:ind w:firstLine="640"/>
        <w:rPr>
          <w:rFonts w:hint="eastAsia" w:ascii="宋体" w:hAnsi="宋体" w:eastAsia="宋体" w:cs="宋体"/>
          <w:spacing w:val="-6"/>
          <w:kern w:val="2"/>
          <w:sz w:val="32"/>
          <w:szCs w:val="32"/>
          <w:lang w:val="en-US" w:eastAsia="zh-CN"/>
        </w:rPr>
      </w:pPr>
      <w:r>
        <w:rPr>
          <w:rFonts w:hint="eastAsia" w:ascii="宋体" w:hAnsi="宋体" w:eastAsia="宋体" w:cs="宋体"/>
          <w:spacing w:val="-6"/>
          <w:kern w:val="2"/>
          <w:sz w:val="32"/>
          <w:szCs w:val="32"/>
          <w:lang w:val="en-US" w:eastAsia="zh-CN"/>
        </w:rPr>
        <w:t>供应商须具有良好的财务状况，并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66D23FB0"/>
    <w:rsid w:val="03410D61"/>
    <w:rsid w:val="10F05311"/>
    <w:rsid w:val="23626018"/>
    <w:rsid w:val="247D0D6B"/>
    <w:rsid w:val="3BDE519A"/>
    <w:rsid w:val="4127345E"/>
    <w:rsid w:val="47F453F2"/>
    <w:rsid w:val="4A5A452F"/>
    <w:rsid w:val="66D23FB0"/>
    <w:rsid w:val="680C01F7"/>
    <w:rsid w:val="79CB0023"/>
    <w:rsid w:val="7D71055A"/>
    <w:rsid w:val="7FF315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2023-12-21T08:28:00Z</dcterms:created>
  <dc:creator>李平</dc:creator>
  <cp:lastModifiedBy>Administrator</cp:lastModifiedBy>
  <dcterms:modified xsi:type="dcterms:W3CDTF">2026-05-22T01:50:10Z</dcterms:modified>
  <dc:title>具有财务状况良好承诺函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9FECB70A5D6642B7A9C7CB98B4067B70_11</vt:lpwstr>
  </property>
</Properties>
</file>