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929C7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29294"/>
      <w:bookmarkStart w:id="1" w:name="_Toc356836243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技术方案，履约能力，售后及培训</w:t>
      </w:r>
    </w:p>
    <w:p w14:paraId="6C11F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6C0ED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0" w:firstLineChars="200"/>
        <w:jc w:val="left"/>
        <w:textAlignment w:val="auto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服务方案</w:t>
      </w:r>
    </w:p>
    <w:p w14:paraId="7CB79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配送方案</w:t>
      </w:r>
    </w:p>
    <w:p w14:paraId="61B53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0" w:firstLineChars="200"/>
        <w:jc w:val="left"/>
        <w:textAlignment w:val="auto"/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</w:pPr>
      <w:r>
        <w:rPr>
          <w:rFonts w:ascii="仿宋_GB2312" w:hAnsi="仿宋_GB2312" w:eastAsia="仿宋_GB2312" w:cs="仿宋_GB2312"/>
          <w:sz w:val="22"/>
          <w:szCs w:val="22"/>
        </w:rPr>
        <w:t>质量保障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及售后服务</w:t>
      </w:r>
    </w:p>
    <w:p w14:paraId="3A6BB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0" w:firstLineChars="200"/>
        <w:jc w:val="left"/>
        <w:textAlignment w:val="auto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应急预案</w:t>
      </w:r>
    </w:p>
    <w:p w14:paraId="0670D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jc w:val="lef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图书加工方案</w:t>
      </w:r>
    </w:p>
    <w:p w14:paraId="6AE59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……</w:t>
      </w:r>
    </w:p>
    <w:p w14:paraId="18EAF04A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</w:t>
      </w:r>
      <w:bookmarkStart w:id="3" w:name="_GoBack"/>
      <w:bookmarkEnd w:id="3"/>
    </w:p>
    <w:p w14:paraId="206897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24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2026-06-26T12:20:45Z</dcterms:created>
  <dc:creator>Administrator</dc:creator>
  <cp:lastModifiedBy>小丸紫</cp:lastModifiedBy>
  <dcterms:modified xsi:type="dcterms:W3CDTF">2026-06-26T12:21:10Z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FB545521D90745BF8E06F9549F544319_12</vt:lpwstr>
  </property>
</Properties>
</file>