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5F98C6D8">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1050A7AC">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磋商担保函。（以上三种形式的资料提供任何一种即可）。</w:t>
      </w:r>
    </w:p>
    <w:p w14:paraId="6B228E07">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1D7E3233">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4、社会保障资金缴纳证明：提供2025年6月至今已缴存的至少一个月的社会保障资金缴存单据或社保机构开具的社会保险参保缴费情况证明，依法不需要缴纳社会保障资金的单位应提供相关证明材料。</w:t>
      </w:r>
    </w:p>
    <w:p w14:paraId="4FE1073B">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eastAsia="宋体"/>
          <w:b w:val="0"/>
          <w:bCs/>
          <w:sz w:val="24"/>
          <w:szCs w:val="24"/>
          <w:lang w:eastAsia="zh-CN"/>
        </w:rPr>
      </w:pPr>
      <w:r>
        <w:rPr>
          <w:rFonts w:hint="eastAsia" w:ascii="宋体" w:hAnsi="宋体"/>
          <w:b w:val="0"/>
          <w:bCs/>
          <w:sz w:val="24"/>
          <w:szCs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2F8D17DE">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6、承诺函：提供具有履行合同所必需的设备和专业技术能力的承诺函。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6FB29F9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7、法定代表人授权书：法定代表人授权书及被授权人身份证复印件。（法定代表人直</w:t>
      </w:r>
      <w:bookmarkStart w:id="0" w:name="_GoBack"/>
      <w:bookmarkEnd w:id="0"/>
      <w:r>
        <w:rPr>
          <w:rFonts w:hint="eastAsia" w:ascii="宋体" w:hAnsi="宋体"/>
          <w:b w:val="0"/>
          <w:bCs/>
          <w:sz w:val="24"/>
          <w:szCs w:val="24"/>
        </w:rPr>
        <w:t>接磋商只须提交其身份证明书）</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6"/>
        <w:spacing w:line="500" w:lineRule="exact"/>
        <w:rPr>
          <w:rFonts w:hAnsi="宋体"/>
          <w:b/>
          <w:bCs/>
          <w:sz w:val="24"/>
          <w:szCs w:val="24"/>
        </w:rPr>
      </w:pPr>
      <w:r>
        <w:rPr>
          <w:rFonts w:hint="eastAsia" w:hAnsi="宋体"/>
          <w:sz w:val="24"/>
          <w:szCs w:val="24"/>
        </w:rPr>
        <w:t>陕西开源招标有限公司：</w:t>
      </w:r>
    </w:p>
    <w:p w14:paraId="795A0A37">
      <w:pPr>
        <w:pStyle w:val="6"/>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磋商</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6"/>
        <w:spacing w:line="500" w:lineRule="exact"/>
        <w:ind w:firstLine="480" w:firstLineChars="200"/>
        <w:rPr>
          <w:rFonts w:hAnsi="宋体"/>
          <w:sz w:val="24"/>
          <w:szCs w:val="24"/>
        </w:rPr>
      </w:pPr>
      <w:r>
        <w:rPr>
          <w:rFonts w:hint="eastAsia" w:hAnsi="宋体"/>
          <w:sz w:val="24"/>
          <w:szCs w:val="24"/>
          <w:lang w:val="en-US"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6"/>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6"/>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6"/>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6"/>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6"/>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6"/>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6"/>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6"/>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6"/>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6"/>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供应商</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5"/>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5"/>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供应商</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63B69CD3">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26E24792"/>
    <w:rsid w:val="2F232665"/>
    <w:rsid w:val="3DAE17FE"/>
    <w:rsid w:val="3DDF35A4"/>
    <w:rsid w:val="3FC97BAB"/>
    <w:rsid w:val="43F87FF0"/>
    <w:rsid w:val="478A7058"/>
    <w:rsid w:val="5C8D1D1C"/>
    <w:rsid w:val="5F822571"/>
    <w:rsid w:val="61B802D0"/>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3"/>
    <w:qFormat/>
    <w:uiPriority w:val="0"/>
    <w:rPr>
      <w:color w:val="993300"/>
      <w:sz w:val="24"/>
    </w:rPr>
  </w:style>
  <w:style w:type="paragraph" w:styleId="6">
    <w:name w:val="Plain Text"/>
    <w:basedOn w:val="1"/>
    <w:link w:val="13"/>
    <w:qFormat/>
    <w:uiPriority w:val="99"/>
    <w:rPr>
      <w:rFonts w:ascii="宋体" w:hAnsi="Courier New" w:cs="Courier New"/>
      <w:szCs w:val="21"/>
    </w:rPr>
  </w:style>
  <w:style w:type="paragraph" w:styleId="7">
    <w:name w:val="footer"/>
    <w:basedOn w:val="1"/>
    <w:link w:val="12"/>
    <w:qFormat/>
    <w:uiPriority w:val="0"/>
    <w:pPr>
      <w:tabs>
        <w:tab w:val="center" w:pos="4153"/>
        <w:tab w:val="right" w:pos="8306"/>
      </w:tabs>
      <w:snapToGrid w:val="0"/>
      <w:spacing w:line="240" w:lineRule="auto"/>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1">
    <w:name w:val="页眉 Char"/>
    <w:basedOn w:val="10"/>
    <w:link w:val="8"/>
    <w:qFormat/>
    <w:uiPriority w:val="0"/>
    <w:rPr>
      <w:rFonts w:ascii="Times New Roman" w:hAnsi="Times New Roman" w:eastAsia="宋体" w:cs="Times New Roman"/>
      <w:kern w:val="2"/>
      <w:sz w:val="18"/>
      <w:szCs w:val="18"/>
    </w:rPr>
  </w:style>
  <w:style w:type="character" w:customStyle="1" w:styleId="12">
    <w:name w:val="页脚 Char"/>
    <w:basedOn w:val="10"/>
    <w:link w:val="7"/>
    <w:qFormat/>
    <w:uiPriority w:val="0"/>
    <w:rPr>
      <w:rFonts w:ascii="Times New Roman" w:hAnsi="Times New Roman" w:eastAsia="宋体" w:cs="Times New Roman"/>
      <w:kern w:val="2"/>
      <w:sz w:val="18"/>
      <w:szCs w:val="18"/>
    </w:rPr>
  </w:style>
  <w:style w:type="character" w:customStyle="1" w:styleId="13">
    <w:name w:val="纯文本 Char"/>
    <w:link w:val="6"/>
    <w:qFormat/>
    <w:locked/>
    <w:uiPriority w:val="99"/>
    <w:rPr>
      <w:rFonts w:ascii="宋体" w:hAnsi="Courier New" w:eastAsia="宋体" w:cs="Courier New"/>
      <w:kern w:val="2"/>
      <w:sz w:val="21"/>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1449</Words>
  <Characters>1462</Characters>
  <Lines>31</Lines>
  <Paragraphs>8</Paragraphs>
  <TotalTime>0</TotalTime>
  <ScaleCrop>false</ScaleCrop>
  <LinksUpToDate>false</LinksUpToDate>
  <CharactersWithSpaces>1986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2026-06-04T09:28:59Z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