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A4F67">
      <w:r>
        <w:rPr>
          <w:rFonts w:hint="eastAsia" w:ascii="黑体" w:hAnsi="黑体" w:eastAsia="黑体" w:cs="黑体"/>
          <w:sz w:val="52"/>
          <w:szCs w:val="52"/>
          <w:lang w:eastAsia="zh-CN"/>
        </w:rPr>
        <w:t>内容不限，格式自拟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3F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2026-07-30T04:38:25Z</dcterms:created>
  <dc:creator>Administrator</dc:creator>
  <cp:lastModifiedBy>123</cp:lastModifiedBy>
  <dcterms:modified xsi:type="dcterms:W3CDTF">2026-07-30T04:38:30Z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eyJoZGlkIjoiMDU5ZDEyMmRjNWQ0MTkzOGI5YzhlYzEzYTA2MTczYmIiLCJ1c2VySWQiOiIxMjAwNDUzOTU1In0=</vt:lpwstr>
  </property>
  <property fmtid="{D5CDD505-2E9C-101B-9397-08002B2CF9AE}" pid="4" name="ICV">
    <vt:lpwstr>31FFC5EF9D4E49039810B13DF853A064_12</vt:lpwstr>
  </property>
</Properties>
</file>