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1D570">
      <w:r>
        <w:rPr>
          <w:rFonts w:hint="eastAsia" w:ascii="黑体" w:hAnsi="黑体" w:eastAsia="黑体" w:cs="黑体"/>
          <w:sz w:val="52"/>
          <w:szCs w:val="52"/>
          <w:lang w:eastAsia="zh-CN"/>
        </w:rPr>
        <w:t>内容不限，格式自拟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21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2026-07-30T04:39:39Z</dcterms:created>
  <dc:creator>Administrator</dc:creator>
  <cp:lastModifiedBy>123</cp:lastModifiedBy>
  <dcterms:modified xsi:type="dcterms:W3CDTF">2026-07-30T04:39:47Z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eyJoZGlkIjoiMDU5ZDEyMmRjNWQ0MTkzOGI5YzhlYzEzYTA2MTczYmIiLCJ1c2VySWQiOiIxMjAwNDUzOTU1In0=</vt:lpwstr>
  </property>
  <property fmtid="{D5CDD505-2E9C-101B-9397-08002B2CF9AE}" pid="4" name="ICV">
    <vt:lpwstr>3F402318224A4239988C308C6235EAC1_12</vt:lpwstr>
  </property>
</Properties>
</file>