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9EF69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商务、技术偏离表</w:t>
      </w:r>
    </w:p>
    <w:p w14:paraId="1A2F9926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bookmarkStart w:id="0" w:name="_GoBack"/>
      <w:bookmarkEnd w:id="0"/>
    </w:p>
    <w:p w14:paraId="6A60047A">
      <w:pPr>
        <w:pStyle w:val="4"/>
        <w:wordWrap w:val="0"/>
        <w:spacing w:line="360" w:lineRule="auto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 </w:t>
      </w:r>
    </w:p>
    <w:tbl>
      <w:tblPr>
        <w:tblStyle w:val="5"/>
        <w:tblW w:w="485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809"/>
        <w:gridCol w:w="1643"/>
        <w:gridCol w:w="1481"/>
        <w:gridCol w:w="1448"/>
      </w:tblGrid>
      <w:tr w14:paraId="54FA7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center"/>
          </w:tcPr>
          <w:p w14:paraId="2934AF0C">
            <w:pPr>
              <w:pStyle w:val="4"/>
              <w:ind w:left="-31" w:leftChars="-15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696" w:type="pct"/>
            <w:noWrap w:val="0"/>
            <w:vAlign w:val="center"/>
          </w:tcPr>
          <w:p w14:paraId="09668A7F">
            <w:pPr>
              <w:pStyle w:val="4"/>
              <w:ind w:left="-206" w:leftChars="-98" w:right="-166" w:rightChars="-7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技术参数与性能指标</w:t>
            </w:r>
          </w:p>
        </w:tc>
        <w:tc>
          <w:tcPr>
            <w:tcW w:w="992" w:type="pct"/>
            <w:noWrap w:val="0"/>
            <w:vAlign w:val="center"/>
          </w:tcPr>
          <w:p w14:paraId="4A899611">
            <w:pPr>
              <w:pStyle w:val="4"/>
              <w:ind w:left="-48" w:leftChars="-23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894" w:type="pct"/>
            <w:noWrap w:val="0"/>
            <w:vAlign w:val="center"/>
          </w:tcPr>
          <w:p w14:paraId="4C9D4C22">
            <w:pPr>
              <w:pStyle w:val="4"/>
              <w:ind w:left="-34" w:leftChars="-16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874" w:type="pct"/>
            <w:noWrap w:val="0"/>
            <w:vAlign w:val="center"/>
          </w:tcPr>
          <w:p w14:paraId="0771DA12">
            <w:pPr>
              <w:pStyle w:val="4"/>
              <w:ind w:left="-82" w:leftChars="-39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06F5C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31D536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0594C9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D0A261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7243A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4D42DE3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DF47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71EDD10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049393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743D1B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05A5EB9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7A3A1D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7AC3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27BD63C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BF672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16830F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D8F1A5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4ECDA0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B8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17132A8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6990A2D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FA1700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C5BB2D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37B11AC2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12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0735668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561122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4BEFBA2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E40C79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689EFBF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E4D5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8ABC0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B8951C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812249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563E46A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9BCF6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D57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167457A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7AD79B6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658E69A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B7115C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186C1B0B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70F3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541" w:type="pct"/>
            <w:noWrap w:val="0"/>
            <w:vAlign w:val="top"/>
          </w:tcPr>
          <w:p w14:paraId="4622D1D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37CB143F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7969C44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18349857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065C7F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2A36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41" w:type="pct"/>
            <w:noWrap w:val="0"/>
            <w:vAlign w:val="top"/>
          </w:tcPr>
          <w:p w14:paraId="6BC32D8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715FD80C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50BB0795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391D10F8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0C813294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AE5A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541" w:type="pct"/>
            <w:noWrap w:val="0"/>
            <w:vAlign w:val="top"/>
          </w:tcPr>
          <w:p w14:paraId="590AEF3E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96" w:type="pct"/>
            <w:noWrap w:val="0"/>
            <w:vAlign w:val="top"/>
          </w:tcPr>
          <w:p w14:paraId="41C189F9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92" w:type="pct"/>
            <w:noWrap w:val="0"/>
            <w:vAlign w:val="top"/>
          </w:tcPr>
          <w:p w14:paraId="354C3DAA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94" w:type="pct"/>
            <w:noWrap w:val="0"/>
            <w:vAlign w:val="top"/>
          </w:tcPr>
          <w:p w14:paraId="7FE40361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74" w:type="pct"/>
            <w:noWrap w:val="0"/>
            <w:vAlign w:val="top"/>
          </w:tcPr>
          <w:p w14:paraId="7C5E3A90">
            <w:pPr>
              <w:pStyle w:val="4"/>
              <w:spacing w:line="360" w:lineRule="auto"/>
              <w:ind w:left="1080" w:leftChars="257" w:hanging="54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126CA592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61D74A4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3252774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</w:t>
      </w:r>
      <w:r>
        <w:rPr>
          <w:rFonts w:hint="eastAsia" w:ascii="仿宋" w:hAnsi="仿宋" w:eastAsia="仿宋" w:cs="仿宋"/>
          <w:color w:val="auto"/>
          <w:sz w:val="24"/>
        </w:rPr>
        <w:t>章）：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0A11D9F4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</w:p>
    <w:p w14:paraId="2576D879">
      <w:pPr>
        <w:pStyle w:val="4"/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Cs w:val="21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</w:rPr>
        <w:t>注：1.除本偏离表中所列的偏离项目外，其他所有均完全响应“</w:t>
      </w:r>
      <w:r>
        <w:rPr>
          <w:rFonts w:hint="eastAsia" w:ascii="仿宋" w:hAnsi="仿宋" w:eastAsia="仿宋" w:cs="仿宋"/>
          <w:color w:val="auto"/>
          <w:szCs w:val="21"/>
          <w:lang w:val="en-US" w:eastAsia="zh-CN"/>
        </w:rPr>
        <w:t>竞争性磋商</w:t>
      </w:r>
      <w:r>
        <w:rPr>
          <w:rFonts w:hint="eastAsia" w:ascii="仿宋" w:hAnsi="仿宋" w:eastAsia="仿宋" w:cs="仿宋"/>
          <w:color w:val="auto"/>
          <w:szCs w:val="21"/>
        </w:rPr>
        <w:t>文件”中的要求</w:t>
      </w:r>
      <w:r>
        <w:rPr>
          <w:rFonts w:hint="eastAsia" w:ascii="仿宋" w:hAnsi="仿宋" w:eastAsia="仿宋" w:cs="仿宋"/>
          <w:color w:val="auto"/>
          <w:szCs w:val="21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51DF"/>
    <w:rsid w:val="0E3E4022"/>
    <w:rsid w:val="18082A82"/>
    <w:rsid w:val="32BE4E9C"/>
    <w:rsid w:val="33EF4B53"/>
    <w:rsid w:val="34A8502F"/>
    <w:rsid w:val="49C9655E"/>
    <w:rsid w:val="6649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97</Characters>
  <Lines>0</Lines>
  <Paragraphs>0</Paragraphs>
  <TotalTime>1</TotalTime>
  <ScaleCrop>false</ScaleCrop>
  <LinksUpToDate>false</LinksUpToDate>
  <CharactersWithSpaces>157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2026-05-11T06:37:00Z</dcterms:created>
  <dc:creator>HP</dc:creator>
  <cp:lastModifiedBy>余白</cp:lastModifiedBy>
  <dcterms:modified xsi:type="dcterms:W3CDTF">2026-08-20T10:23:30Z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eyJoZGlkIjoiNjRmMzhiZjkzZWI0YTdkODBlZGI5MzIzMDQ4ZDFmYmMiLCJ1c2VySWQiOiIzNzYxMDc1OTkifQ==</vt:lpwstr>
  </property>
  <property fmtid="{D5CDD505-2E9C-101B-9397-08002B2CF9AE}" pid="4" name="ICV">
    <vt:lpwstr>0CC0ACDA484B4DF790281C2075F57495_12</vt:lpwstr>
  </property>
</Properties>
</file>