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80207">
      <w:pPr>
        <w:spacing w:line="360" w:lineRule="auto"/>
        <w:jc w:val="center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shd w:val="clear" w:color="auto" w:fill="FFFFFF"/>
          <w:lang w:bidi="ar"/>
        </w:rPr>
        <w:t>商务条款偏离表</w:t>
      </w:r>
    </w:p>
    <w:p w14:paraId="20639D2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项目名称：高通量金属熔炼装置与高温接触角及变形测量系统</w:t>
      </w:r>
    </w:p>
    <w:p w14:paraId="7960321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项目编号：HXGJXM2026-ZC-GK1022</w:t>
      </w:r>
    </w:p>
    <w:p w14:paraId="451A8F62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包    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6C09D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0FA4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A4A0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6A5E7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E2B88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D24C8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D5461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说明</w:t>
            </w:r>
          </w:p>
        </w:tc>
      </w:tr>
      <w:tr w14:paraId="63903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108D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3BFB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445C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7E52C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ECF9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C6BE7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3E12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7E99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A60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213C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4EB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65F9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8D63B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1688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6F6F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8D593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48B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2361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7973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0D918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CDB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A8980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E7756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912C7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BC7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1FD2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AE6C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804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7805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448A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98B8A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7C49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7738F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1710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8656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8BA20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CE4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0ABCB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A735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D1326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1496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9F2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E9EB3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0F8F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4C93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01E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36568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445F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21A37D08">
      <w:pPr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</w:pPr>
    </w:p>
    <w:p w14:paraId="56077942">
      <w:pPr>
        <w:pStyle w:val="2"/>
        <w:spacing w:beforeAutospacing="0" w:afterAutospacing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</w:p>
    <w:p w14:paraId="5484EB86">
      <w:pPr>
        <w:pStyle w:val="2"/>
        <w:spacing w:beforeAutospacing="0" w:afterAutospacing="0"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1、本表只填写投标文件中与招标文件有偏离（正偏离）的内容，投标文件中商务响应与招标文件要求完全一致的，不用在此表中列出，但必须提交空白表。</w:t>
      </w:r>
    </w:p>
    <w:p w14:paraId="6C543661">
      <w:pPr>
        <w:pStyle w:val="2"/>
        <w:spacing w:beforeAutospacing="0" w:afterAutospacing="0" w:line="500" w:lineRule="exact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2、供应商必须据实填写，不得虚假响应，否则将取消其投标或中标资格，并按有关规定进行处罚。</w:t>
      </w:r>
    </w:p>
    <w:p w14:paraId="7AA2BA72">
      <w:pPr>
        <w:pStyle w:val="2"/>
        <w:spacing w:beforeAutospacing="0" w:afterAutospacing="0"/>
        <w:ind w:firstLine="480" w:firstLineChars="200"/>
        <w:jc w:val="center"/>
        <w:rPr>
          <w:rFonts w:hint="eastAsia" w:ascii="仿宋" w:hAnsi="仿宋" w:eastAsia="仿宋" w:cs="仿宋"/>
          <w:highlight w:val="none"/>
        </w:rPr>
      </w:pPr>
    </w:p>
    <w:p w14:paraId="238CD149">
      <w:pPr>
        <w:pStyle w:val="2"/>
        <w:spacing w:beforeAutospacing="0" w:afterAutospacing="0" w:line="48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投标人名称：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highlight w:val="none"/>
        </w:rPr>
        <w:t>（加盖单位公章）</w:t>
      </w:r>
    </w:p>
    <w:p w14:paraId="2ECC063D">
      <w:pPr>
        <w:spacing w:line="48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（签字或盖章）</w:t>
      </w:r>
    </w:p>
    <w:p w14:paraId="2B40BC70">
      <w:pPr>
        <w:spacing w:line="480" w:lineRule="auto"/>
        <w:ind w:firstLine="480" w:firstLineChars="200"/>
        <w:jc w:val="left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日      期：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55930"/>
    <w:rsid w:val="57D5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2026-05-15T05:43:00Z</dcterms:created>
  <dc:creator>1</dc:creator>
  <cp:lastModifiedBy>1</cp:lastModifiedBy>
  <dcterms:modified xsi:type="dcterms:W3CDTF">2026-05-15T05:44:12Z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314F6AFF4F05406A87D61F1F7914BBEC_11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