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AABDB">
      <w:pPr>
        <w:keepNext/>
        <w:keepLines/>
        <w:spacing w:before="260" w:after="260" w:line="415" w:lineRule="auto"/>
        <w:jc w:val="center"/>
        <w:outlineLvl w:val="1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项目实施方案</w:t>
      </w:r>
    </w:p>
    <w:p w14:paraId="3D811A54">
      <w:pPr>
        <w:jc w:val="center"/>
        <w:rPr>
          <w:rFonts w:ascii="仿宋" w:hAnsi="仿宋" w:eastAsia="仿宋" w:cs="仿宋"/>
          <w:szCs w:val="21"/>
        </w:rPr>
      </w:pPr>
      <w:bookmarkStart w:id="0" w:name="_Toc20466"/>
      <w:bookmarkEnd w:id="0"/>
      <w:r>
        <w:rPr>
          <w:rFonts w:hint="eastAsia" w:ascii="仿宋" w:hAnsi="仿宋" w:eastAsia="仿宋" w:cs="仿宋"/>
          <w:sz w:val="24"/>
          <w:szCs w:val="24"/>
        </w:rPr>
        <w:t>（格式自定，投标人可自行填写，包括但不限于以下内容）</w:t>
      </w:r>
    </w:p>
    <w:p w14:paraId="1CDBCBE1">
      <w:pPr>
        <w:keepNext/>
        <w:keepLines/>
        <w:spacing w:before="260" w:after="260" w:line="415" w:lineRule="auto"/>
        <w:jc w:val="left"/>
        <w:rPr>
          <w:rFonts w:hint="default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</w:rPr>
        <w:t>1.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需求理解</w:t>
      </w:r>
    </w:p>
    <w:p w14:paraId="63402F35">
      <w:pPr>
        <w:keepNext/>
        <w:keepLines/>
        <w:spacing w:before="260" w:after="260" w:line="415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37293587">
      <w:pPr>
        <w:keepNext/>
        <w:keepLines/>
        <w:numPr>
          <w:ilvl w:val="0"/>
          <w:numId w:val="1"/>
        </w:numPr>
        <w:spacing w:before="260" w:after="260" w:line="415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服务方案</w:t>
      </w:r>
    </w:p>
    <w:p w14:paraId="312B71C3">
      <w:pPr>
        <w:pStyle w:val="2"/>
        <w:numPr>
          <w:numId w:val="0"/>
        </w:numPr>
        <w:ind w:leftChars="0"/>
        <w:rPr>
          <w:rFonts w:hint="eastAsia"/>
          <w:lang w:val="en-US" w:eastAsia="zh-CN"/>
        </w:rPr>
      </w:pPr>
    </w:p>
    <w:p w14:paraId="537A2361">
      <w:pPr>
        <w:keepNext/>
        <w:keepLines/>
        <w:numPr>
          <w:ilvl w:val="0"/>
          <w:numId w:val="1"/>
        </w:numPr>
        <w:spacing w:before="260" w:after="260" w:line="415" w:lineRule="auto"/>
        <w:ind w:left="0" w:leftChars="0" w:firstLine="0" w:firstLineChars="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质量保障方案</w:t>
      </w:r>
    </w:p>
    <w:p w14:paraId="4FEB171E">
      <w:pPr>
        <w:pStyle w:val="2"/>
        <w:numPr>
          <w:numId w:val="0"/>
        </w:numPr>
        <w:ind w:leftChars="0"/>
        <w:rPr>
          <w:rFonts w:hint="default"/>
          <w:lang w:val="en-US" w:eastAsia="zh-CN"/>
        </w:rPr>
      </w:pPr>
    </w:p>
    <w:p w14:paraId="083C1E4D">
      <w:pPr>
        <w:keepNext/>
        <w:keepLines/>
        <w:numPr>
          <w:ilvl w:val="0"/>
          <w:numId w:val="1"/>
        </w:numPr>
        <w:spacing w:before="260" w:after="260" w:line="415" w:lineRule="auto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进度管理方案</w:t>
      </w:r>
    </w:p>
    <w:p w14:paraId="13FB14FB">
      <w:pPr>
        <w:pStyle w:val="2"/>
        <w:rPr>
          <w:rFonts w:hint="eastAsia"/>
          <w:lang w:val="en-US" w:eastAsia="zh-CN"/>
        </w:rPr>
      </w:pPr>
    </w:p>
    <w:p w14:paraId="65E8C7DC">
      <w:pPr>
        <w:keepNext/>
        <w:keepLines/>
        <w:numPr>
          <w:ilvl w:val="0"/>
          <w:numId w:val="1"/>
        </w:numPr>
        <w:spacing w:before="260" w:after="260" w:line="415" w:lineRule="auto"/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安全保密方案</w:t>
      </w:r>
    </w:p>
    <w:p w14:paraId="643473B7"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p w14:paraId="6A6D53BD">
      <w:pPr>
        <w:keepNext/>
        <w:keepLines/>
        <w:numPr>
          <w:ilvl w:val="0"/>
          <w:numId w:val="1"/>
        </w:numPr>
        <w:spacing w:before="260" w:after="260" w:line="415" w:lineRule="auto"/>
        <w:ind w:left="0" w:lef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风险控制方案</w:t>
      </w:r>
    </w:p>
    <w:p w14:paraId="3D35844B">
      <w:pPr>
        <w:keepNext/>
        <w:keepLines/>
        <w:spacing w:before="260" w:after="260" w:line="415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5D0204E">
      <w:pPr>
        <w:keepNext/>
        <w:keepLines/>
        <w:numPr>
          <w:ilvl w:val="0"/>
          <w:numId w:val="1"/>
        </w:numPr>
        <w:spacing w:before="260" w:after="260" w:line="415" w:lineRule="auto"/>
        <w:ind w:left="0" w:leftChars="0" w:firstLine="0" w:firstLineChars="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售后服务</w:t>
      </w:r>
    </w:p>
    <w:p w14:paraId="5A437710">
      <w:pPr>
        <w:pStyle w:val="2"/>
        <w:numPr>
          <w:numId w:val="0"/>
        </w:numPr>
        <w:ind w:leftChars="0"/>
        <w:rPr>
          <w:rFonts w:hint="eastAsia"/>
          <w:lang w:val="en-US" w:eastAsia="zh-CN"/>
        </w:rPr>
      </w:pPr>
    </w:p>
    <w:p w14:paraId="6197636A">
      <w:pPr>
        <w:keepNext/>
        <w:keepLines/>
        <w:numPr>
          <w:ilvl w:val="0"/>
          <w:numId w:val="1"/>
        </w:numPr>
        <w:spacing w:before="260" w:after="260" w:line="415" w:lineRule="auto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企业综合实力</w:t>
      </w:r>
    </w:p>
    <w:p w14:paraId="6A22F7A7">
      <w:pPr>
        <w:pStyle w:val="2"/>
        <w:rPr>
          <w:rFonts w:hint="eastAsia"/>
          <w:lang w:val="en-US" w:eastAsia="zh-CN"/>
        </w:rPr>
      </w:pPr>
    </w:p>
    <w:p w14:paraId="216F6308">
      <w:pPr>
        <w:keepNext/>
        <w:keepLines/>
        <w:numPr>
          <w:ilvl w:val="0"/>
          <w:numId w:val="1"/>
        </w:numPr>
        <w:spacing w:before="260" w:after="260" w:line="415" w:lineRule="auto"/>
        <w:ind w:left="0" w:leftChars="0" w:firstLine="0" w:firstLineChars="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保密管理体系认证</w:t>
      </w:r>
    </w:p>
    <w:p w14:paraId="1BE08BAE">
      <w:pPr>
        <w:pStyle w:val="2"/>
        <w:numPr>
          <w:numId w:val="0"/>
        </w:numPr>
        <w:ind w:leftChars="0"/>
        <w:rPr>
          <w:rFonts w:hint="eastAsia"/>
          <w:lang w:val="en-US" w:eastAsia="zh-CN"/>
        </w:rPr>
      </w:pPr>
    </w:p>
    <w:p w14:paraId="5B5D2290">
      <w:pPr>
        <w:keepNext/>
        <w:keepLines/>
        <w:numPr>
          <w:ilvl w:val="0"/>
          <w:numId w:val="1"/>
        </w:numPr>
        <w:spacing w:before="260" w:after="260" w:line="415" w:lineRule="auto"/>
        <w:ind w:left="0" w:leftChars="0" w:firstLine="0" w:firstLineChars="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驻场服务</w:t>
      </w:r>
    </w:p>
    <w:p w14:paraId="53454076">
      <w:pPr>
        <w:pStyle w:val="2"/>
        <w:numPr>
          <w:numId w:val="0"/>
        </w:numPr>
        <w:ind w:leftChars="0"/>
        <w:rPr>
          <w:rFonts w:hint="default"/>
          <w:lang w:val="en-US" w:eastAsia="zh-CN"/>
        </w:rPr>
      </w:pPr>
      <w:bookmarkStart w:id="1" w:name="_GoBack"/>
      <w:bookmarkEnd w:id="1"/>
    </w:p>
    <w:p w14:paraId="4E587AC9">
      <w:pPr>
        <w:keepNext/>
        <w:keepLines/>
        <w:spacing w:before="260" w:after="260" w:line="415" w:lineRule="auto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11.项目团队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0AE7DF"/>
    <w:multiLevelType w:val="singleLevel"/>
    <w:tmpl w:val="4B0AE7D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231C14"/>
    <w:rsid w:val="0B863233"/>
    <w:rsid w:val="57231C14"/>
    <w:rsid w:val="666A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before="100" w:beforeAutospacing="1" w:after="120" w:line="520" w:lineRule="exact"/>
      <w:ind w:left="420" w:hanging="42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</Words>
  <Characters>86</Characters>
  <Lines>0</Lines>
  <Paragraphs>0</Paragraphs>
  <TotalTime>5</TotalTime>
  <ScaleCrop>false</ScaleCrop>
  <LinksUpToDate>false</LinksUpToDate>
  <CharactersWithSpaces>86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2026-04-15T02:08:00Z</dcterms:created>
  <dc:creator>静游</dc:creator>
  <cp:lastModifiedBy>静游</cp:lastModifiedBy>
  <dcterms:modified xsi:type="dcterms:W3CDTF">2026-08-07T08:13:42Z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458761A0D8E848F3A640B852828BAD3A_13</vt:lpwstr>
  </property>
  <property fmtid="{D5CDD505-2E9C-101B-9397-08002B2CF9AE}" pid="4" name="KSOTemplateDocerSaveRecord">
    <vt:lpwstr>eyJoZGlkIjoiYzNkMjk0YzE2MzcwZWYyNDcwNzZmMzFkYTUyMGQxOTMiLCJ1c2VySWQiOiIzMDAyOTMwODQifQ==</vt:lpwstr>
  </property>
</Properties>
</file>