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C5DFE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采购需求：</w:t>
      </w:r>
    </w:p>
    <w:p w14:paraId="53783C0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合同包1(</w:t>
      </w:r>
      <w:r>
        <w:rPr>
          <w:rFonts w:hint="eastAsia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绥德西站综合客运枢纽工程地质灾害危险性评估服务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):</w:t>
      </w:r>
    </w:p>
    <w:p w14:paraId="53507AD0"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3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合同包预算金额：</w:t>
      </w:r>
      <w:r>
        <w:rPr>
          <w:rFonts w:hint="eastAsia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175,462.80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元</w:t>
      </w:r>
    </w:p>
    <w:p w14:paraId="7CABB3BB"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3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合同包最高限价：</w:t>
      </w:r>
      <w:r>
        <w:rPr>
          <w:rFonts w:hint="eastAsia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175,462.80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元</w:t>
      </w:r>
    </w:p>
    <w:tbl>
      <w:tblPr>
        <w:tblStyle w:val="4"/>
        <w:tblW w:w="989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7"/>
        <w:gridCol w:w="1336"/>
        <w:gridCol w:w="3230"/>
        <w:gridCol w:w="1266"/>
        <w:gridCol w:w="1679"/>
        <w:gridCol w:w="1440"/>
      </w:tblGrid>
      <w:tr w14:paraId="1FD8E4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  <w:tblHeader/>
        </w:trPr>
        <w:tc>
          <w:tcPr>
            <w:tcW w:w="9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E0C0C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3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DF5CF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品目名称</w:t>
            </w:r>
          </w:p>
        </w:tc>
        <w:tc>
          <w:tcPr>
            <w:tcW w:w="32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4934C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采购标的</w:t>
            </w:r>
          </w:p>
        </w:tc>
        <w:tc>
          <w:tcPr>
            <w:tcW w:w="12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9B1BD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数量（单位）</w:t>
            </w:r>
          </w:p>
        </w:tc>
        <w:tc>
          <w:tcPr>
            <w:tcW w:w="16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A2765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4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81A1C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</w:tr>
      <w:tr w14:paraId="18F5655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0" w:hRule="atLeast"/>
        </w:trPr>
        <w:tc>
          <w:tcPr>
            <w:tcW w:w="9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2AB10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3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C9F1F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其他服务</w:t>
            </w:r>
          </w:p>
        </w:tc>
        <w:tc>
          <w:tcPr>
            <w:tcW w:w="32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9F0DD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绥德西站综合客运枢纽工程地质灾害危险性评估服务</w:t>
            </w:r>
          </w:p>
        </w:tc>
        <w:tc>
          <w:tcPr>
            <w:tcW w:w="12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6DA51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B7DDD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45C72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righ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175,462.80</w:t>
            </w:r>
          </w:p>
        </w:tc>
      </w:tr>
    </w:tbl>
    <w:p w14:paraId="2177F69A"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3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本合同包不接受联合体投标</w:t>
      </w:r>
    </w:p>
    <w:p w14:paraId="4084F952"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Lines="0" w:afterAutospacing="0" w:line="360" w:lineRule="auto"/>
        <w:ind w:left="0" w:right="0" w:firstLine="63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合同履行期限：详见采购文件</w:t>
      </w:r>
    </w:p>
    <w:p w14:paraId="0F7997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D5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2026-07-19T08:37:16Z</dcterms:created>
  <dc:creator>Administrator</dc:creator>
  <cp:lastModifiedBy>挽风香`如画℡</cp:lastModifiedBy>
  <dcterms:modified xsi:type="dcterms:W3CDTF">2026-07-19T08:39:25Z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eyJoZGlkIjoiYmZlYWIxYTdhNWI1NDViZDhkMzAzNGYyNzgxNTRkY2QiLCJ1c2VySWQiOiI5ODgwODQxMDYifQ==</vt:lpwstr>
  </property>
  <property fmtid="{D5CDD505-2E9C-101B-9397-08002B2CF9AE}" pid="4" name="ICV">
    <vt:lpwstr>49887B86108F44BFBF399C5EE2AC10DF_12</vt:lpwstr>
  </property>
</Properties>
</file>