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9F05F8">
      <w:pPr>
        <w:snapToGrid w:val="0"/>
        <w:spacing w:line="360" w:lineRule="auto"/>
        <w:jc w:val="center"/>
        <w:rPr>
          <w:rFonts w:hint="eastAsia" w:ascii="宋体" w:hAnsi="宋体" w:cs="宋体"/>
          <w:b/>
          <w:sz w:val="32"/>
          <w:szCs w:val="32"/>
        </w:rPr>
      </w:pPr>
      <w:r>
        <w:rPr>
          <w:rFonts w:hint="eastAsia" w:ascii="宋体" w:hAnsi="宋体" w:cs="宋体"/>
          <w:b/>
          <w:sz w:val="32"/>
          <w:szCs w:val="32"/>
          <w:lang w:val="en-US" w:eastAsia="zh-CN"/>
        </w:rPr>
        <w:t>陕西省</w:t>
      </w:r>
      <w:r>
        <w:rPr>
          <w:rFonts w:hint="eastAsia" w:ascii="宋体" w:hAnsi="宋体" w:cs="宋体"/>
          <w:b/>
          <w:sz w:val="32"/>
          <w:szCs w:val="32"/>
        </w:rPr>
        <w:t>政府采购</w:t>
      </w:r>
      <w:r>
        <w:rPr>
          <w:rFonts w:hint="eastAsia" w:ascii="宋体" w:hAnsi="宋体" w:cs="宋体"/>
          <w:b/>
          <w:sz w:val="32"/>
          <w:szCs w:val="32"/>
          <w:lang w:val="en-US" w:eastAsia="zh-CN"/>
        </w:rPr>
        <w:t>投标人</w:t>
      </w:r>
    </w:p>
    <w:p w14:paraId="2093E9FC">
      <w:pPr>
        <w:snapToGrid w:val="0"/>
        <w:spacing w:line="360" w:lineRule="auto"/>
        <w:jc w:val="center"/>
        <w:rPr>
          <w:rFonts w:hint="eastAsia" w:ascii="宋体" w:hAnsi="宋体" w:cs="宋体"/>
          <w:b/>
          <w:sz w:val="32"/>
          <w:szCs w:val="32"/>
        </w:rPr>
      </w:pPr>
      <w:r>
        <w:rPr>
          <w:rFonts w:hint="eastAsia" w:ascii="宋体" w:hAnsi="宋体" w:cs="宋体"/>
          <w:b/>
          <w:sz w:val="32"/>
          <w:szCs w:val="32"/>
        </w:rPr>
        <w:t>拒绝政府采购领域商业贿赂承诺书</w:t>
      </w:r>
    </w:p>
    <w:p w14:paraId="710BAE1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000000"/>
          <w:kern w:val="0"/>
          <w:sz w:val="24"/>
        </w:rPr>
      </w:pPr>
    </w:p>
    <w:p w14:paraId="1EF13EB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为响应党中央、国务院关于治理政府采购领域商业贿赂行为的号召，我公司在此庄严承诺：</w:t>
      </w:r>
    </w:p>
    <w:p w14:paraId="512918F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1、在参与政府采购活动中遵纪守法、诚信经营、公平竞标。</w:t>
      </w:r>
    </w:p>
    <w:p w14:paraId="17D79C4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2、不向政府采购人、采购代理机构和政府采购评审专家进行任何形式的商业贿赂以谋取交易机会。</w:t>
      </w:r>
    </w:p>
    <w:p w14:paraId="0796ADC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3、不向政府采购代理机构和采购人提供虚假资质文件或采用虚假应标方式参与政府采购市场竞争并谋取中标、成交。</w:t>
      </w:r>
    </w:p>
    <w:p w14:paraId="6D81AA8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4、不采取“围标、陪标”等商业欺诈手段获得政府采购定单。</w:t>
      </w:r>
    </w:p>
    <w:p w14:paraId="4D2A7035">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5、不采取不正当手段诋毁、排挤其他投标人。</w:t>
      </w:r>
    </w:p>
    <w:p w14:paraId="0F960F0C">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6、不在提供商品和服务时“偷梁换柱、以次充好”损害采购人的合法权益。</w:t>
      </w:r>
    </w:p>
    <w:p w14:paraId="06EF001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7、不与采购人、采购代理机构政府采购评审专家或其它投标人恶意串通，进行质疑和投诉，维护政府采购市场秩序。</w:t>
      </w:r>
    </w:p>
    <w:p w14:paraId="23E6DE9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8、尊重和接受政府采购监督管理部门的监督和政府采购代理机构招标采购要求，承担因违约行为给采购人造成的损失。</w:t>
      </w:r>
    </w:p>
    <w:p w14:paraId="781EC52E">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宋体" w:hAnsi="宋体" w:eastAsia="宋体" w:cs="宋体"/>
          <w:color w:val="000000"/>
          <w:kern w:val="0"/>
          <w:sz w:val="24"/>
          <w:lang w:eastAsia="zh-CN"/>
        </w:rPr>
      </w:pPr>
      <w:r>
        <w:rPr>
          <w:rFonts w:hint="eastAsia" w:ascii="宋体" w:hAnsi="宋体" w:eastAsia="宋体" w:cs="宋体"/>
          <w:color w:val="000000"/>
          <w:kern w:val="0"/>
          <w:sz w:val="24"/>
        </w:rPr>
        <w:t>9、不发生其他有悖于政府采购公开、公平、公正和诚信原则的行为。</w:t>
      </w:r>
    </w:p>
    <w:p w14:paraId="49F7B2B1">
      <w:pPr>
        <w:rPr>
          <w:rFonts w:hint="eastAsia"/>
          <w:sz w:val="28"/>
          <w:szCs w:val="24"/>
          <w:lang w:val="en-US" w:eastAsia="zh-CN"/>
        </w:rPr>
      </w:pPr>
    </w:p>
    <w:p w14:paraId="0B0A6820">
      <w:pPr>
        <w:rPr>
          <w:rFonts w:hint="eastAsia"/>
          <w:sz w:val="28"/>
          <w:szCs w:val="24"/>
          <w:lang w:val="en-US" w:eastAsia="zh-CN"/>
        </w:rPr>
      </w:pPr>
    </w:p>
    <w:p w14:paraId="73F3A24A">
      <w:pPr>
        <w:rPr>
          <w:rFonts w:hint="eastAsia"/>
          <w:sz w:val="28"/>
          <w:szCs w:val="24"/>
          <w:lang w:val="en-US" w:eastAsia="zh-CN"/>
        </w:rPr>
      </w:pPr>
      <w:bookmarkStart w:id="0" w:name="_GoBack"/>
      <w:bookmarkEnd w:id="0"/>
    </w:p>
    <w:p w14:paraId="021C58CD">
      <w:pPr>
        <w:spacing w:before="120" w:beforeLines="50" w:line="360" w:lineRule="auto"/>
        <w:jc w:val="right"/>
        <w:rPr>
          <w:rFonts w:hint="eastAsia" w:ascii="宋体" w:hAnsi="宋体" w:eastAsia="宋体" w:cs="宋体"/>
          <w:sz w:val="24"/>
          <w:szCs w:val="24"/>
          <w:u w:val="single"/>
        </w:rPr>
      </w:pPr>
      <w:r>
        <w:rPr>
          <w:rFonts w:hint="eastAsia" w:ascii="宋体" w:hAnsi="宋体" w:eastAsia="宋体" w:cs="宋体"/>
          <w:sz w:val="24"/>
          <w:szCs w:val="24"/>
          <w:lang w:val="en-US" w:eastAsia="zh-CN"/>
        </w:rPr>
        <w:t>供应商名称</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val="en-US" w:eastAsia="zh-CN"/>
        </w:rPr>
        <w:t>盖</w:t>
      </w:r>
      <w:r>
        <w:rPr>
          <w:rFonts w:hint="eastAsia" w:ascii="宋体" w:hAnsi="宋体" w:eastAsia="宋体" w:cs="宋体"/>
          <w:sz w:val="24"/>
          <w:szCs w:val="24"/>
        </w:rPr>
        <w:t>章）</w:t>
      </w:r>
    </w:p>
    <w:p w14:paraId="42CDE2ED">
      <w:pPr>
        <w:spacing w:before="120" w:beforeLines="50" w:line="360" w:lineRule="auto"/>
        <w:jc w:val="right"/>
        <w:rPr>
          <w:rFonts w:hint="eastAsia" w:ascii="宋体" w:hAnsi="宋体" w:eastAsia="宋体" w:cs="宋体"/>
          <w:sz w:val="24"/>
          <w:szCs w:val="24"/>
          <w:u w:val="single"/>
        </w:rPr>
      </w:pPr>
      <w:r>
        <w:rPr>
          <w:rFonts w:hint="eastAsia" w:ascii="宋体" w:hAnsi="宋体" w:eastAsia="宋体" w:cs="宋体"/>
          <w:sz w:val="24"/>
          <w:szCs w:val="24"/>
        </w:rPr>
        <w:t>法定代表人或</w:t>
      </w:r>
      <w:r>
        <w:rPr>
          <w:rFonts w:hint="eastAsia" w:ascii="宋体" w:hAnsi="宋体" w:eastAsia="宋体" w:cs="宋体"/>
          <w:sz w:val="24"/>
          <w:szCs w:val="24"/>
          <w:lang w:val="en-US" w:eastAsia="zh-CN"/>
        </w:rPr>
        <w:t>被授权人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57E59865">
      <w:pPr>
        <w:spacing w:before="120" w:beforeLines="50" w:line="360" w:lineRule="auto"/>
        <w:ind w:left="460" w:leftChars="219" w:firstLine="3120" w:firstLineChars="1300"/>
        <w:jc w:val="right"/>
        <w:rPr>
          <w:rFonts w:hint="eastAsia" w:ascii="宋体" w:hAnsi="宋体" w:eastAsia="宋体" w:cs="宋体"/>
          <w:sz w:val="24"/>
          <w:szCs w:val="24"/>
        </w:rPr>
      </w:pP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月     日</w:t>
      </w:r>
    </w:p>
    <w:p w14:paraId="09C5FC12">
      <w:pPr>
        <w:rPr>
          <w:sz w:val="28"/>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A01C47"/>
    <w:rsid w:val="323324F5"/>
    <w:rsid w:val="41850BF6"/>
    <w:rsid w:val="5FA01C47"/>
    <w:rsid w:val="5FCC24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rPr>
      <w:rFonts w:ascii="Calibri" w:hAnsi="Calibri" w:cs="宋体"/>
      <w:szCs w:val="22"/>
    </w:rPr>
  </w:style>
  <w:style w:type="paragraph" w:customStyle="1" w:styleId="5">
    <w:name w:val="目录"/>
    <w:basedOn w:val="1"/>
    <w:autoRedefine/>
    <w:qFormat/>
    <w:uiPriority w:val="0"/>
    <w:pPr>
      <w:widowControl/>
      <w:jc w:val="center"/>
    </w:pPr>
    <w:rPr>
      <w:b/>
      <w:sz w:val="36"/>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320</Words>
  <Characters>320</Characters>
  <Lines>0</Lines>
  <Paragraphs>0</Paragraphs>
  <TotalTime>0</TotalTime>
  <ScaleCrop>false</ScaleCrop>
  <LinksUpToDate>false</LinksUpToDate>
  <CharactersWithSpaces>375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2025-09-05T02:03:00Z</dcterms:created>
  <dc:creator>淡定</dc:creator>
  <cp:lastModifiedBy>最为讨喜</cp:lastModifiedBy>
  <dcterms:modified xsi:type="dcterms:W3CDTF">2026-06-18T02:44:39Z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575E812AB8354D8796B5359B7972E997_13</vt:lpwstr>
  </property>
  <property fmtid="{D5CDD505-2E9C-101B-9397-08002B2CF9AE}" pid="4" name="KSOTemplateDocerSaveRecord">
    <vt:lpwstr>eyJoZGlkIjoiYThkYTA4MzNkNmQ5ODA3NTAzOTA2MmJhYzUwYzgwYWEiLCJ1c2VySWQiOiIzNTU4ODgxOTIifQ==</vt:lpwstr>
  </property>
</Properties>
</file>