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7B6CE">
      <w:pPr>
        <w:pStyle w:val="2"/>
      </w:pPr>
      <w:bookmarkStart w:id="0" w:name="_Toc9906"/>
      <w:bookmarkStart w:id="1" w:name="_Toc7549"/>
      <w:r>
        <w:rPr>
          <w:rFonts w:hint="eastAsia"/>
          <w:lang w:val="en-US" w:eastAsia="zh-CN"/>
        </w:rPr>
        <w:t>1</w:t>
      </w:r>
      <w:r>
        <w:rPr>
          <w:rFonts w:hint="eastAsia"/>
        </w:rPr>
        <w:t>.1、主要标的分项报价表</w:t>
      </w:r>
      <w:bookmarkEnd w:id="0"/>
      <w:bookmarkEnd w:id="1"/>
      <w:r>
        <w:rPr>
          <w:rFonts w:hint="eastAsia"/>
        </w:rPr>
        <w:t xml:space="preserve"> </w:t>
      </w:r>
    </w:p>
    <w:p w14:paraId="6FD91198">
      <w:pPr>
        <w:ind w:firstLine="12000" w:firstLineChars="5000"/>
        <w:jc w:val="left"/>
      </w:pPr>
      <w:r>
        <w:rPr>
          <w:rFonts w:hint="eastAsia" w:ascii="宋体" w:hAnsi="宋体"/>
          <w:sz w:val="24"/>
          <w:szCs w:val="24"/>
        </w:rPr>
        <w:t>单位：元</w:t>
      </w:r>
    </w:p>
    <w:tbl>
      <w:tblPr>
        <w:tblStyle w:val="7"/>
        <w:tblpPr w:leftFromText="180" w:rightFromText="180" w:vertAnchor="text" w:horzAnchor="page" w:tblpX="1655" w:tblpY="300"/>
        <w:tblOverlap w:val="never"/>
        <w:tblW w:w="483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2"/>
        <w:gridCol w:w="3456"/>
        <w:gridCol w:w="2447"/>
        <w:gridCol w:w="2090"/>
        <w:gridCol w:w="2774"/>
        <w:gridCol w:w="1090"/>
        <w:gridCol w:w="1038"/>
      </w:tblGrid>
      <w:tr w14:paraId="7C151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2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00AFA81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序号</w:t>
            </w:r>
          </w:p>
        </w:tc>
        <w:tc>
          <w:tcPr>
            <w:tcW w:w="127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42D9B98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产品</w:t>
            </w:r>
          </w:p>
        </w:tc>
        <w:tc>
          <w:tcPr>
            <w:tcW w:w="90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1498370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规格/型号</w:t>
            </w:r>
          </w:p>
        </w:tc>
        <w:tc>
          <w:tcPr>
            <w:tcW w:w="77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83420AF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品牌</w:t>
            </w:r>
          </w:p>
        </w:tc>
        <w:tc>
          <w:tcPr>
            <w:tcW w:w="1026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890D6E6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生产商</w:t>
            </w:r>
          </w:p>
        </w:tc>
        <w:tc>
          <w:tcPr>
            <w:tcW w:w="40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D82A03E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单位</w:t>
            </w:r>
          </w:p>
        </w:tc>
        <w:tc>
          <w:tcPr>
            <w:tcW w:w="38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AC0A382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数量</w:t>
            </w:r>
          </w:p>
        </w:tc>
      </w:tr>
      <w:tr w14:paraId="18C6D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E9C3252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1</w:t>
            </w:r>
          </w:p>
        </w:tc>
        <w:tc>
          <w:tcPr>
            <w:tcW w:w="127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4332DB3">
            <w:pPr>
              <w:jc w:val="center"/>
              <w:rPr>
                <w:rFonts w:hint="default" w:ascii="Calibri" w:hAnsi="Calibri" w:eastAsia="宋体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复印纸A4</w:t>
            </w:r>
          </w:p>
          <w:p w14:paraId="6DC4E3FD">
            <w:pPr>
              <w:jc w:val="center"/>
              <w:rPr>
                <w:rFonts w:ascii="Calibri" w:hAnsi="Calibri"/>
                <w:bCs/>
              </w:rPr>
            </w:pPr>
            <w:r>
              <w:rPr>
                <w:rFonts w:hint="eastAsia" w:ascii="Calibri" w:hAnsi="Calibri"/>
                <w:bCs/>
              </w:rPr>
              <w:t>（本项目核心产品）</w:t>
            </w:r>
          </w:p>
        </w:tc>
        <w:tc>
          <w:tcPr>
            <w:tcW w:w="90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3146B6C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80克A4复印纸</w:t>
            </w:r>
          </w:p>
        </w:tc>
        <w:tc>
          <w:tcPr>
            <w:tcW w:w="773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6F1972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欧露</w:t>
            </w:r>
          </w:p>
        </w:tc>
        <w:tc>
          <w:tcPr>
            <w:tcW w:w="1026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25E61F8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四川石化雅诗纸业有限公司</w:t>
            </w:r>
          </w:p>
        </w:tc>
        <w:tc>
          <w:tcPr>
            <w:tcW w:w="40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96E23CB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箱</w:t>
            </w:r>
          </w:p>
        </w:tc>
        <w:tc>
          <w:tcPr>
            <w:tcW w:w="38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E2E28F2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xx</w:t>
            </w:r>
          </w:p>
        </w:tc>
      </w:tr>
      <w:tr w14:paraId="2B993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2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0570F66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2</w:t>
            </w:r>
          </w:p>
        </w:tc>
        <w:tc>
          <w:tcPr>
            <w:tcW w:w="127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142DF9E">
            <w:pPr>
              <w:jc w:val="center"/>
              <w:rPr>
                <w:rFonts w:hint="default" w:ascii="Calibri" w:hAnsi="Calibri" w:eastAsia="宋体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复印纸A3</w:t>
            </w:r>
            <w:r>
              <w:rPr>
                <w:rFonts w:hint="eastAsia" w:ascii="Calibri" w:hAnsi="Calibri"/>
                <w:bCs/>
                <w:lang w:val="en-US" w:eastAsia="zh-CN"/>
              </w:rPr>
              <w:br w:type="textWrapping"/>
            </w:r>
            <w:r>
              <w:rPr>
                <w:rFonts w:hint="eastAsia" w:ascii="Calibri" w:hAnsi="Calibri"/>
                <w:bCs/>
              </w:rPr>
              <w:t>（本项目核心产品）</w:t>
            </w:r>
          </w:p>
        </w:tc>
        <w:tc>
          <w:tcPr>
            <w:tcW w:w="90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9F129EE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80克A3复印纸</w:t>
            </w:r>
          </w:p>
        </w:tc>
        <w:tc>
          <w:tcPr>
            <w:tcW w:w="77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A3B2B2E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欧露</w:t>
            </w:r>
          </w:p>
        </w:tc>
        <w:tc>
          <w:tcPr>
            <w:tcW w:w="1026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215B7B2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四川石化雅诗纸业有限公司</w:t>
            </w:r>
          </w:p>
        </w:tc>
        <w:tc>
          <w:tcPr>
            <w:tcW w:w="40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C1D4D57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箱</w:t>
            </w:r>
          </w:p>
        </w:tc>
        <w:tc>
          <w:tcPr>
            <w:tcW w:w="38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ADDE5F8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xx</w:t>
            </w:r>
          </w:p>
        </w:tc>
      </w:tr>
      <w:tr w14:paraId="00B9E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2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DFFE5F2">
            <w:pPr>
              <w:jc w:val="center"/>
              <w:rPr>
                <w:rFonts w:hint="eastAsia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3</w:t>
            </w:r>
          </w:p>
        </w:tc>
        <w:tc>
          <w:tcPr>
            <w:tcW w:w="127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115861D">
            <w:pPr>
              <w:jc w:val="center"/>
              <w:rPr>
                <w:rFonts w:hint="default" w:ascii="Calibri" w:hAnsi="Calibri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...</w:t>
            </w:r>
          </w:p>
        </w:tc>
        <w:tc>
          <w:tcPr>
            <w:tcW w:w="90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A408015">
            <w:pPr>
              <w:widowControl/>
              <w:jc w:val="center"/>
              <w:textAlignment w:val="center"/>
              <w:rPr>
                <w:rFonts w:hint="eastAsia" w:ascii="Arial" w:hAnsi="Arial" w:cs="Arial"/>
                <w:szCs w:val="21"/>
                <w:lang w:val="en-US" w:eastAsia="zh-CN"/>
              </w:rPr>
            </w:pPr>
          </w:p>
        </w:tc>
        <w:tc>
          <w:tcPr>
            <w:tcW w:w="77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7262F22"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026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A59CA06"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40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12E95AE">
            <w:pPr>
              <w:jc w:val="center"/>
              <w:rPr>
                <w:rFonts w:hint="eastAsia" w:ascii="Arial" w:hAnsi="Arial" w:cs="Arial"/>
                <w:szCs w:val="21"/>
                <w:lang w:val="en-US" w:eastAsia="zh-CN"/>
              </w:rPr>
            </w:pPr>
          </w:p>
        </w:tc>
        <w:tc>
          <w:tcPr>
            <w:tcW w:w="38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78A3E75">
            <w:pPr>
              <w:jc w:val="center"/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</w:pPr>
          </w:p>
        </w:tc>
      </w:tr>
      <w:tr w14:paraId="4E347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" w:hRule="atLeast"/>
        </w:trPr>
        <w:tc>
          <w:tcPr>
            <w:tcW w:w="2413" w:type="pct"/>
            <w:gridSpan w:val="3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C199C61">
            <w:pPr>
              <w:widowControl/>
              <w:jc w:val="center"/>
              <w:textAlignment w:val="bottom"/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总</w:t>
            </w:r>
            <w:r>
              <w:rPr>
                <w:rFonts w:ascii="Arial" w:hAnsi="Arial" w:cs="Arial"/>
                <w:kern w:val="0"/>
                <w:szCs w:val="21"/>
              </w:rPr>
              <w:t>计</w:t>
            </w:r>
          </w:p>
        </w:tc>
        <w:tc>
          <w:tcPr>
            <w:tcW w:w="2586" w:type="pct"/>
            <w:gridSpan w:val="4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8B3007A">
            <w:pPr>
              <w:widowControl/>
              <w:jc w:val="center"/>
              <w:textAlignment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￥</w:t>
            </w:r>
            <w:r>
              <w:rPr>
                <w:rFonts w:hint="eastAsia"/>
                <w:lang w:val="en-US" w:eastAsia="zh-CN"/>
              </w:rPr>
              <w:t>518,000.00元</w:t>
            </w:r>
          </w:p>
        </w:tc>
      </w:tr>
    </w:tbl>
    <w:p w14:paraId="179499C7">
      <w:pPr>
        <w:rPr>
          <w:rFonts w:hint="eastAsia"/>
          <w:color w:val="auto"/>
        </w:rPr>
      </w:pPr>
    </w:p>
    <w:p w14:paraId="7720DBF0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产品</w:t>
      </w:r>
      <w:r>
        <w:rPr>
          <w:rFonts w:hint="eastAsia"/>
        </w:rPr>
        <w:t>质保期：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年</w:t>
      </w:r>
    </w:p>
    <w:p w14:paraId="6135083B">
      <w:pPr>
        <w:rPr>
          <w:rFonts w:hint="eastAsia"/>
          <w:lang w:val="en-US" w:eastAsia="zh-CN"/>
        </w:rPr>
      </w:pPr>
      <w:r>
        <w:rPr>
          <w:rFonts w:hint="eastAsia"/>
        </w:rPr>
        <w:t>2.交货时间</w:t>
      </w:r>
      <w:r>
        <w:rPr>
          <w:rFonts w:hint="eastAsia"/>
          <w:lang w:eastAsia="zh-CN"/>
        </w:rPr>
        <w:t>：</w:t>
      </w:r>
      <w:r>
        <w:rPr>
          <w:rFonts w:hint="eastAsia"/>
        </w:rPr>
        <w:t>交货期：</w:t>
      </w:r>
      <w:r>
        <w:rPr>
          <w:rFonts w:hint="eastAsia"/>
          <w:lang w:val="en-US" w:eastAsia="zh-CN"/>
        </w:rPr>
        <w:t>自合同签订起1年，或1年内达到项目合同金额时，合同自动终止。</w:t>
      </w:r>
    </w:p>
    <w:p w14:paraId="3D8957D9">
      <w:pPr>
        <w:rPr>
          <w:rFonts w:hint="default"/>
          <w:lang w:val="en-US" w:eastAsia="zh-CN"/>
        </w:rPr>
      </w:pPr>
      <w:r>
        <w:rPr>
          <w:rFonts w:hint="eastAsia"/>
        </w:rPr>
        <w:t>3.</w:t>
      </w:r>
      <w:r>
        <w:rPr>
          <w:rFonts w:hint="default"/>
          <w:lang w:val="en-US" w:eastAsia="zh-CN"/>
        </w:rPr>
        <w:t>交货时限</w:t>
      </w:r>
      <w:r>
        <w:rPr>
          <w:rFonts w:hint="eastAsia"/>
          <w:lang w:val="en-US" w:eastAsia="zh-CN"/>
        </w:rPr>
        <w:t>：按需供货，接到采购人通知6小时内供货到位，所供货品出现质量问题的应在12小时内无条件退换并承担退换费用。</w:t>
      </w:r>
    </w:p>
    <w:p w14:paraId="3EE86B28">
      <w:pPr>
        <w:rPr>
          <w:rFonts w:hint="eastAsia"/>
        </w:rPr>
      </w:pPr>
      <w:r>
        <w:rPr>
          <w:rFonts w:hint="eastAsia"/>
          <w:lang w:val="en-US" w:eastAsia="zh-CN"/>
        </w:rPr>
        <w:t>4.</w:t>
      </w:r>
      <w:r>
        <w:rPr>
          <w:rFonts w:hint="eastAsia"/>
        </w:rPr>
        <w:t>送货及维修地点：西安市公安局公交轨道公安局各机关单位及下辖各大队办公地点，以采购人每次通知的具体地点为准。</w:t>
      </w:r>
      <w:bookmarkStart w:id="2" w:name="_GoBack"/>
      <w:bookmarkEnd w:id="2"/>
    </w:p>
    <w:p w14:paraId="41E21139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备注：根据相关规定要求，如需查看本项目相关数据，请与代理机构联系办理相关手续后线下查看。</w:t>
      </w:r>
    </w:p>
    <w:p w14:paraId="1179810B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采购代理机构信息</w:t>
      </w:r>
    </w:p>
    <w:p w14:paraId="511D1DCD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名称：陕西慧科工程管理咨询有限公司</w:t>
      </w:r>
    </w:p>
    <w:p w14:paraId="6487AAD0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地址：西安市雁塔区曲江文创中心双子座7号楼17层1702室</w:t>
      </w:r>
    </w:p>
    <w:p w14:paraId="46905401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联系方式：宋霜晨、张一鸣、樊军辉</w:t>
      </w:r>
    </w:p>
    <w:p w14:paraId="709D4DB8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联系电话：029-89192999</w:t>
      </w:r>
    </w:p>
    <w:p w14:paraId="3D321AD9"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20A3AD5"/>
    <w:rsid w:val="0A247A3E"/>
    <w:rsid w:val="0AE07DF5"/>
    <w:rsid w:val="0E680847"/>
    <w:rsid w:val="10042CED"/>
    <w:rsid w:val="11AC4B72"/>
    <w:rsid w:val="13735894"/>
    <w:rsid w:val="241A21D4"/>
    <w:rsid w:val="2693098F"/>
    <w:rsid w:val="282615FA"/>
    <w:rsid w:val="28AB6460"/>
    <w:rsid w:val="2CA94C52"/>
    <w:rsid w:val="2CF3646B"/>
    <w:rsid w:val="2E552BC5"/>
    <w:rsid w:val="35FD57E4"/>
    <w:rsid w:val="38AA7947"/>
    <w:rsid w:val="41DE0C05"/>
    <w:rsid w:val="45033582"/>
    <w:rsid w:val="473C453F"/>
    <w:rsid w:val="4BCC168F"/>
    <w:rsid w:val="4C15074C"/>
    <w:rsid w:val="4D192521"/>
    <w:rsid w:val="4E237BEE"/>
    <w:rsid w:val="4FF30AC4"/>
    <w:rsid w:val="523F7E2F"/>
    <w:rsid w:val="602E1189"/>
    <w:rsid w:val="60674F4E"/>
    <w:rsid w:val="607D4308"/>
    <w:rsid w:val="612740F1"/>
    <w:rsid w:val="68307350"/>
    <w:rsid w:val="6D002B1E"/>
    <w:rsid w:val="6F550859"/>
    <w:rsid w:val="72A76F25"/>
    <w:rsid w:val="7E62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5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宋体" w:hAnsi="宋体" w:eastAsia="宋体" w:cs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386</Words>
  <Characters>425</Characters>
  <Lines>1</Lines>
  <Paragraphs>1</Paragraphs>
  <TotalTime>2</TotalTime>
  <ScaleCrop>false</ScaleCrop>
  <LinksUpToDate>false</LinksUpToDate>
  <CharactersWithSpaces>426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潘乐</cp:lastModifiedBy>
  <dcterms:modified xsi:type="dcterms:W3CDTF">2026-09-14T03:18:29Z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ADB81CC28A1340B2826A3683D8AB9722</vt:lpwstr>
  </property>
  <property fmtid="{D5CDD505-2E9C-101B-9397-08002B2CF9AE}" pid="4" name="KSOTemplateDocerSaveRecord">
    <vt:lpwstr>eyJoZGlkIjoiZmYxODAxNGIyZjg3ZWUxZjA2Yzk5MjYwMThlMjY3MjIiLCJ1c2VySWQiOiIxNDYyMTI5MzQyIn0=</vt:lpwstr>
  </property>
</Properties>
</file>