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D302EC">
      <w:pPr>
        <w:jc w:val="center"/>
        <w:rPr>
          <w:rFonts w:hint="eastAsia"/>
          <w:b/>
          <w:bCs/>
          <w:sz w:val="44"/>
          <w:szCs w:val="52"/>
        </w:rPr>
      </w:pPr>
      <w:r>
        <w:rPr>
          <w:rFonts w:hint="eastAsia"/>
          <w:b/>
          <w:bCs/>
          <w:sz w:val="44"/>
          <w:szCs w:val="52"/>
        </w:rPr>
        <w:t>服务内容及服务要求应答表</w:t>
      </w:r>
    </w:p>
    <w:p w14:paraId="3B527DA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采购项目名称：{请填写采购项目名称}</w:t>
      </w:r>
    </w:p>
    <w:p w14:paraId="166BBE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采购项目编号：{请填写采购项目编号}</w:t>
      </w:r>
    </w:p>
    <w:p w14:paraId="136F3B4D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采购包号：{请填写采购包编号}</w:t>
      </w:r>
    </w:p>
    <w:tbl>
      <w:tblPr>
        <w:tblStyle w:val="6"/>
        <w:tblW w:w="895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3"/>
        <w:gridCol w:w="4536"/>
        <w:gridCol w:w="1969"/>
        <w:gridCol w:w="1637"/>
      </w:tblGrid>
      <w:tr w14:paraId="5F9270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ADA3946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4536" w:type="dxa"/>
          </w:tcPr>
          <w:p w14:paraId="3ECEBFD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</w:rPr>
              <w:t>磋商文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</w:rPr>
              <w:t>件要求</w:t>
            </w:r>
          </w:p>
        </w:tc>
        <w:tc>
          <w:tcPr>
            <w:tcW w:w="1969" w:type="dxa"/>
          </w:tcPr>
          <w:p w14:paraId="737A02DB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  <w:t>响应文件应答</w:t>
            </w:r>
          </w:p>
        </w:tc>
        <w:tc>
          <w:tcPr>
            <w:tcW w:w="1637" w:type="dxa"/>
          </w:tcPr>
          <w:p w14:paraId="040188BE">
            <w:pPr>
              <w:jc w:val="center"/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36"/>
                <w:vertAlign w:val="baseline"/>
                <w:lang w:eastAsia="zh-CN"/>
              </w:rPr>
              <w:t>响应情况</w:t>
            </w:r>
          </w:p>
        </w:tc>
      </w:tr>
      <w:tr w14:paraId="71CBC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446AD8F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4B2410B0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3153463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21427B08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4B60B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2447C135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2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0AC568E2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6125BC0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72EBE34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6A26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633329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3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63A6BB96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1B7A352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4E9A75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02E7C4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2541D4BA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4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2999ACD0">
            <w:p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3B83A0C5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0F2CFB3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2E5ECE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5BEBECB2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5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58C9802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50877AE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1DE792A2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69C390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1EAEBECE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6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01A51E0">
            <w:pPr>
              <w:numPr>
                <w:numId w:val="0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19FBBA63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7E0119A2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179428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20C8B8F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7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AA4E523">
            <w:pPr>
              <w:numPr>
                <w:numId w:val="0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4429709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304706D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4CC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4CED3B3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8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1F3699E3">
            <w:pPr>
              <w:numPr>
                <w:numId w:val="0"/>
              </w:numPr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006E27ED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26BBDBE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CF240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95AC9B7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9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B15BF99">
            <w:pPr>
              <w:pStyle w:val="3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357ED357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000FBE10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352EA1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61CC6736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10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E590FE9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641C3C69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4E18AAA1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D705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00869E4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11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62458C2E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5E8ACE0C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34F1A71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73DA4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E456FD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12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71CDF926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7A8FB2A8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1B6B43D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CE61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3" w:type="dxa"/>
          </w:tcPr>
          <w:p w14:paraId="7F5F4A91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13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34C02862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7CD8687F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50BAFD6E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  <w:tr w14:paraId="52BE7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p w14:paraId="42DDF560">
            <w:pPr>
              <w:jc w:val="left"/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36"/>
                <w:vertAlign w:val="baseline"/>
                <w:lang w:val="en-US" w:eastAsia="zh-CN"/>
              </w:rPr>
              <w:t>14</w:t>
            </w:r>
          </w:p>
        </w:tc>
        <w:tc>
          <w:tcPr>
            <w:tcW w:w="4536" w:type="dxa"/>
            <w:shd w:val="clear" w:color="auto" w:fill="auto"/>
            <w:vAlign w:val="top"/>
          </w:tcPr>
          <w:p w14:paraId="4887F725">
            <w:pPr>
              <w:numPr>
                <w:ilvl w:val="0"/>
                <w:numId w:val="0"/>
              </w:numPr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969" w:type="dxa"/>
          </w:tcPr>
          <w:p w14:paraId="70396471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  <w:tc>
          <w:tcPr>
            <w:tcW w:w="1637" w:type="dxa"/>
          </w:tcPr>
          <w:p w14:paraId="62C67D2A">
            <w:pPr>
              <w:jc w:val="left"/>
              <w:rPr>
                <w:rFonts w:hint="eastAsia" w:ascii="宋体" w:hAnsi="宋体" w:eastAsia="宋体" w:cs="宋体"/>
                <w:sz w:val="28"/>
                <w:szCs w:val="36"/>
                <w:vertAlign w:val="baseline"/>
              </w:rPr>
            </w:pPr>
          </w:p>
        </w:tc>
      </w:tr>
    </w:tbl>
    <w:p w14:paraId="6624C50B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注：1.以上表格格式行、列可增减。</w:t>
      </w:r>
    </w:p>
    <w:p w14:paraId="0C95C143">
      <w:pPr>
        <w:jc w:val="left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2.供应商人根据磋商文件第 3 章-“3.2</w:t>
      </w:r>
      <w:r>
        <w:rPr>
          <w:rFonts w:hint="eastAsia"/>
          <w:sz w:val="28"/>
          <w:szCs w:val="36"/>
          <w:lang w:val="en-US" w:eastAsia="zh-CN"/>
        </w:rPr>
        <w:t>.2</w:t>
      </w:r>
      <w:r>
        <w:rPr>
          <w:rFonts w:hint="eastAsia"/>
          <w:sz w:val="28"/>
          <w:szCs w:val="36"/>
        </w:rPr>
        <w:t xml:space="preserve"> 服务要求”将全部服务内容及服务要求逐条填写此表，并按磋商文件要求</w:t>
      </w:r>
      <w:r>
        <w:rPr>
          <w:rFonts w:hint="eastAsia"/>
          <w:sz w:val="28"/>
          <w:szCs w:val="36"/>
          <w:lang w:eastAsia="zh-CN"/>
        </w:rPr>
        <w:t>进行响应</w:t>
      </w:r>
      <w:r>
        <w:rPr>
          <w:rFonts w:hint="eastAsia"/>
          <w:sz w:val="28"/>
          <w:szCs w:val="36"/>
        </w:rPr>
        <w:t>。</w:t>
      </w:r>
    </w:p>
    <w:p w14:paraId="5CED0875">
      <w:pPr>
        <w:jc w:val="left"/>
        <w:rPr>
          <w:rFonts w:hint="eastAsia" w:eastAsiaTheme="minor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3.“响应情况”列填写：响应、负偏离、正偏离。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6C797D"/>
    <w:rsid w:val="4FA14AE4"/>
    <w:rsid w:val="670A0FF7"/>
    <w:rsid w:val="6E90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adjustRightInd w:val="0"/>
      <w:spacing w:after="60" w:line="360" w:lineRule="atLeast"/>
      <w:ind w:left="72" w:leftChars="30" w:right="30" w:rightChars="30"/>
      <w:jc w:val="center"/>
      <w:textAlignment w:val="baseline"/>
    </w:pPr>
    <w:rPr>
      <w:rFonts w:ascii="Calibri" w:hAnsi="Calibri" w:eastAsia="宋体" w:cs="Calibri"/>
      <w:kern w:val="0"/>
      <w:sz w:val="20"/>
    </w:rPr>
  </w:style>
  <w:style w:type="paragraph" w:styleId="3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4">
    <w:name w:val="annotation text"/>
    <w:basedOn w:val="1"/>
    <w:qFormat/>
    <w:uiPriority w:val="0"/>
    <w:pPr>
      <w:jc w:val="left"/>
    </w:p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738</Words>
  <Characters>775</Characters>
  <Lines>0</Lines>
  <Paragraphs>0</Paragraphs>
  <TotalTime>0</TotalTime>
  <ScaleCrop>false</ScaleCrop>
  <LinksUpToDate>false</LinksUpToDate>
  <CharactersWithSpaces>779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2025-09-08T05:58:00Z</dcterms:created>
  <dc:creator>Administrator</dc:creator>
  <cp:lastModifiedBy>Li_JF</cp:lastModifiedBy>
  <dcterms:modified xsi:type="dcterms:W3CDTF">2026-04-30T05:57:11Z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eyJoZGlkIjoiMGEyMzlhN2VhYTZmZDVjZjJjMTAyOTgwYzBjNTM2YTgiLCJ1c2VySWQiOiIxMDMxMjc4NzA5In0=</vt:lpwstr>
  </property>
  <property fmtid="{D5CDD505-2E9C-101B-9397-08002B2CF9AE}" pid="4" name="ICV">
    <vt:lpwstr>85D74252EF2140C38D1498E46D0EEB1E_12</vt:lpwstr>
  </property>
</Properties>
</file>