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陕西博宇天诚项目管理有限公司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125D56CF">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outlineLvl w:val="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2、本项目不接受联合体投标，单位负责人为同一人或者存在控股、管理关系的不同供应商，不得同时参加本项目采购活动。</w:t>
      </w:r>
    </w:p>
    <w:p w14:paraId="7F878196">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4317B03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一、供应商股东及股权证明(提供相关证明材料)。</w:t>
      </w:r>
    </w:p>
    <w:p w14:paraId="05CFA7D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二、供应商在本项目磋商中，不存在与其它供应商负责人为同一人，有控股、管理等关联关系承诺。</w:t>
      </w:r>
    </w:p>
    <w:p w14:paraId="613C539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1.管理关系说明：</w:t>
      </w:r>
    </w:p>
    <w:p w14:paraId="247FC389">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13F4A1D6">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07435D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2.股权关系说明：</w:t>
      </w:r>
    </w:p>
    <w:p w14:paraId="0A00142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7AC1AF74">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41222C17">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A8DA95D">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1291E5C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四、其他与本项目有关的利害关系说明。</w:t>
      </w:r>
    </w:p>
    <w:p w14:paraId="33D23F72">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4114E1E4">
      <w:pPr>
        <w:rPr>
          <w:rFonts w:hint="eastAsia" w:ascii="宋体" w:hAnsi="宋体" w:eastAsia="宋体" w:cs="宋体"/>
          <w:b/>
          <w:color w:val="auto"/>
          <w:sz w:val="24"/>
          <w:szCs w:val="24"/>
          <w:lang w:val="en-US" w:eastAsia="zh-CN"/>
        </w:rPr>
      </w:pPr>
    </w:p>
    <w:p w14:paraId="3CFE55AD">
      <w:pPr>
        <w:rPr>
          <w:rFonts w:hint="eastAsia" w:ascii="宋体" w:hAnsi="宋体" w:eastAsia="宋体" w:cs="宋体"/>
          <w:b/>
          <w:color w:val="auto"/>
          <w:sz w:val="24"/>
          <w:szCs w:val="24"/>
          <w:lang w:val="en-US" w:eastAsia="zh-CN"/>
        </w:rPr>
      </w:pPr>
    </w:p>
    <w:p w14:paraId="0AA10BB0">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4560AF7D">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48A39168">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087DF8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93D561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F87462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E3E86A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F6DC473">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D953F3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0AF15F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73EC52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6B360B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1、具有独立承担民事责任能力的法人、其他组织或自然人，并出具合法有效的营业执照或事业单位法人证书等国家规定的相关证明，自然人参与的提供其身份证明； </w:t>
      </w:r>
    </w:p>
    <w:p w14:paraId="3B9A85BB">
      <w:pPr>
        <w:pStyle w:val="9"/>
        <w:spacing w:line="360" w:lineRule="auto"/>
        <w:rPr>
          <w:rFonts w:hint="eastAsia" w:ascii="宋体" w:hAnsi="宋体" w:eastAsia="宋体" w:cs="宋体"/>
          <w:b/>
          <w:sz w:val="24"/>
          <w:szCs w:val="24"/>
        </w:rPr>
      </w:pP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B73D7F0">
      <w:pPr>
        <w:pStyle w:val="9"/>
        <w:keepNext w:val="0"/>
        <w:keepLines w:val="0"/>
        <w:pageBreakBefore w:val="0"/>
        <w:widowControl w:val="0"/>
        <w:numPr>
          <w:ilvl w:val="0"/>
          <w:numId w:val="2"/>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F3785C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F56441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14:paraId="31E3E1C5">
      <w:pPr>
        <w:pStyle w:val="9"/>
        <w:spacing w:line="360" w:lineRule="auto"/>
        <w:rPr>
          <w:rFonts w:hint="eastAsia" w:ascii="宋体" w:hAnsi="宋体" w:eastAsia="宋体" w:cs="宋体"/>
        </w:rPr>
      </w:pPr>
    </w:p>
    <w:p w14:paraId="57E06F1D">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3</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6AC8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5C8806F0">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陕西博宇天诚项目管理有限公司</w:t>
            </w:r>
          </w:p>
        </w:tc>
      </w:tr>
      <w:tr w14:paraId="2A3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1B20E9D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8E73D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76566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3468A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6F8DC54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72291BD0">
            <w:pPr>
              <w:tabs>
                <w:tab w:val="left" w:pos="210"/>
              </w:tabs>
              <w:spacing w:line="360" w:lineRule="auto"/>
              <w:jc w:val="left"/>
              <w:rPr>
                <w:rFonts w:hint="eastAsia" w:ascii="宋体" w:hAnsi="宋体" w:eastAsia="宋体" w:cs="宋体"/>
                <w:kern w:val="0"/>
                <w:sz w:val="24"/>
                <w:szCs w:val="24"/>
              </w:rPr>
            </w:pPr>
          </w:p>
        </w:tc>
      </w:tr>
      <w:tr w14:paraId="2E0D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50EB8CCF">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68F1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06224501">
            <w:pPr>
              <w:tabs>
                <w:tab w:val="left" w:pos="210"/>
              </w:tabs>
              <w:spacing w:line="360" w:lineRule="auto"/>
              <w:jc w:val="left"/>
              <w:rPr>
                <w:rFonts w:hint="eastAsia" w:ascii="宋体" w:hAnsi="宋体" w:eastAsia="宋体" w:cs="宋体"/>
                <w:kern w:val="0"/>
                <w:sz w:val="24"/>
                <w:szCs w:val="24"/>
              </w:rPr>
            </w:pPr>
          </w:p>
        </w:tc>
      </w:tr>
      <w:tr w14:paraId="2055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7E8ADF31">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578181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26260048">
            <w:pPr>
              <w:tabs>
                <w:tab w:val="left" w:pos="210"/>
              </w:tabs>
              <w:spacing w:line="360" w:lineRule="auto"/>
              <w:jc w:val="left"/>
              <w:rPr>
                <w:rFonts w:hint="eastAsia" w:ascii="宋体" w:hAnsi="宋体" w:eastAsia="宋体" w:cs="宋体"/>
                <w:kern w:val="0"/>
                <w:sz w:val="24"/>
                <w:szCs w:val="24"/>
              </w:rPr>
            </w:pPr>
          </w:p>
        </w:tc>
      </w:tr>
      <w:tr w14:paraId="51E1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06ADA090">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2AFF24D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77102AFE">
            <w:pPr>
              <w:tabs>
                <w:tab w:val="left" w:pos="210"/>
              </w:tabs>
              <w:spacing w:line="360" w:lineRule="auto"/>
              <w:jc w:val="left"/>
              <w:rPr>
                <w:rFonts w:hint="eastAsia" w:ascii="宋体" w:hAnsi="宋体" w:eastAsia="宋体" w:cs="宋体"/>
                <w:kern w:val="0"/>
                <w:sz w:val="24"/>
                <w:szCs w:val="24"/>
              </w:rPr>
            </w:pPr>
          </w:p>
        </w:tc>
      </w:tr>
      <w:tr w14:paraId="4DBA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2E662F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6E1A77E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5A185C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5DE341D2">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787104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150ECEA2">
            <w:pPr>
              <w:tabs>
                <w:tab w:val="left" w:pos="210"/>
              </w:tabs>
              <w:spacing w:line="360" w:lineRule="auto"/>
              <w:ind w:firstLine="480" w:firstLineChars="200"/>
              <w:jc w:val="left"/>
              <w:rPr>
                <w:rFonts w:hint="eastAsia" w:ascii="宋体" w:hAnsi="宋体" w:eastAsia="宋体" w:cs="宋体"/>
                <w:kern w:val="0"/>
                <w:sz w:val="24"/>
                <w:szCs w:val="24"/>
              </w:rPr>
            </w:pPr>
          </w:p>
        </w:tc>
      </w:tr>
      <w:tr w14:paraId="5C2B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14C22F9C">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643E46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6E42507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38180F7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3557E4C8">
            <w:pPr>
              <w:tabs>
                <w:tab w:val="left" w:pos="210"/>
              </w:tabs>
              <w:spacing w:line="360" w:lineRule="auto"/>
              <w:ind w:firstLine="480" w:firstLineChars="200"/>
              <w:jc w:val="left"/>
              <w:rPr>
                <w:rFonts w:hint="eastAsia" w:ascii="宋体" w:hAnsi="宋体" w:eastAsia="宋体" w:cs="宋体"/>
                <w:kern w:val="0"/>
                <w:sz w:val="24"/>
                <w:szCs w:val="24"/>
              </w:rPr>
            </w:pPr>
          </w:p>
        </w:tc>
      </w:tr>
      <w:tr w14:paraId="364A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1DDD4556">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373B5B9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7858D4E3">
            <w:pPr>
              <w:tabs>
                <w:tab w:val="left" w:pos="210"/>
              </w:tabs>
              <w:spacing w:line="360" w:lineRule="auto"/>
              <w:jc w:val="left"/>
              <w:rPr>
                <w:rFonts w:hint="eastAsia" w:ascii="宋体" w:hAnsi="宋体" w:eastAsia="宋体" w:cs="宋体"/>
                <w:kern w:val="0"/>
                <w:sz w:val="24"/>
                <w:szCs w:val="24"/>
              </w:rPr>
            </w:pPr>
          </w:p>
        </w:tc>
      </w:tr>
      <w:tr w14:paraId="30C4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2121180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3B60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9569B2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3DBC9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23D05D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73694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C7675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2ED1C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C7CF8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484F23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D1051C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6CEDB9DD">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35083A58">
            <w:pPr>
              <w:tabs>
                <w:tab w:val="left" w:pos="210"/>
              </w:tabs>
              <w:spacing w:line="360" w:lineRule="auto"/>
              <w:ind w:firstLine="360" w:firstLineChars="150"/>
              <w:rPr>
                <w:rFonts w:hint="eastAsia" w:ascii="宋体" w:hAnsi="宋体" w:eastAsia="宋体" w:cs="宋体"/>
                <w:kern w:val="0"/>
                <w:sz w:val="24"/>
                <w:szCs w:val="24"/>
              </w:rPr>
            </w:pPr>
          </w:p>
          <w:p w14:paraId="77A2BB43">
            <w:pPr>
              <w:pStyle w:val="9"/>
              <w:spacing w:line="360" w:lineRule="auto"/>
              <w:rPr>
                <w:rFonts w:hint="eastAsia" w:ascii="宋体" w:hAnsi="宋体" w:eastAsia="宋体" w:cs="宋体"/>
              </w:rPr>
            </w:pPr>
          </w:p>
          <w:p w14:paraId="56B7DFAF">
            <w:pPr>
              <w:tabs>
                <w:tab w:val="left" w:pos="210"/>
              </w:tabs>
              <w:spacing w:line="360" w:lineRule="auto"/>
              <w:ind w:firstLine="360" w:firstLineChars="150"/>
              <w:rPr>
                <w:rFonts w:hint="eastAsia" w:ascii="宋体" w:hAnsi="宋体" w:eastAsia="宋体" w:cs="宋体"/>
                <w:kern w:val="0"/>
                <w:sz w:val="24"/>
                <w:szCs w:val="24"/>
              </w:rPr>
            </w:pPr>
          </w:p>
          <w:p w14:paraId="0AF795DF">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62B2FA39">
            <w:pPr>
              <w:tabs>
                <w:tab w:val="left" w:pos="210"/>
              </w:tabs>
              <w:spacing w:line="360" w:lineRule="auto"/>
              <w:jc w:val="left"/>
              <w:rPr>
                <w:rFonts w:hint="eastAsia" w:ascii="宋体" w:hAnsi="宋体" w:eastAsia="宋体" w:cs="宋体"/>
                <w:kern w:val="0"/>
                <w:sz w:val="24"/>
                <w:szCs w:val="24"/>
              </w:rPr>
            </w:pPr>
          </w:p>
          <w:p w14:paraId="6286BC61">
            <w:pPr>
              <w:tabs>
                <w:tab w:val="left" w:pos="210"/>
              </w:tabs>
              <w:spacing w:line="360" w:lineRule="auto"/>
              <w:jc w:val="left"/>
              <w:rPr>
                <w:rFonts w:hint="eastAsia" w:ascii="宋体" w:hAnsi="宋体" w:eastAsia="宋体" w:cs="宋体"/>
                <w:kern w:val="0"/>
                <w:sz w:val="24"/>
                <w:szCs w:val="24"/>
              </w:rPr>
            </w:pPr>
          </w:p>
          <w:p w14:paraId="366C1E55">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3367EDC4">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3</w:t>
      </w:r>
      <w:r>
        <w:rPr>
          <w:rFonts w:hint="eastAsia" w:ascii="宋体" w:hAnsi="宋体" w:eastAsia="宋体" w:cs="宋体"/>
          <w:b/>
          <w:bCs/>
          <w:kern w:val="0"/>
          <w:sz w:val="24"/>
          <w:szCs w:val="24"/>
        </w:rPr>
        <w:t>.2法定代表人授权委托书（授权委托人参加投标时提供）</w:t>
      </w:r>
    </w:p>
    <w:p w14:paraId="6142EFE9">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陕西博宇天诚项目管理有限公司</w:t>
      </w:r>
      <w:r>
        <w:rPr>
          <w:rFonts w:hint="eastAsia" w:ascii="宋体" w:hAnsi="宋体" w:eastAsia="宋体" w:cs="宋体"/>
          <w:sz w:val="24"/>
          <w:szCs w:val="24"/>
        </w:rPr>
        <w:t>：</w:t>
      </w:r>
    </w:p>
    <w:p w14:paraId="0B54FF77">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w:t>
      </w:r>
    </w:p>
    <w:p w14:paraId="7812E2FA">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1814B615">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7986D1B5">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555CE684">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4CB8231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0A9A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4532E8E6">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2B51755D">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6ADBD08B">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43D7B023">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2C6F4F1C">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570DB474">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身份证复印件正反面另页提供时必须加盖单位公章。</w:t>
      </w:r>
    </w:p>
    <w:p w14:paraId="29F920C4">
      <w:pPr>
        <w:pStyle w:val="9"/>
        <w:spacing w:line="360" w:lineRule="auto"/>
        <w:rPr>
          <w:rFonts w:hint="eastAsia" w:ascii="宋体" w:hAnsi="宋体" w:eastAsia="宋体" w:cs="宋体"/>
        </w:rPr>
      </w:pPr>
    </w:p>
    <w:p w14:paraId="1FC1AE1B">
      <w:pPr>
        <w:pStyle w:val="9"/>
        <w:spacing w:line="360" w:lineRule="auto"/>
        <w:rPr>
          <w:rFonts w:hint="eastAsia" w:ascii="宋体" w:hAnsi="宋体" w:eastAsia="宋体" w:cs="宋体"/>
        </w:rPr>
      </w:pPr>
    </w:p>
    <w:p w14:paraId="4619D785">
      <w:pPr>
        <w:spacing w:line="360" w:lineRule="auto"/>
        <w:ind w:firstLine="482" w:firstLineChars="200"/>
        <w:rPr>
          <w:rFonts w:hint="eastAsia" w:ascii="宋体" w:hAnsi="宋体" w:eastAsia="宋体" w:cs="宋体"/>
          <w:b/>
          <w:sz w:val="24"/>
          <w:szCs w:val="24"/>
        </w:rPr>
      </w:pPr>
    </w:p>
    <w:p w14:paraId="438F3689">
      <w:pPr>
        <w:spacing w:line="360" w:lineRule="auto"/>
        <w:ind w:firstLine="482" w:firstLineChars="200"/>
        <w:rPr>
          <w:rFonts w:hint="eastAsia" w:ascii="宋体" w:hAnsi="宋体" w:eastAsia="宋体" w:cs="宋体"/>
          <w:b/>
          <w:sz w:val="24"/>
          <w:szCs w:val="24"/>
        </w:rPr>
      </w:pPr>
    </w:p>
    <w:p w14:paraId="221862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eastAsia="宋体" w:cs="宋体"/>
          <w:b/>
          <w:kern w:val="2"/>
          <w:sz w:val="24"/>
          <w:szCs w:val="24"/>
          <w:lang w:val="en-US" w:eastAsia="zh-CN" w:bidi="ar-SA"/>
        </w:rPr>
      </w:pPr>
      <w:r>
        <w:rPr>
          <w:rFonts w:hint="eastAsia" w:ascii="宋体" w:hAnsi="宋体" w:cs="宋体"/>
          <w:b/>
          <w:kern w:val="2"/>
          <w:sz w:val="24"/>
          <w:szCs w:val="24"/>
          <w:lang w:val="en-US" w:eastAsia="zh-CN" w:bidi="ar-SA"/>
        </w:rPr>
        <w:t>4</w:t>
      </w:r>
      <w:r>
        <w:rPr>
          <w:rFonts w:hint="eastAsia" w:ascii="宋体" w:hAnsi="宋体" w:eastAsia="宋体" w:cs="宋体"/>
          <w:b/>
          <w:kern w:val="2"/>
          <w:sz w:val="24"/>
          <w:szCs w:val="24"/>
          <w:lang w:val="en-US" w:eastAsia="zh-CN" w:bidi="ar-SA"/>
        </w:rPr>
        <w:t>、供应商须具备陕西省林学会颁发的有效期内的林业有害生物防治资质证书（丙级及以上）；</w:t>
      </w:r>
    </w:p>
    <w:p w14:paraId="0318705A">
      <w:pPr>
        <w:spacing w:line="360" w:lineRule="auto"/>
        <w:jc w:val="center"/>
        <w:rPr>
          <w:rFonts w:hint="eastAsia" w:ascii="宋体" w:hAnsi="宋体" w:eastAsia="宋体" w:cs="宋体"/>
          <w:b/>
          <w:bCs/>
          <w:sz w:val="24"/>
          <w:szCs w:val="24"/>
          <w:lang w:val="zh-CN"/>
        </w:rPr>
      </w:pPr>
    </w:p>
    <w:p w14:paraId="3D792781">
      <w:pPr>
        <w:spacing w:line="360" w:lineRule="auto"/>
        <w:jc w:val="center"/>
        <w:rPr>
          <w:rFonts w:hint="eastAsia" w:ascii="宋体" w:hAnsi="宋体" w:eastAsia="宋体" w:cs="宋体"/>
          <w:b/>
          <w:bCs/>
          <w:sz w:val="24"/>
          <w:szCs w:val="24"/>
          <w:lang w:val="zh-CN"/>
        </w:rPr>
      </w:pPr>
    </w:p>
    <w:p w14:paraId="2A2C1C36">
      <w:pPr>
        <w:pStyle w:val="4"/>
        <w:spacing w:line="360" w:lineRule="auto"/>
        <w:rPr>
          <w:rFonts w:hint="eastAsia" w:ascii="宋体" w:hAnsi="宋体" w:eastAsia="宋体" w:cs="宋体"/>
          <w:lang w:val="en-US" w:eastAsia="zh-CN"/>
        </w:rPr>
      </w:pPr>
    </w:p>
    <w:p w14:paraId="33C88105">
      <w:pPr>
        <w:pStyle w:val="4"/>
        <w:spacing w:line="360" w:lineRule="auto"/>
        <w:rPr>
          <w:rFonts w:hint="eastAsia" w:ascii="宋体" w:hAnsi="宋体" w:eastAsia="宋体" w:cs="宋体"/>
          <w:lang w:val="en-US" w:eastAsia="zh-CN"/>
        </w:rPr>
      </w:pPr>
    </w:p>
    <w:p w14:paraId="0973B7AC">
      <w:pPr>
        <w:pStyle w:val="4"/>
        <w:spacing w:line="360" w:lineRule="auto"/>
        <w:rPr>
          <w:rFonts w:hint="eastAsia" w:ascii="宋体" w:hAnsi="宋体" w:eastAsia="宋体" w:cs="宋体"/>
          <w:lang w:val="en-US" w:eastAsia="zh-CN"/>
        </w:rPr>
      </w:pPr>
    </w:p>
    <w:p w14:paraId="42820644">
      <w:pPr>
        <w:pStyle w:val="4"/>
        <w:spacing w:line="360" w:lineRule="auto"/>
        <w:rPr>
          <w:rFonts w:hint="eastAsia" w:ascii="宋体" w:hAnsi="宋体" w:eastAsia="宋体" w:cs="宋体"/>
          <w:lang w:val="en-US" w:eastAsia="zh-CN"/>
        </w:rPr>
      </w:pPr>
    </w:p>
    <w:p w14:paraId="37F607DD">
      <w:pPr>
        <w:pStyle w:val="4"/>
        <w:spacing w:line="360" w:lineRule="auto"/>
        <w:rPr>
          <w:rFonts w:hint="eastAsia" w:ascii="宋体" w:hAnsi="宋体" w:eastAsia="宋体" w:cs="宋体"/>
          <w:lang w:val="en-US" w:eastAsia="zh-CN"/>
        </w:rPr>
      </w:pPr>
    </w:p>
    <w:p w14:paraId="0A28764E">
      <w:pPr>
        <w:pStyle w:val="4"/>
        <w:spacing w:line="360" w:lineRule="auto"/>
        <w:rPr>
          <w:rFonts w:hint="eastAsia" w:ascii="宋体" w:hAnsi="宋体" w:eastAsia="宋体" w:cs="宋体"/>
          <w:lang w:val="en-US" w:eastAsia="zh-CN"/>
        </w:rPr>
      </w:pPr>
    </w:p>
    <w:p w14:paraId="5A4E1143">
      <w:pPr>
        <w:pStyle w:val="4"/>
        <w:spacing w:line="360" w:lineRule="auto"/>
        <w:ind w:left="0" w:leftChars="0" w:firstLine="0" w:firstLineChars="0"/>
        <w:rPr>
          <w:rFonts w:hint="eastAsia" w:ascii="宋体" w:hAnsi="宋体" w:eastAsia="宋体" w:cs="宋体"/>
          <w:lang w:val="en-US" w:eastAsia="zh-CN"/>
        </w:rPr>
      </w:pPr>
    </w:p>
    <w:p w14:paraId="53494783">
      <w:pPr>
        <w:pStyle w:val="4"/>
        <w:spacing w:line="360" w:lineRule="auto"/>
        <w:ind w:left="0" w:leftChars="0" w:firstLine="0" w:firstLineChars="0"/>
        <w:rPr>
          <w:rFonts w:hint="eastAsia" w:ascii="宋体" w:hAnsi="宋体" w:eastAsia="宋体" w:cs="宋体"/>
          <w:lang w:val="en-US" w:eastAsia="zh-CN"/>
        </w:rPr>
      </w:pPr>
    </w:p>
    <w:p w14:paraId="6F487ADC">
      <w:pPr>
        <w:pStyle w:val="4"/>
        <w:spacing w:line="360" w:lineRule="auto"/>
        <w:ind w:left="0" w:leftChars="0" w:firstLine="0" w:firstLineChars="0"/>
        <w:rPr>
          <w:rFonts w:hint="eastAsia" w:ascii="宋体" w:hAnsi="宋体" w:eastAsia="宋体" w:cs="宋体"/>
          <w:lang w:val="en-US" w:eastAsia="zh-CN"/>
        </w:rPr>
      </w:pPr>
    </w:p>
    <w:p w14:paraId="211D4BA8">
      <w:pPr>
        <w:pStyle w:val="4"/>
        <w:spacing w:line="360" w:lineRule="auto"/>
        <w:ind w:left="0" w:leftChars="0" w:firstLine="0" w:firstLineChars="0"/>
        <w:rPr>
          <w:rFonts w:hint="eastAsia" w:ascii="宋体" w:hAnsi="宋体" w:eastAsia="宋体" w:cs="宋体"/>
          <w:lang w:val="en-US" w:eastAsia="zh-CN"/>
        </w:rPr>
      </w:pPr>
    </w:p>
    <w:p w14:paraId="02D162CD">
      <w:pPr>
        <w:pStyle w:val="4"/>
        <w:spacing w:line="360" w:lineRule="auto"/>
        <w:ind w:left="0" w:leftChars="0" w:firstLine="0" w:firstLineChars="0"/>
        <w:rPr>
          <w:rFonts w:hint="eastAsia" w:ascii="宋体" w:hAnsi="宋体" w:eastAsia="宋体" w:cs="宋体"/>
          <w:lang w:val="en-US" w:eastAsia="zh-CN"/>
        </w:rPr>
      </w:pPr>
    </w:p>
    <w:p w14:paraId="7716C43E">
      <w:pPr>
        <w:pStyle w:val="4"/>
        <w:spacing w:line="360" w:lineRule="auto"/>
        <w:ind w:left="0" w:leftChars="0" w:firstLine="0" w:firstLineChars="0"/>
        <w:rPr>
          <w:rFonts w:hint="eastAsia" w:ascii="宋体" w:hAnsi="宋体" w:eastAsia="宋体" w:cs="宋体"/>
          <w:lang w:val="en-US" w:eastAsia="zh-CN"/>
        </w:rPr>
      </w:pPr>
    </w:p>
    <w:p w14:paraId="7B6BE738">
      <w:pPr>
        <w:pStyle w:val="4"/>
        <w:spacing w:line="360" w:lineRule="auto"/>
        <w:ind w:left="0" w:leftChars="0" w:firstLine="0" w:firstLineChars="0"/>
        <w:rPr>
          <w:rFonts w:hint="eastAsia" w:ascii="宋体" w:hAnsi="宋体" w:eastAsia="宋体" w:cs="宋体"/>
          <w:lang w:val="en-US" w:eastAsia="zh-CN"/>
        </w:rPr>
      </w:pPr>
    </w:p>
    <w:p w14:paraId="44A65988">
      <w:pPr>
        <w:pStyle w:val="4"/>
        <w:spacing w:line="360" w:lineRule="auto"/>
        <w:ind w:left="0" w:leftChars="0" w:firstLine="0" w:firstLineChars="0"/>
        <w:rPr>
          <w:rFonts w:hint="eastAsia" w:ascii="宋体" w:hAnsi="宋体" w:eastAsia="宋体" w:cs="宋体"/>
          <w:lang w:val="en-US" w:eastAsia="zh-CN"/>
        </w:rPr>
      </w:pPr>
    </w:p>
    <w:p w14:paraId="3A92C234">
      <w:pPr>
        <w:pStyle w:val="4"/>
        <w:spacing w:line="360" w:lineRule="auto"/>
        <w:ind w:left="0" w:leftChars="0" w:firstLine="0" w:firstLineChars="0"/>
        <w:rPr>
          <w:rFonts w:hint="eastAsia" w:ascii="宋体" w:hAnsi="宋体" w:eastAsia="宋体" w:cs="宋体"/>
          <w:lang w:val="en-US" w:eastAsia="zh-CN"/>
        </w:rPr>
      </w:pPr>
    </w:p>
    <w:p w14:paraId="79B474D8">
      <w:pPr>
        <w:pStyle w:val="4"/>
        <w:spacing w:line="360" w:lineRule="auto"/>
        <w:ind w:left="0" w:leftChars="0" w:firstLine="0" w:firstLineChars="0"/>
        <w:rPr>
          <w:rFonts w:hint="eastAsia" w:ascii="宋体" w:hAnsi="宋体" w:eastAsia="宋体" w:cs="宋体"/>
          <w:lang w:val="en-US" w:eastAsia="zh-CN"/>
        </w:rPr>
      </w:pPr>
    </w:p>
    <w:p w14:paraId="6D405BC1">
      <w:pPr>
        <w:pStyle w:val="4"/>
        <w:spacing w:line="360" w:lineRule="auto"/>
        <w:ind w:left="0" w:leftChars="0" w:firstLine="0" w:firstLineChars="0"/>
        <w:rPr>
          <w:rFonts w:hint="eastAsia" w:ascii="宋体" w:hAnsi="宋体" w:eastAsia="宋体" w:cs="宋体"/>
          <w:lang w:val="en-US" w:eastAsia="zh-CN"/>
        </w:rPr>
      </w:pPr>
    </w:p>
    <w:p w14:paraId="47ED9CDC">
      <w:pPr>
        <w:pStyle w:val="4"/>
        <w:spacing w:line="360" w:lineRule="auto"/>
        <w:ind w:left="0" w:leftChars="0" w:firstLine="0" w:firstLineChars="0"/>
        <w:rPr>
          <w:rFonts w:hint="eastAsia" w:ascii="宋体" w:hAnsi="宋体" w:eastAsia="宋体" w:cs="宋体"/>
          <w:lang w:val="en-US" w:eastAsia="zh-CN"/>
        </w:rPr>
      </w:pPr>
    </w:p>
    <w:p w14:paraId="36188216">
      <w:pPr>
        <w:pStyle w:val="4"/>
        <w:spacing w:line="360" w:lineRule="auto"/>
        <w:ind w:left="0" w:leftChars="0" w:firstLine="0" w:firstLineChars="0"/>
        <w:rPr>
          <w:rFonts w:hint="eastAsia" w:ascii="宋体" w:hAnsi="宋体" w:eastAsia="宋体" w:cs="宋体"/>
          <w:lang w:val="en-US" w:eastAsia="zh-CN"/>
        </w:rPr>
      </w:pPr>
    </w:p>
    <w:p w14:paraId="2568F2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cs="宋体"/>
          <w:b/>
          <w:kern w:val="2"/>
          <w:sz w:val="24"/>
          <w:szCs w:val="24"/>
          <w:lang w:val="en-US" w:eastAsia="zh-CN" w:bidi="ar-SA"/>
        </w:rPr>
      </w:pPr>
      <w:r>
        <w:rPr>
          <w:rFonts w:hint="eastAsia" w:ascii="宋体" w:hAnsi="宋体" w:cs="宋体"/>
          <w:b/>
          <w:kern w:val="2"/>
          <w:sz w:val="24"/>
          <w:szCs w:val="24"/>
          <w:lang w:val="en-US" w:eastAsia="zh-CN" w:bidi="ar-SA"/>
        </w:rPr>
        <w:t>5、供应商提供的农药产品必须提供“三证”（分别是《农药登记证》、《农药生产许可证或农药生产批准文件》、《农药产品标准证或企业标准备案》）</w:t>
      </w:r>
    </w:p>
    <w:p w14:paraId="13793099">
      <w:pPr>
        <w:pStyle w:val="4"/>
        <w:spacing w:line="360" w:lineRule="auto"/>
        <w:rPr>
          <w:rFonts w:hint="eastAsia" w:ascii="宋体" w:hAnsi="宋体" w:eastAsia="宋体" w:cs="宋体"/>
          <w:lang w:val="en-US" w:eastAsia="zh-CN"/>
        </w:rPr>
      </w:pPr>
    </w:p>
    <w:p w14:paraId="2109FDB0">
      <w:pPr>
        <w:pStyle w:val="4"/>
        <w:spacing w:line="360" w:lineRule="auto"/>
        <w:rPr>
          <w:rFonts w:hint="eastAsia" w:ascii="宋体" w:hAnsi="宋体" w:eastAsia="宋体" w:cs="宋体"/>
          <w:lang w:val="en-US" w:eastAsia="zh-CN"/>
        </w:rPr>
      </w:pPr>
    </w:p>
    <w:p w14:paraId="4C7A7AEC">
      <w:pPr>
        <w:pStyle w:val="4"/>
        <w:spacing w:line="360" w:lineRule="auto"/>
        <w:rPr>
          <w:rFonts w:hint="eastAsia" w:ascii="宋体" w:hAnsi="宋体" w:eastAsia="宋体" w:cs="宋体"/>
          <w:lang w:val="en-US" w:eastAsia="zh-CN"/>
        </w:rPr>
      </w:pPr>
    </w:p>
    <w:p w14:paraId="2CF4EEF1">
      <w:pPr>
        <w:pStyle w:val="4"/>
        <w:spacing w:line="360" w:lineRule="auto"/>
        <w:rPr>
          <w:rFonts w:hint="eastAsia" w:ascii="宋体" w:hAnsi="宋体" w:eastAsia="宋体" w:cs="宋体"/>
          <w:lang w:val="en-US" w:eastAsia="zh-CN"/>
        </w:rPr>
      </w:pPr>
    </w:p>
    <w:p w14:paraId="72FE7C72">
      <w:pPr>
        <w:pStyle w:val="4"/>
        <w:spacing w:line="360" w:lineRule="auto"/>
        <w:rPr>
          <w:rFonts w:hint="eastAsia" w:ascii="宋体" w:hAnsi="宋体" w:eastAsia="宋体" w:cs="宋体"/>
          <w:lang w:val="en-US" w:eastAsia="zh-CN"/>
        </w:rPr>
      </w:pPr>
    </w:p>
    <w:p w14:paraId="46D71CD6">
      <w:pPr>
        <w:pStyle w:val="4"/>
        <w:spacing w:line="360" w:lineRule="auto"/>
        <w:rPr>
          <w:rFonts w:hint="eastAsia" w:ascii="宋体" w:hAnsi="宋体" w:eastAsia="宋体" w:cs="宋体"/>
          <w:lang w:val="en-US" w:eastAsia="zh-CN"/>
        </w:rPr>
      </w:pPr>
    </w:p>
    <w:p w14:paraId="2CCC724E">
      <w:pPr>
        <w:pStyle w:val="4"/>
        <w:spacing w:line="360" w:lineRule="auto"/>
        <w:rPr>
          <w:rFonts w:hint="eastAsia" w:ascii="宋体" w:hAnsi="宋体" w:eastAsia="宋体" w:cs="宋体"/>
          <w:lang w:val="en-US" w:eastAsia="zh-CN"/>
        </w:rPr>
      </w:pPr>
    </w:p>
    <w:p w14:paraId="40009B87">
      <w:pPr>
        <w:pStyle w:val="4"/>
        <w:spacing w:line="360" w:lineRule="auto"/>
        <w:rPr>
          <w:rFonts w:hint="eastAsia" w:ascii="宋体" w:hAnsi="宋体" w:eastAsia="宋体" w:cs="宋体"/>
          <w:lang w:val="en-US" w:eastAsia="zh-CN"/>
        </w:rPr>
      </w:pPr>
    </w:p>
    <w:p w14:paraId="20561E2A">
      <w:pPr>
        <w:pStyle w:val="4"/>
        <w:spacing w:line="360" w:lineRule="auto"/>
        <w:rPr>
          <w:rFonts w:hint="eastAsia" w:ascii="宋体" w:hAnsi="宋体" w:eastAsia="宋体" w:cs="宋体"/>
          <w:lang w:val="en-US" w:eastAsia="zh-CN"/>
        </w:rPr>
      </w:pPr>
    </w:p>
    <w:p w14:paraId="677F66D3">
      <w:pPr>
        <w:pStyle w:val="4"/>
        <w:spacing w:line="360" w:lineRule="auto"/>
        <w:rPr>
          <w:rFonts w:hint="eastAsia" w:ascii="宋体" w:hAnsi="宋体" w:eastAsia="宋体" w:cs="宋体"/>
          <w:lang w:val="en-US" w:eastAsia="zh-CN"/>
        </w:rPr>
      </w:pPr>
    </w:p>
    <w:p w14:paraId="2729EF7C">
      <w:pPr>
        <w:pStyle w:val="4"/>
        <w:spacing w:line="360" w:lineRule="auto"/>
        <w:rPr>
          <w:rFonts w:hint="eastAsia" w:ascii="宋体" w:hAnsi="宋体" w:eastAsia="宋体" w:cs="宋体"/>
          <w:lang w:val="en-US" w:eastAsia="zh-CN"/>
        </w:rPr>
      </w:pPr>
    </w:p>
    <w:p w14:paraId="1A35171C">
      <w:pPr>
        <w:pStyle w:val="4"/>
        <w:spacing w:line="360" w:lineRule="auto"/>
        <w:rPr>
          <w:rFonts w:hint="eastAsia" w:ascii="宋体" w:hAnsi="宋体" w:eastAsia="宋体" w:cs="宋体"/>
          <w:lang w:val="en-US" w:eastAsia="zh-CN"/>
        </w:rPr>
      </w:pPr>
    </w:p>
    <w:p w14:paraId="2EAB6842">
      <w:pPr>
        <w:pStyle w:val="4"/>
        <w:spacing w:line="360" w:lineRule="auto"/>
        <w:rPr>
          <w:rFonts w:hint="eastAsia" w:ascii="宋体" w:hAnsi="宋体" w:eastAsia="宋体" w:cs="宋体"/>
          <w:lang w:val="en-US" w:eastAsia="zh-CN"/>
        </w:rPr>
      </w:pPr>
    </w:p>
    <w:p w14:paraId="696AEA27">
      <w:pPr>
        <w:pStyle w:val="4"/>
        <w:spacing w:line="360" w:lineRule="auto"/>
        <w:rPr>
          <w:rFonts w:hint="eastAsia" w:ascii="宋体" w:hAnsi="宋体" w:eastAsia="宋体" w:cs="宋体"/>
          <w:lang w:val="en-US" w:eastAsia="zh-CN"/>
        </w:rPr>
      </w:pPr>
    </w:p>
    <w:p w14:paraId="65E98EEF">
      <w:pPr>
        <w:pStyle w:val="4"/>
        <w:spacing w:line="360" w:lineRule="auto"/>
        <w:rPr>
          <w:rFonts w:hint="eastAsia" w:ascii="宋体" w:hAnsi="宋体" w:eastAsia="宋体" w:cs="宋体"/>
          <w:lang w:val="en-US" w:eastAsia="zh-CN"/>
        </w:rPr>
      </w:pPr>
    </w:p>
    <w:p w14:paraId="6EDF12A1">
      <w:pPr>
        <w:pStyle w:val="4"/>
        <w:spacing w:line="360" w:lineRule="auto"/>
        <w:rPr>
          <w:rFonts w:hint="eastAsia" w:ascii="宋体" w:hAnsi="宋体" w:eastAsia="宋体" w:cs="宋体"/>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4D742"/>
    <w:multiLevelType w:val="singleLevel"/>
    <w:tmpl w:val="A424D742"/>
    <w:lvl w:ilvl="0" w:tentative="0">
      <w:start w:val="2"/>
      <w:numFmt w:val="decimal"/>
      <w:suff w:val="nothing"/>
      <w:lvlText w:val="%1、"/>
      <w:lvlJc w:val="left"/>
    </w:lvl>
  </w:abstractNum>
  <w:abstractNum w:abstractNumId="1">
    <w:nsid w:val="39EC277F"/>
    <w:multiLevelType w:val="singleLevel"/>
    <w:tmpl w:val="39EC27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02F03B74"/>
    <w:rsid w:val="0CB11FBB"/>
    <w:rsid w:val="12A765A1"/>
    <w:rsid w:val="12CF5C24"/>
    <w:rsid w:val="154F276E"/>
    <w:rsid w:val="26E5226C"/>
    <w:rsid w:val="3EEF47EB"/>
    <w:rsid w:val="54871909"/>
    <w:rsid w:val="5995262D"/>
    <w:rsid w:val="5FEB6DAE"/>
    <w:rsid w:val="798F2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8</Pages>
  <Words>1817</Words>
  <Characters>1856</Characters>
  <Lines>1</Lines>
  <Paragraphs>1</Paragraphs>
  <TotalTime>4</TotalTime>
  <ScaleCrop>false</ScaleCrop>
  <LinksUpToDate>false</LinksUpToDate>
  <CharactersWithSpaces>2078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2026-05-18T02:36:54Z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2052-12.1.0.25865</vt:lpwstr>
  </property>
  <property fmtid="{D5CDD505-2E9C-101B-9397-08002B2CF9AE}" pid="4" name="ICV">
    <vt:lpwstr>AB92B3F963AD478887B7A3A6C2148F2C_12</vt:lpwstr>
  </property>
</Properties>
</file>