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A6B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仿宋" w:hAnsi="仿宋" w:eastAsia="仿宋" w:cs="仿宋"/>
          <w:color w:val="auto"/>
        </w:rPr>
      </w:pPr>
      <w:bookmarkStart w:id="0" w:name="_Toc28901"/>
      <w:bookmarkStart w:id="1" w:name="_Toc29643"/>
      <w:bookmarkStart w:id="2" w:name="_Toc24094"/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32"/>
          <w:lang w:val="en-US" w:eastAsia="zh-CN"/>
        </w:rPr>
        <w:t>货物（产品）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32"/>
        </w:rPr>
        <w:t>分项报价表</w:t>
      </w:r>
      <w:bookmarkEnd w:id="0"/>
      <w:bookmarkEnd w:id="1"/>
      <w:bookmarkEnd w:id="2"/>
    </w:p>
    <w:p w14:paraId="2948A2F5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6F951BC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项目名称：</w:t>
      </w:r>
    </w:p>
    <w:p w14:paraId="1C5798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项目编号：</w:t>
      </w:r>
    </w:p>
    <w:tbl>
      <w:tblPr>
        <w:tblStyle w:val="9"/>
        <w:tblpPr w:leftFromText="180" w:rightFromText="180" w:vertAnchor="text" w:horzAnchor="page" w:tblpX="1313" w:tblpY="118"/>
        <w:tblOverlap w:val="never"/>
        <w:tblW w:w="96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"/>
        <w:gridCol w:w="1594"/>
        <w:gridCol w:w="854"/>
        <w:gridCol w:w="1029"/>
        <w:gridCol w:w="1145"/>
        <w:gridCol w:w="1146"/>
        <w:gridCol w:w="1213"/>
        <w:gridCol w:w="1214"/>
        <w:gridCol w:w="996"/>
      </w:tblGrid>
      <w:tr w14:paraId="7091A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502" w:type="dxa"/>
            <w:noWrap w:val="0"/>
            <w:vAlign w:val="center"/>
          </w:tcPr>
          <w:p w14:paraId="606DC033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94" w:type="dxa"/>
            <w:noWrap w:val="0"/>
            <w:vAlign w:val="center"/>
          </w:tcPr>
          <w:p w14:paraId="70EBBAAE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货物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产品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  <w:p w14:paraId="21F654A0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854" w:type="dxa"/>
            <w:noWrap w:val="0"/>
            <w:vAlign w:val="center"/>
          </w:tcPr>
          <w:p w14:paraId="240140EA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029" w:type="dxa"/>
            <w:noWrap w:val="0"/>
            <w:vAlign w:val="center"/>
          </w:tcPr>
          <w:p w14:paraId="7954DF51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型号</w:t>
            </w:r>
          </w:p>
          <w:p w14:paraId="1B4A4A40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1145" w:type="dxa"/>
            <w:noWrap w:val="0"/>
            <w:vAlign w:val="center"/>
          </w:tcPr>
          <w:p w14:paraId="029CB836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制造商</w:t>
            </w:r>
          </w:p>
        </w:tc>
        <w:tc>
          <w:tcPr>
            <w:tcW w:w="1146" w:type="dxa"/>
            <w:noWrap w:val="0"/>
            <w:vAlign w:val="center"/>
          </w:tcPr>
          <w:p w14:paraId="2D08F255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数量/</w:t>
            </w:r>
          </w:p>
          <w:p w14:paraId="6CB23DBF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213" w:type="dxa"/>
            <w:noWrap w:val="0"/>
            <w:vAlign w:val="center"/>
          </w:tcPr>
          <w:p w14:paraId="52969CC6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单价</w:t>
            </w:r>
          </w:p>
          <w:p w14:paraId="0D5EEA00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214" w:type="dxa"/>
            <w:noWrap w:val="0"/>
            <w:vAlign w:val="center"/>
          </w:tcPr>
          <w:p w14:paraId="7D8E81AA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小计</w:t>
            </w:r>
          </w:p>
          <w:p w14:paraId="17B98F3E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996" w:type="dxa"/>
            <w:noWrap w:val="0"/>
            <w:vAlign w:val="center"/>
          </w:tcPr>
          <w:p w14:paraId="7D6B8025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2588E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</w:trPr>
        <w:tc>
          <w:tcPr>
            <w:tcW w:w="502" w:type="dxa"/>
            <w:noWrap w:val="0"/>
            <w:vAlign w:val="center"/>
          </w:tcPr>
          <w:p w14:paraId="3001C914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94" w:type="dxa"/>
            <w:noWrap w:val="0"/>
            <w:vAlign w:val="center"/>
          </w:tcPr>
          <w:p w14:paraId="167DD0DD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通双节六层四门特藏档案专用柜</w:t>
            </w:r>
          </w:p>
        </w:tc>
        <w:tc>
          <w:tcPr>
            <w:tcW w:w="854" w:type="dxa"/>
            <w:noWrap w:val="0"/>
            <w:vAlign w:val="center"/>
          </w:tcPr>
          <w:p w14:paraId="17395E1B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31E7A0B4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45806D2C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6" w:type="dxa"/>
            <w:noWrap w:val="0"/>
            <w:vAlign w:val="center"/>
          </w:tcPr>
          <w:p w14:paraId="709BC513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90个</w:t>
            </w:r>
          </w:p>
        </w:tc>
        <w:tc>
          <w:tcPr>
            <w:tcW w:w="1213" w:type="dxa"/>
            <w:noWrap w:val="0"/>
            <w:vAlign w:val="center"/>
          </w:tcPr>
          <w:p w14:paraId="0E5CB94D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14" w:type="dxa"/>
            <w:noWrap w:val="0"/>
            <w:vAlign w:val="center"/>
          </w:tcPr>
          <w:p w14:paraId="1CD5458F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6" w:type="dxa"/>
            <w:noWrap w:val="0"/>
            <w:vAlign w:val="center"/>
          </w:tcPr>
          <w:p w14:paraId="3608E1ED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04F0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atLeast"/>
        </w:trPr>
        <w:tc>
          <w:tcPr>
            <w:tcW w:w="502" w:type="dxa"/>
            <w:noWrap w:val="0"/>
            <w:vAlign w:val="center"/>
          </w:tcPr>
          <w:p w14:paraId="4699839F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594" w:type="dxa"/>
            <w:noWrap w:val="0"/>
            <w:vAlign w:val="center"/>
          </w:tcPr>
          <w:p w14:paraId="163404F6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抽屉式特藏档案专用柜</w:t>
            </w:r>
          </w:p>
        </w:tc>
        <w:tc>
          <w:tcPr>
            <w:tcW w:w="854" w:type="dxa"/>
            <w:noWrap w:val="0"/>
            <w:vAlign w:val="center"/>
          </w:tcPr>
          <w:p w14:paraId="496C1AA6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53DE052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6B61F7C9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6" w:type="dxa"/>
            <w:noWrap w:val="0"/>
            <w:vAlign w:val="center"/>
          </w:tcPr>
          <w:p w14:paraId="231011FA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20个</w:t>
            </w:r>
          </w:p>
        </w:tc>
        <w:tc>
          <w:tcPr>
            <w:tcW w:w="1213" w:type="dxa"/>
            <w:noWrap w:val="0"/>
            <w:vAlign w:val="center"/>
          </w:tcPr>
          <w:p w14:paraId="124ED671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14" w:type="dxa"/>
            <w:noWrap w:val="0"/>
            <w:vAlign w:val="center"/>
          </w:tcPr>
          <w:p w14:paraId="0E8CD51B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6" w:type="dxa"/>
            <w:noWrap w:val="0"/>
            <w:vAlign w:val="center"/>
          </w:tcPr>
          <w:p w14:paraId="3E19CE9A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E60D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9693" w:type="dxa"/>
            <w:gridSpan w:val="9"/>
            <w:noWrap w:val="0"/>
            <w:vAlign w:val="center"/>
          </w:tcPr>
          <w:p w14:paraId="6519D7D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合计：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元</w:t>
            </w:r>
          </w:p>
          <w:p w14:paraId="16884FF6">
            <w:pPr>
              <w:shd w:val="clear"/>
              <w:adjustRightInd w:val="0"/>
              <w:snapToGrid w:val="0"/>
              <w:spacing w:line="360" w:lineRule="auto"/>
              <w:ind w:firstLine="3600" w:firstLineChars="1500"/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</w:tc>
      </w:tr>
    </w:tbl>
    <w:p w14:paraId="584D724D">
      <w:pPr>
        <w:shd w:val="clear"/>
        <w:adjustRightInd w:val="0"/>
        <w:snapToGrid w:val="0"/>
        <w:spacing w:line="240" w:lineRule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说明：1.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须按“货物（产品）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分项报价表”的格式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详细报出总价的组成部分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报价精确到小数点后两位；</w:t>
      </w:r>
    </w:p>
    <w:p w14:paraId="79F8F321">
      <w:pPr>
        <w:shd w:val="clear"/>
        <w:adjustRightInd w:val="0"/>
        <w:snapToGrid w:val="0"/>
        <w:spacing w:line="240" w:lineRule="auto"/>
        <w:ind w:firstLine="660" w:firstLineChars="300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.本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表各分项报价合计应当与“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  <w:lang w:val="en-US" w:eastAsia="zh-CN"/>
        </w:rPr>
        <w:t>开标一览表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”总报价相等；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如果按单价计算的结果与报价不一致时，以单价为准修正报价与合计报价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。</w:t>
      </w:r>
    </w:p>
    <w:p w14:paraId="677DB637">
      <w:pPr>
        <w:shd w:val="clear"/>
        <w:adjustRightInd w:val="0"/>
        <w:snapToGrid w:val="0"/>
        <w:spacing w:line="240" w:lineRule="auto"/>
        <w:ind w:firstLine="663" w:firstLineChars="300"/>
        <w:rPr>
          <w:rFonts w:hint="default" w:ascii="宋体" w:hAnsi="宋体" w:eastAsia="宋体" w:cs="宋体"/>
          <w:b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  <w:lang w:val="en-US" w:eastAsia="zh-CN"/>
        </w:rPr>
        <w:t>3.以上货物单价最高限价为3500.00元，单价报价不得高于最高限价。</w:t>
      </w:r>
    </w:p>
    <w:p w14:paraId="2A334E57">
      <w:pPr>
        <w:shd w:val="clear"/>
        <w:adjustRightInd w:val="0"/>
        <w:snapToGrid w:val="0"/>
        <w:spacing w:line="240" w:lineRule="auto"/>
        <w:ind w:firstLine="660" w:firstLineChars="300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</w:pPr>
    </w:p>
    <w:p w14:paraId="538A6E25">
      <w:pPr>
        <w:shd w:val="clear"/>
        <w:adjustRightInd w:val="0"/>
        <w:snapToGrid w:val="0"/>
        <w:spacing w:line="240" w:lineRule="auto"/>
        <w:ind w:firstLine="660" w:firstLineChars="300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 w:eastAsia="zh-CN"/>
        </w:rPr>
      </w:pPr>
    </w:p>
    <w:p w14:paraId="4223D41A">
      <w:pPr>
        <w:rPr>
          <w:rFonts w:hint="eastAsia"/>
          <w:lang w:val="zh-CN"/>
        </w:rPr>
      </w:pPr>
    </w:p>
    <w:p w14:paraId="55338A86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932" w:firstLineChars="1222"/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(公章)</w:t>
      </w:r>
    </w:p>
    <w:p w14:paraId="04604485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932" w:firstLineChars="1222"/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法定代表人或被授权代表：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（签字）</w:t>
      </w:r>
    </w:p>
    <w:p w14:paraId="498D9452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932" w:firstLineChars="1222"/>
      </w:pP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  <w:lang w:val="en-US" w:eastAsia="zh-CN"/>
        </w:rPr>
        <w:t xml:space="preserve">                      </w:t>
      </w:r>
      <w:bookmarkStart w:id="3" w:name="_GoBack"/>
      <w:bookmarkEnd w:id="3"/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  <w:lang w:val="en-US" w:eastAsia="zh-CN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53ED365-BF0C-4FF5-9EFA-26E7B474159A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9C6F1509-B0E8-4AA6-BAAA-430B89D2C47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lNzRlNTY2NDM2MDEzOGRlODUyYWFkMmZlZGJjYzIifQ=="/>
  </w:docVars>
  <w:rsids>
    <w:rsidRoot w:val="00000000"/>
    <w:rsid w:val="091B5C23"/>
    <w:rsid w:val="0DD81087"/>
    <w:rsid w:val="105C48D7"/>
    <w:rsid w:val="15B957A6"/>
    <w:rsid w:val="199155F1"/>
    <w:rsid w:val="24817A29"/>
    <w:rsid w:val="27A44C1F"/>
    <w:rsid w:val="36F31241"/>
    <w:rsid w:val="3F4E170B"/>
    <w:rsid w:val="4E994C5D"/>
    <w:rsid w:val="502113AE"/>
    <w:rsid w:val="52416EAD"/>
    <w:rsid w:val="555C7B5A"/>
    <w:rsid w:val="5FE07D05"/>
    <w:rsid w:val="6122691F"/>
    <w:rsid w:val="61A66D2D"/>
    <w:rsid w:val="62943029"/>
    <w:rsid w:val="64C03E6D"/>
    <w:rsid w:val="680E73DA"/>
    <w:rsid w:val="6F3D212E"/>
    <w:rsid w:val="768A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center"/>
    </w:p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7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 2"/>
    <w:basedOn w:val="4"/>
    <w:next w:val="1"/>
    <w:qFormat/>
    <w:uiPriority w:val="0"/>
    <w:pPr>
      <w:ind w:firstLine="420" w:firstLineChars="200"/>
    </w:pPr>
    <w:rPr>
      <w:sz w:val="21"/>
    </w:rPr>
  </w:style>
  <w:style w:type="paragraph" w:customStyle="1" w:styleId="11">
    <w:name w:val="样式 首行缩进:  2 字符"/>
    <w:qFormat/>
    <w:uiPriority w:val="0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523</Words>
  <Characters>553</Characters>
  <Lines>0</Lines>
  <Paragraphs>0</Paragraphs>
  <TotalTime>12</TotalTime>
  <ScaleCrop>false</ScaleCrop>
  <LinksUpToDate>false</LinksUpToDate>
  <CharactersWithSpaces>653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2023-11-22T08:12:00Z</dcterms:created>
  <dc:creator>Hailan</dc:creator>
  <cp:lastModifiedBy>T iA mo.</cp:lastModifiedBy>
  <dcterms:modified xsi:type="dcterms:W3CDTF">2026-05-11T01:14:09Z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9E1AFD03E5B64BD9B2C10C8F65E6D1D6_12</vt:lpwstr>
  </property>
  <property fmtid="{D5CDD505-2E9C-101B-9397-08002B2CF9AE}" pid="4" name="KSOTemplateDocerSaveRecord">
    <vt:lpwstr>eyJoZGlkIjoiMmRiMzQ5NDdmOWVmZWZjZTBkNTFlMmQ0M2YxNzQyYjIiLCJ1c2VySWQiOiIxMjY1MTc4OTA3In0=</vt:lpwstr>
  </property>
</Properties>
</file>