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版本号：SCZCZB2026--ZCJT-0529.1.2B120260609001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成分科国产耗材(二次)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SCZCZB2026--ZCJT-0529.1.2B1</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成分科国产耗材(二次)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SCZCZB2026--ZCJT-0529.1.2B1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成分科国产耗材(二次)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成分科国产耗材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pPr>
        <w:pStyle w:val="null3"/>
      </w:pPr>
      <w:r>
        <w:rPr>
          <w:rFonts w:ascii="仿宋_GB2312" w:hAnsi="仿宋_GB2312" w:cs="仿宋_GB2312" w:eastAsia="仿宋_GB2312"/>
        </w:rPr>
        <w:t>3、税收缴纳证明：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6、书面声明：近3年内在经营活动中没有重大违法记录的书面声明；</w:t>
      </w:r>
    </w:p>
    <w:p>
      <w:pPr>
        <w:pStyle w:val="null3"/>
      </w:pPr>
      <w:r>
        <w:rPr>
          <w:rFonts w:ascii="仿宋_GB2312" w:hAnsi="仿宋_GB2312" w:cs="仿宋_GB2312" w:eastAsia="仿宋_GB2312"/>
        </w:rPr>
        <w:t>7、信用记录：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人授权书：非法定代表人参加谈判的，须提供法定代表人委托授权书、授权代表身份证、授权代表提供在投标单位缴纳的社保记录（近3个月内任意一个月）；法定代表人参加谈判时,只需提供法定代表人身份证；</w:t>
      </w:r>
    </w:p>
    <w:p>
      <w:pPr>
        <w:pStyle w:val="null3"/>
      </w:pPr>
      <w:r>
        <w:rPr>
          <w:rFonts w:ascii="仿宋_GB2312" w:hAnsi="仿宋_GB2312" w:cs="仿宋_GB2312" w:eastAsia="仿宋_GB2312"/>
        </w:rPr>
        <w:t>9、非联合体谈判（提供承诺书）：本项目不接受联合体谈判（提供承诺书）；</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pPr>
        <w:pStyle w:val="null3"/>
      </w:pPr>
      <w:r>
        <w:rPr>
          <w:rFonts w:ascii="仿宋_GB2312" w:hAnsi="仿宋_GB2312" w:cs="仿宋_GB2312" w:eastAsia="仿宋_GB2312"/>
        </w:rPr>
        <w:t>3、税收缴纳证明：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6、书面声明：近3年内在经营活动中没有重大违法记录的书面声明；</w:t>
      </w:r>
    </w:p>
    <w:p>
      <w:pPr>
        <w:pStyle w:val="null3"/>
      </w:pPr>
      <w:r>
        <w:rPr>
          <w:rFonts w:ascii="仿宋_GB2312" w:hAnsi="仿宋_GB2312" w:cs="仿宋_GB2312" w:eastAsia="仿宋_GB2312"/>
        </w:rPr>
        <w:t>7、信用记录：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人授权书：非法定代表人参加谈判的，须提供法定代表人委托授权书、授权代表身份证、授权代表提供在投标单位缴纳的社保记录（近3个月内任意一个月）；法定代表人参加谈判时,只需提供法定代表人身份证；</w:t>
      </w:r>
    </w:p>
    <w:p>
      <w:pPr>
        <w:pStyle w:val="null3"/>
      </w:pPr>
      <w:r>
        <w:rPr>
          <w:rFonts w:ascii="仿宋_GB2312" w:hAnsi="仿宋_GB2312" w:cs="仿宋_GB2312" w:eastAsia="仿宋_GB2312"/>
        </w:rPr>
        <w:t>9、非联合体谈判（提供承诺书）：本项目不接受联合体谈判（提供承诺书）；</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采购包1：729,200.00元</w:t>
            </w:r>
          </w:p>
          <w:p>
            <w:pPr>
              <w:pStyle w:val="null3"/>
            </w:pPr>
            <w:r>
              <w:rPr>
                <w:rFonts w:ascii="仿宋_GB2312" w:hAnsi="仿宋_GB2312" w:cs="仿宋_GB2312" w:eastAsia="仿宋_GB2312"/>
              </w:rPr>
              <w:t>采购包2：504,200.00元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代理服务费收费标准：以中标金额为基数，依据国家计委颁布《招标代理服务收费管理暂行办法》（计价格[2002]1980号）文件的有关规定执行。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西安市中心血站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陕西至诚项目管理集团有限公司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成分科国产耗材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729,200.00</w:t>
      </w:r>
    </w:p>
    <w:p>
      <w:pPr>
        <w:pStyle w:val="null3"/>
      </w:pPr>
      <w:r>
        <w:rPr>
          <w:rFonts w:ascii="仿宋_GB2312" w:hAnsi="仿宋_GB2312" w:cs="仿宋_GB2312" w:eastAsia="仿宋_GB2312"/>
        </w:rPr>
        <w:t>采购包最高限价（元）: 729,200.00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★一次性使用塑料血袋（400ml五联袋洗涤袋） 9%浓氯化钠 复方甘油溶液 冰冻转移袋T-100ml 冰冻转移袋Tr-500ml 400ml三联红细胞血袋（MAP液） 一次性使用滤除白细胞型血袋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729,200.00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504,200.00</w:t>
      </w:r>
    </w:p>
    <w:p>
      <w:pPr>
        <w:pStyle w:val="null3"/>
      </w:pPr>
      <w:r>
        <w:rPr>
          <w:rFonts w:ascii="仿宋_GB2312" w:hAnsi="仿宋_GB2312" w:cs="仿宋_GB2312" w:eastAsia="仿宋_GB2312"/>
        </w:rPr>
        <w:t>采购包最高限价（元）: 504,200.00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★成分科贴包机血浆外包装袋A 成分科贴包机塑料包装袋A 成分科贴包机成品标签A 成分科贴包机标签专用碳带A</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504,200.00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标的名称：★一次性使用塑料血袋（400ml五联袋洗涤袋） 9%浓氯化钠 复方甘油溶液 冰冻转移袋T-100ml 冰冻转移袋Tr-500ml 400ml三联红细胞血袋（MAP液） 一次性使用滤除白细胞型血袋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4"/>
              <w:gridCol w:w="1343"/>
              <w:gridCol w:w="244"/>
              <w:gridCol w:w="244"/>
              <w:gridCol w:w="476"/>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标段</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物品名称</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数量</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单位</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预算金额</w:t>
                  </w:r>
                </w:p>
                <w:p>
                  <w:pPr>
                    <w:pStyle w:val="null3"/>
                    <w:jc w:val="center"/>
                  </w:pPr>
                  <w:r>
                    <w:rPr>
                      <w:rFonts w:ascii="仿宋_GB2312" w:hAnsi="仿宋_GB2312" w:cs="仿宋_GB2312" w:eastAsia="仿宋_GB2312"/>
                      <w:sz w:val="28"/>
                      <w:b/>
                    </w:rPr>
                    <w:t>（元）</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一次性使用塑料血袋（</w:t>
                  </w:r>
                  <w:r>
                    <w:rPr>
                      <w:rFonts w:ascii="仿宋_GB2312" w:hAnsi="仿宋_GB2312" w:cs="仿宋_GB2312" w:eastAsia="仿宋_GB2312"/>
                      <w:sz w:val="28"/>
                    </w:rPr>
                    <w:t>400ml五联袋洗涤袋）（核心产品）</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12785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524200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9%浓氯化钠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500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复方甘油溶液</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袋</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24000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冰冻转移袋</w:t>
                  </w:r>
                  <w:r>
                    <w:rPr>
                      <w:rFonts w:ascii="仿宋_GB2312" w:hAnsi="仿宋_GB2312" w:cs="仿宋_GB2312" w:eastAsia="仿宋_GB2312"/>
                      <w:sz w:val="28"/>
                    </w:rPr>
                    <w:t>T-100ml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1500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袋</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15000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冰冻转移袋</w:t>
                  </w:r>
                  <w:r>
                    <w:rPr>
                      <w:rFonts w:ascii="仿宋_GB2312" w:hAnsi="仿宋_GB2312" w:cs="仿宋_GB2312" w:eastAsia="仿宋_GB2312"/>
                      <w:sz w:val="28"/>
                    </w:rPr>
                    <w:t>Tr-500ml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300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400ml三联红细胞血袋（MAP液）</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一次性使用滤除白细胞型血袋</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3000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144000</w:t>
                  </w:r>
                </w:p>
              </w:tc>
            </w:tr>
          </w:tbl>
          <w:p>
            <w:pPr>
              <w:pStyle w:val="null3"/>
              <w:ind w:firstLine="560"/>
              <w:jc w:val="both"/>
            </w:pPr>
            <w:r>
              <w:rPr>
                <w:rFonts w:ascii="仿宋_GB2312" w:hAnsi="仿宋_GB2312" w:cs="仿宋_GB2312" w:eastAsia="仿宋_GB2312"/>
                <w:sz w:val="28"/>
              </w:rPr>
              <w:t xml:space="preserve">1.1 </w:t>
            </w:r>
            <w:r>
              <w:rPr>
                <w:rFonts w:ascii="仿宋_GB2312" w:hAnsi="仿宋_GB2312" w:cs="仿宋_GB2312" w:eastAsia="仿宋_GB2312"/>
                <w:sz w:val="28"/>
              </w:rPr>
              <w:t>一次性使用塑料血袋（</w:t>
            </w:r>
            <w:r>
              <w:rPr>
                <w:rFonts w:ascii="仿宋_GB2312" w:hAnsi="仿宋_GB2312" w:cs="仿宋_GB2312" w:eastAsia="仿宋_GB2312"/>
                <w:sz w:val="28"/>
              </w:rPr>
              <w:t>400ml</w:t>
            </w:r>
            <w:r>
              <w:rPr>
                <w:rFonts w:ascii="仿宋_GB2312" w:hAnsi="仿宋_GB2312" w:cs="仿宋_GB2312" w:eastAsia="仿宋_GB2312"/>
                <w:sz w:val="28"/>
              </w:rPr>
              <w:t>五联袋洗涤袋）</w:t>
            </w:r>
          </w:p>
          <w:p>
            <w:pPr>
              <w:pStyle w:val="null3"/>
              <w:ind w:firstLine="560"/>
              <w:jc w:val="both"/>
            </w:pPr>
            <w:r>
              <w:rPr>
                <w:rFonts w:ascii="仿宋_GB2312" w:hAnsi="仿宋_GB2312" w:cs="仿宋_GB2312" w:eastAsia="仿宋_GB2312"/>
                <w:sz w:val="28"/>
              </w:rPr>
              <w:t xml:space="preserve">1.1.1 </w:t>
            </w:r>
            <w:r>
              <w:rPr>
                <w:rFonts w:ascii="仿宋_GB2312" w:hAnsi="仿宋_GB2312" w:cs="仿宋_GB2312" w:eastAsia="仿宋_GB2312"/>
                <w:sz w:val="28"/>
              </w:rPr>
              <w:t>产品符合一次性人体血液及血液成分袋式塑料采血袋国家标准及国际标准：</w:t>
            </w:r>
            <w:r>
              <w:rPr>
                <w:rFonts w:ascii="仿宋_GB2312" w:hAnsi="仿宋_GB2312" w:cs="仿宋_GB2312" w:eastAsia="仿宋_GB2312"/>
                <w:sz w:val="28"/>
              </w:rPr>
              <w:t>GB 14232.1</w:t>
            </w:r>
            <w:r>
              <w:rPr>
                <w:rFonts w:ascii="仿宋_GB2312" w:hAnsi="仿宋_GB2312" w:cs="仿宋_GB2312" w:eastAsia="仿宋_GB2312"/>
                <w:sz w:val="28"/>
              </w:rPr>
              <w:t>－</w:t>
            </w:r>
            <w:r>
              <w:rPr>
                <w:rFonts w:ascii="仿宋_GB2312" w:hAnsi="仿宋_GB2312" w:cs="仿宋_GB2312" w:eastAsia="仿宋_GB2312"/>
                <w:sz w:val="28"/>
              </w:rPr>
              <w:t>2020</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1.1.2 </w:t>
            </w:r>
            <w:r>
              <w:rPr>
                <w:rFonts w:ascii="仿宋_GB2312" w:hAnsi="仿宋_GB2312" w:cs="仿宋_GB2312" w:eastAsia="仿宋_GB2312"/>
                <w:sz w:val="28"/>
              </w:rPr>
              <w:t>产品无菌无热原，对血液及血液成分贮存无毒。由袋体、转移管、输血插口、阻塞件、悬挂口，红细胞保存液（</w:t>
            </w:r>
            <w:r>
              <w:rPr>
                <w:rFonts w:ascii="仿宋_GB2312" w:hAnsi="仿宋_GB2312" w:cs="仿宋_GB2312" w:eastAsia="仿宋_GB2312"/>
                <w:sz w:val="28"/>
              </w:rPr>
              <w:t>MAP</w:t>
            </w:r>
            <w:r>
              <w:rPr>
                <w:rFonts w:ascii="仿宋_GB2312" w:hAnsi="仿宋_GB2312" w:cs="仿宋_GB2312" w:eastAsia="仿宋_GB2312"/>
                <w:sz w:val="28"/>
              </w:rPr>
              <w:t>）、氯化钠注射液等组成；包括</w:t>
            </w:r>
            <w:r>
              <w:rPr>
                <w:rFonts w:ascii="仿宋_GB2312" w:hAnsi="仿宋_GB2312" w:cs="仿宋_GB2312" w:eastAsia="仿宋_GB2312"/>
                <w:sz w:val="28"/>
              </w:rPr>
              <w:t>5</w:t>
            </w:r>
            <w:r>
              <w:rPr>
                <w:rFonts w:ascii="仿宋_GB2312" w:hAnsi="仿宋_GB2312" w:cs="仿宋_GB2312" w:eastAsia="仿宋_GB2312"/>
                <w:sz w:val="28"/>
              </w:rPr>
              <w:t>个</w:t>
            </w:r>
            <w:r>
              <w:rPr>
                <w:rFonts w:ascii="仿宋_GB2312" w:hAnsi="仿宋_GB2312" w:cs="仿宋_GB2312" w:eastAsia="仿宋_GB2312"/>
                <w:sz w:val="28"/>
              </w:rPr>
              <w:t>400mL</w:t>
            </w:r>
            <w:r>
              <w:rPr>
                <w:rFonts w:ascii="仿宋_GB2312" w:hAnsi="仿宋_GB2312" w:cs="仿宋_GB2312" w:eastAsia="仿宋_GB2312"/>
                <w:sz w:val="28"/>
              </w:rPr>
              <w:t xml:space="preserve">袋体： </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250mL</w:t>
            </w:r>
            <w:r>
              <w:rPr>
                <w:rFonts w:ascii="仿宋_GB2312" w:hAnsi="仿宋_GB2312" w:cs="仿宋_GB2312" w:eastAsia="仿宋_GB2312"/>
                <w:sz w:val="28"/>
              </w:rPr>
              <w:t>氯化钠注射液、</w:t>
            </w:r>
            <w:r>
              <w:rPr>
                <w:rFonts w:ascii="仿宋_GB2312" w:hAnsi="仿宋_GB2312" w:cs="仿宋_GB2312" w:eastAsia="仿宋_GB2312"/>
                <w:sz w:val="28"/>
              </w:rPr>
              <w:t>1</w:t>
            </w:r>
            <w:r>
              <w:rPr>
                <w:rFonts w:ascii="仿宋_GB2312" w:hAnsi="仿宋_GB2312" w:cs="仿宋_GB2312" w:eastAsia="仿宋_GB2312"/>
                <w:sz w:val="28"/>
              </w:rPr>
              <w:t>个空袋、</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100mL</w:t>
            </w:r>
            <w:r>
              <w:rPr>
                <w:rFonts w:ascii="仿宋_GB2312" w:hAnsi="仿宋_GB2312" w:cs="仿宋_GB2312" w:eastAsia="仿宋_GB2312"/>
                <w:sz w:val="28"/>
              </w:rPr>
              <w:t>红细胞保存液（</w:t>
            </w:r>
            <w:r>
              <w:rPr>
                <w:rFonts w:ascii="仿宋_GB2312" w:hAnsi="仿宋_GB2312" w:cs="仿宋_GB2312" w:eastAsia="仿宋_GB2312"/>
                <w:sz w:val="28"/>
              </w:rPr>
              <w:t xml:space="preserve">MAP </w:t>
            </w:r>
            <w:r>
              <w:rPr>
                <w:rFonts w:ascii="仿宋_GB2312" w:hAnsi="仿宋_GB2312" w:cs="仿宋_GB2312" w:eastAsia="仿宋_GB2312"/>
                <w:sz w:val="28"/>
              </w:rPr>
              <w:t>可保存红细胞</w:t>
            </w:r>
            <w:r>
              <w:rPr>
                <w:rFonts w:ascii="仿宋_GB2312" w:hAnsi="仿宋_GB2312" w:cs="仿宋_GB2312" w:eastAsia="仿宋_GB2312"/>
                <w:sz w:val="28"/>
              </w:rPr>
              <w:t>35</w:t>
            </w:r>
            <w:r>
              <w:rPr>
                <w:rFonts w:ascii="仿宋_GB2312" w:hAnsi="仿宋_GB2312" w:cs="仿宋_GB2312" w:eastAsia="仿宋_GB2312"/>
                <w:sz w:val="28"/>
              </w:rPr>
              <w:t>天）。</w:t>
            </w:r>
          </w:p>
          <w:p>
            <w:pPr>
              <w:pStyle w:val="null3"/>
              <w:ind w:firstLine="560"/>
              <w:jc w:val="both"/>
            </w:pPr>
            <w:r>
              <w:rPr>
                <w:rFonts w:ascii="仿宋_GB2312" w:hAnsi="仿宋_GB2312" w:cs="仿宋_GB2312" w:eastAsia="仿宋_GB2312"/>
                <w:sz w:val="28"/>
              </w:rPr>
              <w:t xml:space="preserve">1.1.3 </w:t>
            </w:r>
            <w:r>
              <w:rPr>
                <w:rFonts w:ascii="仿宋_GB2312" w:hAnsi="仿宋_GB2312" w:cs="仿宋_GB2312" w:eastAsia="仿宋_GB2312"/>
                <w:sz w:val="28"/>
              </w:rPr>
              <w:t>袋体材料：输血输液用软聚氯乙烯（</w:t>
            </w:r>
            <w:r>
              <w:rPr>
                <w:rFonts w:ascii="仿宋_GB2312" w:hAnsi="仿宋_GB2312" w:cs="仿宋_GB2312" w:eastAsia="仿宋_GB2312"/>
                <w:sz w:val="28"/>
              </w:rPr>
              <w:t>DEHP</w:t>
            </w:r>
            <w:r>
              <w:rPr>
                <w:rFonts w:ascii="仿宋_GB2312" w:hAnsi="仿宋_GB2312" w:cs="仿宋_GB2312" w:eastAsia="仿宋_GB2312"/>
                <w:sz w:val="28"/>
              </w:rPr>
              <w:t>增塑）；袋体成型方式：压延成型；袋体外观：半透明，无杂质，质地均匀光滑；血袋膜厚度：单层≥</w:t>
            </w:r>
            <w:r>
              <w:rPr>
                <w:rFonts w:ascii="仿宋_GB2312" w:hAnsi="仿宋_GB2312" w:cs="仿宋_GB2312" w:eastAsia="仿宋_GB2312"/>
                <w:sz w:val="28"/>
              </w:rPr>
              <w:t>0.39mm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1.1.4 </w:t>
            </w:r>
            <w:r>
              <w:rPr>
                <w:rFonts w:ascii="仿宋_GB2312" w:hAnsi="仿宋_GB2312" w:cs="仿宋_GB2312" w:eastAsia="仿宋_GB2312"/>
                <w:sz w:val="28"/>
              </w:rPr>
              <w:t>袋体水蒸气透出性能：在指定温湿度条件下（</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50%RH-60%RH</w:t>
            </w:r>
            <w:r>
              <w:rPr>
                <w:rFonts w:ascii="仿宋_GB2312" w:hAnsi="仿宋_GB2312" w:cs="仿宋_GB2312" w:eastAsia="仿宋_GB2312"/>
                <w:sz w:val="28"/>
              </w:rPr>
              <w:t>），</w:t>
            </w:r>
            <w:r>
              <w:rPr>
                <w:rFonts w:ascii="仿宋_GB2312" w:hAnsi="仿宋_GB2312" w:cs="仿宋_GB2312" w:eastAsia="仿宋_GB2312"/>
                <w:sz w:val="28"/>
              </w:rPr>
              <w:t>42</w:t>
            </w:r>
            <w:r>
              <w:rPr>
                <w:rFonts w:ascii="仿宋_GB2312" w:hAnsi="仿宋_GB2312" w:cs="仿宋_GB2312" w:eastAsia="仿宋_GB2312"/>
                <w:sz w:val="28"/>
              </w:rPr>
              <w:t>天血袋损耗质量分数≤</w:t>
            </w:r>
            <w:r>
              <w:rPr>
                <w:rFonts w:ascii="仿宋_GB2312" w:hAnsi="仿宋_GB2312" w:cs="仿宋_GB2312" w:eastAsia="仿宋_GB2312"/>
                <w:sz w:val="28"/>
              </w:rPr>
              <w:t>2%</w:t>
            </w:r>
            <w:r>
              <w:rPr>
                <w:rFonts w:ascii="仿宋_GB2312" w:hAnsi="仿宋_GB2312" w:cs="仿宋_GB2312" w:eastAsia="仿宋_GB2312"/>
                <w:sz w:val="28"/>
              </w:rPr>
              <w:t>；在血袋及内容物要求存储条件下，血袋寿命期内（</w:t>
            </w:r>
            <w:r>
              <w:rPr>
                <w:rFonts w:ascii="仿宋_GB2312" w:hAnsi="仿宋_GB2312" w:cs="仿宋_GB2312" w:eastAsia="仿宋_GB2312"/>
                <w:sz w:val="28"/>
              </w:rPr>
              <w:t>2</w:t>
            </w:r>
            <w:r>
              <w:rPr>
                <w:rFonts w:ascii="仿宋_GB2312" w:hAnsi="仿宋_GB2312" w:cs="仿宋_GB2312" w:eastAsia="仿宋_GB2312"/>
                <w:sz w:val="28"/>
              </w:rPr>
              <w:t xml:space="preserve">年）水分损耗 ≤ </w:t>
            </w:r>
            <w:r>
              <w:rPr>
                <w:rFonts w:ascii="仿宋_GB2312" w:hAnsi="仿宋_GB2312" w:cs="仿宋_GB2312" w:eastAsia="仿宋_GB2312"/>
                <w:sz w:val="28"/>
              </w:rPr>
              <w:t>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1.1.5</w:t>
            </w:r>
            <w:r>
              <w:rPr>
                <w:rFonts w:ascii="仿宋_GB2312" w:hAnsi="仿宋_GB2312" w:cs="仿宋_GB2312" w:eastAsia="仿宋_GB2312"/>
                <w:sz w:val="28"/>
              </w:rPr>
              <w:t>袋体设计适合离心杯内杯的结构，离心破袋率≤万分之一。</w:t>
            </w:r>
          </w:p>
          <w:p>
            <w:pPr>
              <w:pStyle w:val="null3"/>
              <w:ind w:firstLine="560"/>
              <w:jc w:val="both"/>
            </w:pPr>
            <w:r>
              <w:rPr>
                <w:rFonts w:ascii="仿宋_GB2312" w:hAnsi="仿宋_GB2312" w:cs="仿宋_GB2312" w:eastAsia="仿宋_GB2312"/>
                <w:sz w:val="28"/>
              </w:rPr>
              <w:t xml:space="preserve">1.1.6 </w:t>
            </w:r>
            <w:r>
              <w:rPr>
                <w:rFonts w:ascii="仿宋_GB2312" w:hAnsi="仿宋_GB2312" w:cs="仿宋_GB2312" w:eastAsia="仿宋_GB2312"/>
                <w:sz w:val="28"/>
              </w:rPr>
              <w:t>血袋标签防水，对血液及血液成分贮存无毒，且有明显的血量标识。</w:t>
            </w:r>
          </w:p>
          <w:p>
            <w:pPr>
              <w:pStyle w:val="null3"/>
              <w:ind w:firstLine="560"/>
              <w:jc w:val="both"/>
            </w:pPr>
            <w:r>
              <w:rPr>
                <w:rFonts w:ascii="仿宋_GB2312" w:hAnsi="仿宋_GB2312" w:cs="仿宋_GB2312" w:eastAsia="仿宋_GB2312"/>
                <w:sz w:val="28"/>
              </w:rPr>
              <w:t xml:space="preserve">1.1.7 </w:t>
            </w:r>
            <w:r>
              <w:rPr>
                <w:rFonts w:ascii="仿宋_GB2312" w:hAnsi="仿宋_GB2312" w:cs="仿宋_GB2312" w:eastAsia="仿宋_GB2312"/>
                <w:sz w:val="28"/>
              </w:rPr>
              <w:t>导管外观透明、柔软、不打折，承受≥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不产生泄漏，转移管路配有止液夹。</w:t>
            </w:r>
          </w:p>
          <w:p>
            <w:pPr>
              <w:pStyle w:val="null3"/>
              <w:ind w:firstLine="560"/>
              <w:jc w:val="both"/>
            </w:pPr>
            <w:r>
              <w:rPr>
                <w:rFonts w:ascii="仿宋_GB2312" w:hAnsi="仿宋_GB2312" w:cs="仿宋_GB2312" w:eastAsia="仿宋_GB2312"/>
                <w:sz w:val="28"/>
              </w:rPr>
              <w:t>1.1.8</w:t>
            </w:r>
            <w:r>
              <w:rPr>
                <w:rFonts w:ascii="仿宋_GB2312" w:hAnsi="仿宋_GB2312" w:cs="仿宋_GB2312" w:eastAsia="仿宋_GB2312"/>
                <w:sz w:val="28"/>
              </w:rPr>
              <w:t>每套耗材的生产批号有数字（可包含字母）和条形码。</w:t>
            </w:r>
          </w:p>
          <w:p>
            <w:pPr>
              <w:pStyle w:val="null3"/>
              <w:ind w:firstLine="560"/>
              <w:jc w:val="both"/>
            </w:pPr>
            <w:r>
              <w:rPr>
                <w:rFonts w:ascii="仿宋_GB2312" w:hAnsi="仿宋_GB2312" w:cs="仿宋_GB2312" w:eastAsia="仿宋_GB2312"/>
                <w:sz w:val="28"/>
              </w:rPr>
              <w:t>1.2  9%</w:t>
            </w:r>
            <w:r>
              <w:rPr>
                <w:rFonts w:ascii="仿宋_GB2312" w:hAnsi="仿宋_GB2312" w:cs="仿宋_GB2312" w:eastAsia="仿宋_GB2312"/>
                <w:sz w:val="28"/>
              </w:rPr>
              <w:t>浓氯化钠</w:t>
            </w:r>
          </w:p>
          <w:p>
            <w:pPr>
              <w:pStyle w:val="null3"/>
              <w:ind w:firstLine="560"/>
              <w:jc w:val="both"/>
            </w:pPr>
            <w:r>
              <w:rPr>
                <w:rFonts w:ascii="仿宋_GB2312" w:hAnsi="仿宋_GB2312" w:cs="仿宋_GB2312" w:eastAsia="仿宋_GB2312"/>
                <w:sz w:val="28"/>
              </w:rPr>
              <w:t xml:space="preserve">1.2.1 </w:t>
            </w:r>
            <w:r>
              <w:rPr>
                <w:rFonts w:ascii="仿宋_GB2312" w:hAnsi="仿宋_GB2312" w:cs="仿宋_GB2312" w:eastAsia="仿宋_GB2312"/>
                <w:sz w:val="28"/>
              </w:rPr>
              <w:t>产品无菌无热原袋体为</w:t>
            </w:r>
            <w:r>
              <w:rPr>
                <w:rFonts w:ascii="仿宋_GB2312" w:hAnsi="仿宋_GB2312" w:cs="仿宋_GB2312" w:eastAsia="仿宋_GB2312"/>
                <w:sz w:val="28"/>
              </w:rPr>
              <w:t>200ml</w:t>
            </w:r>
            <w:r>
              <w:rPr>
                <w:rFonts w:ascii="仿宋_GB2312" w:hAnsi="仿宋_GB2312" w:cs="仿宋_GB2312" w:eastAsia="仿宋_GB2312"/>
                <w:sz w:val="28"/>
              </w:rPr>
              <w:t>一次性使用塑料血袋</w:t>
            </w:r>
            <w:r>
              <w:rPr>
                <w:rFonts w:ascii="仿宋_GB2312" w:hAnsi="仿宋_GB2312" w:cs="仿宋_GB2312" w:eastAsia="仿宋_GB2312"/>
                <w:sz w:val="28"/>
              </w:rPr>
              <w:t>,</w:t>
            </w:r>
            <w:r>
              <w:rPr>
                <w:rFonts w:ascii="仿宋_GB2312" w:hAnsi="仿宋_GB2312" w:cs="仿宋_GB2312" w:eastAsia="仿宋_GB2312"/>
                <w:sz w:val="28"/>
              </w:rPr>
              <w:t>内含</w:t>
            </w:r>
            <w:r>
              <w:rPr>
                <w:rFonts w:ascii="仿宋_GB2312" w:hAnsi="仿宋_GB2312" w:cs="仿宋_GB2312" w:eastAsia="仿宋_GB2312"/>
                <w:sz w:val="28"/>
              </w:rPr>
              <w:t>80mL 9%</w:t>
            </w:r>
            <w:r>
              <w:rPr>
                <w:rFonts w:ascii="仿宋_GB2312" w:hAnsi="仿宋_GB2312" w:cs="仿宋_GB2312" w:eastAsia="仿宋_GB2312"/>
                <w:sz w:val="28"/>
              </w:rPr>
              <w:t>氯化钠注射液。</w:t>
            </w:r>
          </w:p>
          <w:p>
            <w:pPr>
              <w:pStyle w:val="null3"/>
              <w:ind w:firstLine="560"/>
              <w:jc w:val="both"/>
            </w:pPr>
            <w:r>
              <w:rPr>
                <w:rFonts w:ascii="仿宋_GB2312" w:hAnsi="仿宋_GB2312" w:cs="仿宋_GB2312" w:eastAsia="仿宋_GB2312"/>
                <w:sz w:val="28"/>
              </w:rPr>
              <w:t xml:space="preserve">1.2.2 </w:t>
            </w:r>
            <w:r>
              <w:rPr>
                <w:rFonts w:ascii="仿宋_GB2312" w:hAnsi="仿宋_GB2312" w:cs="仿宋_GB2312" w:eastAsia="仿宋_GB2312"/>
                <w:sz w:val="28"/>
              </w:rPr>
              <w:t>袋体材料及血袋膜厚度：材料为输血输液用软聚氯乙烯（</w:t>
            </w:r>
            <w:r>
              <w:rPr>
                <w:rFonts w:ascii="仿宋_GB2312" w:hAnsi="仿宋_GB2312" w:cs="仿宋_GB2312" w:eastAsia="仿宋_GB2312"/>
                <w:sz w:val="28"/>
              </w:rPr>
              <w:t>DEHP</w:t>
            </w:r>
            <w:r>
              <w:rPr>
                <w:rFonts w:ascii="仿宋_GB2312" w:hAnsi="仿宋_GB2312" w:cs="仿宋_GB2312" w:eastAsia="仿宋_GB2312"/>
                <w:sz w:val="28"/>
              </w:rPr>
              <w:t>增塑），单层</w:t>
            </w:r>
            <w:r>
              <w:rPr>
                <w:rFonts w:ascii="仿宋_GB2312" w:hAnsi="仿宋_GB2312" w:cs="仿宋_GB2312" w:eastAsia="仿宋_GB2312"/>
                <w:sz w:val="28"/>
              </w:rPr>
              <w:t>0.39-0.42mm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1.2.3 </w:t>
            </w:r>
            <w:r>
              <w:rPr>
                <w:rFonts w:ascii="仿宋_GB2312" w:hAnsi="仿宋_GB2312" w:cs="仿宋_GB2312" w:eastAsia="仿宋_GB2312"/>
                <w:sz w:val="28"/>
              </w:rPr>
              <w:t>袋体成型方式及外观：压延成型，外观半透明，无杂质。</w:t>
            </w:r>
          </w:p>
          <w:p>
            <w:pPr>
              <w:pStyle w:val="null3"/>
              <w:ind w:firstLine="560"/>
              <w:jc w:val="both"/>
            </w:pPr>
            <w:r>
              <w:rPr>
                <w:rFonts w:ascii="仿宋_GB2312" w:hAnsi="仿宋_GB2312" w:cs="仿宋_GB2312" w:eastAsia="仿宋_GB2312"/>
                <w:sz w:val="28"/>
              </w:rPr>
              <w:t xml:space="preserve">1.2.4 </w:t>
            </w:r>
            <w:r>
              <w:rPr>
                <w:rFonts w:ascii="仿宋_GB2312" w:hAnsi="仿宋_GB2312" w:cs="仿宋_GB2312" w:eastAsia="仿宋_GB2312"/>
                <w:sz w:val="28"/>
              </w:rPr>
              <w:t>袋体水蒸气透出性能：在指定温湿度条件下（</w:t>
            </w:r>
            <w:r>
              <w:rPr>
                <w:rFonts w:ascii="仿宋_GB2312" w:hAnsi="仿宋_GB2312" w:cs="仿宋_GB2312" w:eastAsia="仿宋_GB2312"/>
                <w:sz w:val="28"/>
              </w:rPr>
              <w:t>2~6</w:t>
            </w:r>
            <w:r>
              <w:rPr>
                <w:rFonts w:ascii="仿宋_GB2312" w:hAnsi="仿宋_GB2312" w:cs="仿宋_GB2312" w:eastAsia="仿宋_GB2312"/>
                <w:sz w:val="28"/>
              </w:rPr>
              <w:t>℃；</w:t>
            </w:r>
            <w:r>
              <w:rPr>
                <w:rFonts w:ascii="仿宋_GB2312" w:hAnsi="仿宋_GB2312" w:cs="仿宋_GB2312" w:eastAsia="仿宋_GB2312"/>
                <w:sz w:val="28"/>
              </w:rPr>
              <w:t>50%RH~60%RH</w:t>
            </w:r>
            <w:r>
              <w:rPr>
                <w:rFonts w:ascii="仿宋_GB2312" w:hAnsi="仿宋_GB2312" w:cs="仿宋_GB2312" w:eastAsia="仿宋_GB2312"/>
                <w:sz w:val="28"/>
              </w:rPr>
              <w:t>），≥</w:t>
            </w:r>
            <w:r>
              <w:rPr>
                <w:rFonts w:ascii="仿宋_GB2312" w:hAnsi="仿宋_GB2312" w:cs="仿宋_GB2312" w:eastAsia="仿宋_GB2312"/>
                <w:sz w:val="28"/>
              </w:rPr>
              <w:t>42</w:t>
            </w:r>
            <w:r>
              <w:rPr>
                <w:rFonts w:ascii="仿宋_GB2312" w:hAnsi="仿宋_GB2312" w:cs="仿宋_GB2312" w:eastAsia="仿宋_GB2312"/>
                <w:sz w:val="28"/>
              </w:rPr>
              <w:t>天，血袋损耗质量分数≤</w:t>
            </w:r>
            <w:r>
              <w:rPr>
                <w:rFonts w:ascii="仿宋_GB2312" w:hAnsi="仿宋_GB2312" w:cs="仿宋_GB2312" w:eastAsia="仿宋_GB2312"/>
                <w:sz w:val="28"/>
              </w:rPr>
              <w:t>2%</w:t>
            </w:r>
            <w:r>
              <w:rPr>
                <w:rFonts w:ascii="仿宋_GB2312" w:hAnsi="仿宋_GB2312" w:cs="仿宋_GB2312" w:eastAsia="仿宋_GB2312"/>
                <w:sz w:val="28"/>
              </w:rPr>
              <w:t>；在血袋及内容物要求存储条件下，血袋寿命期内（</w:t>
            </w:r>
            <w:r>
              <w:rPr>
                <w:rFonts w:ascii="仿宋_GB2312" w:hAnsi="仿宋_GB2312" w:cs="仿宋_GB2312" w:eastAsia="仿宋_GB2312"/>
                <w:sz w:val="28"/>
              </w:rPr>
              <w:t>2</w:t>
            </w:r>
            <w:r>
              <w:rPr>
                <w:rFonts w:ascii="仿宋_GB2312" w:hAnsi="仿宋_GB2312" w:cs="仿宋_GB2312" w:eastAsia="仿宋_GB2312"/>
                <w:sz w:val="28"/>
              </w:rPr>
              <w:t>年），水分损耗≤</w:t>
            </w:r>
            <w:r>
              <w:rPr>
                <w:rFonts w:ascii="仿宋_GB2312" w:hAnsi="仿宋_GB2312" w:cs="仿宋_GB2312" w:eastAsia="仿宋_GB2312"/>
                <w:sz w:val="28"/>
              </w:rPr>
              <w:t>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1.2.5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，外观透明、柔软、不打折，拉力要求承受≥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不产生泄漏，管长：</w:t>
            </w:r>
            <w:r>
              <w:rPr>
                <w:rFonts w:ascii="仿宋_GB2312" w:hAnsi="仿宋_GB2312" w:cs="仿宋_GB2312" w:eastAsia="仿宋_GB2312"/>
                <w:sz w:val="28"/>
              </w:rPr>
              <w:t>15-18cm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1.2.6 </w:t>
            </w:r>
            <w:r>
              <w:rPr>
                <w:rFonts w:ascii="仿宋_GB2312" w:hAnsi="仿宋_GB2312" w:cs="仿宋_GB2312" w:eastAsia="仿宋_GB2312"/>
                <w:sz w:val="28"/>
              </w:rPr>
              <w:t>血袋标签防水，对血液及血液成分贮存无毒；每套耗材的生产批号有数字（可包含字母）和条形码。</w:t>
            </w:r>
          </w:p>
          <w:p>
            <w:pPr>
              <w:pStyle w:val="null3"/>
              <w:ind w:firstLine="560"/>
              <w:jc w:val="both"/>
            </w:pPr>
            <w:r>
              <w:rPr>
                <w:rFonts w:ascii="仿宋_GB2312" w:hAnsi="仿宋_GB2312" w:cs="仿宋_GB2312" w:eastAsia="仿宋_GB2312"/>
                <w:sz w:val="28"/>
              </w:rPr>
              <w:t>1.3</w:t>
            </w:r>
            <w:r>
              <w:rPr>
                <w:rFonts w:ascii="仿宋_GB2312" w:hAnsi="仿宋_GB2312" w:cs="仿宋_GB2312" w:eastAsia="仿宋_GB2312"/>
                <w:sz w:val="28"/>
              </w:rPr>
              <w:t>复方甘油溶液</w:t>
            </w:r>
          </w:p>
          <w:p>
            <w:pPr>
              <w:pStyle w:val="null3"/>
              <w:ind w:firstLine="560"/>
              <w:jc w:val="both"/>
            </w:pPr>
            <w:r>
              <w:rPr>
                <w:rFonts w:ascii="仿宋_GB2312" w:hAnsi="仿宋_GB2312" w:cs="仿宋_GB2312" w:eastAsia="仿宋_GB2312"/>
                <w:sz w:val="28"/>
              </w:rPr>
              <w:t xml:space="preserve">1.3.1 </w:t>
            </w:r>
            <w:r>
              <w:rPr>
                <w:rFonts w:ascii="仿宋_GB2312" w:hAnsi="仿宋_GB2312" w:cs="仿宋_GB2312" w:eastAsia="仿宋_GB2312"/>
                <w:sz w:val="28"/>
              </w:rPr>
              <w:t>产品无菌无热原，袋体为</w:t>
            </w:r>
            <w:r>
              <w:rPr>
                <w:rFonts w:ascii="仿宋_GB2312" w:hAnsi="仿宋_GB2312" w:cs="仿宋_GB2312" w:eastAsia="仿宋_GB2312"/>
                <w:sz w:val="28"/>
              </w:rPr>
              <w:t>200ml</w:t>
            </w:r>
            <w:r>
              <w:rPr>
                <w:rFonts w:ascii="仿宋_GB2312" w:hAnsi="仿宋_GB2312" w:cs="仿宋_GB2312" w:eastAsia="仿宋_GB2312"/>
                <w:sz w:val="28"/>
              </w:rPr>
              <w:t>一次性使用塑料血袋</w:t>
            </w:r>
            <w:r>
              <w:rPr>
                <w:rFonts w:ascii="仿宋_GB2312" w:hAnsi="仿宋_GB2312" w:cs="仿宋_GB2312" w:eastAsia="仿宋_GB2312"/>
                <w:sz w:val="28"/>
              </w:rPr>
              <w:t xml:space="preserve">, </w:t>
            </w:r>
            <w:r>
              <w:rPr>
                <w:rFonts w:ascii="仿宋_GB2312" w:hAnsi="仿宋_GB2312" w:cs="仿宋_GB2312" w:eastAsia="仿宋_GB2312"/>
                <w:sz w:val="28"/>
              </w:rPr>
              <w:t>内装</w:t>
            </w:r>
            <w:r>
              <w:rPr>
                <w:rFonts w:ascii="仿宋_GB2312" w:hAnsi="仿宋_GB2312" w:cs="仿宋_GB2312" w:eastAsia="仿宋_GB2312"/>
                <w:sz w:val="28"/>
              </w:rPr>
              <w:t>160ml</w:t>
            </w:r>
            <w:r>
              <w:rPr>
                <w:rFonts w:ascii="仿宋_GB2312" w:hAnsi="仿宋_GB2312" w:cs="仿宋_GB2312" w:eastAsia="仿宋_GB2312"/>
                <w:sz w:val="28"/>
              </w:rPr>
              <w:t>复方甘油溶液。</w:t>
            </w:r>
          </w:p>
          <w:p>
            <w:pPr>
              <w:pStyle w:val="null3"/>
              <w:ind w:firstLine="560"/>
              <w:jc w:val="both"/>
            </w:pPr>
            <w:r>
              <w:rPr>
                <w:rFonts w:ascii="仿宋_GB2312" w:hAnsi="仿宋_GB2312" w:cs="仿宋_GB2312" w:eastAsia="仿宋_GB2312"/>
                <w:sz w:val="28"/>
              </w:rPr>
              <w:t xml:space="preserve">1.3.2 </w:t>
            </w:r>
            <w:r>
              <w:rPr>
                <w:rFonts w:ascii="仿宋_GB2312" w:hAnsi="仿宋_GB2312" w:cs="仿宋_GB2312" w:eastAsia="仿宋_GB2312"/>
                <w:sz w:val="28"/>
              </w:rPr>
              <w:t>袋体材料及血袋膜厚度：输血输液用软聚氯乙烯（</w:t>
            </w:r>
            <w:r>
              <w:rPr>
                <w:rFonts w:ascii="仿宋_GB2312" w:hAnsi="仿宋_GB2312" w:cs="仿宋_GB2312" w:eastAsia="仿宋_GB2312"/>
                <w:sz w:val="28"/>
              </w:rPr>
              <w:t>TOTM</w:t>
            </w:r>
            <w:r>
              <w:rPr>
                <w:rFonts w:ascii="仿宋_GB2312" w:hAnsi="仿宋_GB2312" w:cs="仿宋_GB2312" w:eastAsia="仿宋_GB2312"/>
                <w:sz w:val="28"/>
              </w:rPr>
              <w:t>增塑）。单层</w:t>
            </w:r>
            <w:r>
              <w:rPr>
                <w:rFonts w:ascii="仿宋_GB2312" w:hAnsi="仿宋_GB2312" w:cs="仿宋_GB2312" w:eastAsia="仿宋_GB2312"/>
                <w:sz w:val="28"/>
              </w:rPr>
              <w:t>0.38-0.44mm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1.3.3 </w:t>
            </w:r>
            <w:r>
              <w:rPr>
                <w:rFonts w:ascii="仿宋_GB2312" w:hAnsi="仿宋_GB2312" w:cs="仿宋_GB2312" w:eastAsia="仿宋_GB2312"/>
                <w:sz w:val="28"/>
              </w:rPr>
              <w:t>袋体成型方式及外观：压延成型，外观半透明，无杂质。</w:t>
            </w:r>
          </w:p>
          <w:p>
            <w:pPr>
              <w:pStyle w:val="null3"/>
              <w:ind w:firstLine="560"/>
              <w:jc w:val="both"/>
            </w:pPr>
            <w:r>
              <w:rPr>
                <w:rFonts w:ascii="仿宋_GB2312" w:hAnsi="仿宋_GB2312" w:cs="仿宋_GB2312" w:eastAsia="仿宋_GB2312"/>
                <w:sz w:val="28"/>
              </w:rPr>
              <w:t xml:space="preserve">1.3.4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，外观透明、柔软、不打折，拉力要求承受≥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不产生泄漏，管径：</w:t>
            </w:r>
            <w:r>
              <w:rPr>
                <w:rFonts w:ascii="仿宋_GB2312" w:hAnsi="仿宋_GB2312" w:cs="仿宋_GB2312" w:eastAsia="仿宋_GB2312"/>
                <w:sz w:val="28"/>
              </w:rPr>
              <w:t xml:space="preserve">3.2*4.6mm </w:t>
            </w:r>
            <w:r>
              <w:rPr>
                <w:rFonts w:ascii="仿宋_GB2312" w:hAnsi="仿宋_GB2312" w:cs="仿宋_GB2312" w:eastAsia="仿宋_GB2312"/>
                <w:sz w:val="28"/>
              </w:rPr>
              <w:t>，管壁</w:t>
            </w:r>
            <w:r>
              <w:rPr>
                <w:rFonts w:ascii="仿宋_GB2312" w:hAnsi="仿宋_GB2312" w:cs="仿宋_GB2312" w:eastAsia="仿宋_GB2312"/>
                <w:sz w:val="28"/>
              </w:rPr>
              <w:t>0.65-0.75mm</w:t>
            </w:r>
            <w:r>
              <w:rPr>
                <w:rFonts w:ascii="仿宋_GB2312" w:hAnsi="仿宋_GB2312" w:cs="仿宋_GB2312" w:eastAsia="仿宋_GB2312"/>
                <w:sz w:val="28"/>
              </w:rPr>
              <w:t>，管长：</w:t>
            </w:r>
            <w:r>
              <w:rPr>
                <w:rFonts w:ascii="仿宋_GB2312" w:hAnsi="仿宋_GB2312" w:cs="仿宋_GB2312" w:eastAsia="仿宋_GB2312"/>
                <w:sz w:val="28"/>
              </w:rPr>
              <w:t>16-18cm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1.3.5 </w:t>
            </w:r>
            <w:r>
              <w:rPr>
                <w:rFonts w:ascii="仿宋_GB2312" w:hAnsi="仿宋_GB2312" w:cs="仿宋_GB2312" w:eastAsia="仿宋_GB2312"/>
                <w:sz w:val="28"/>
              </w:rPr>
              <w:t>血袋标签防水，对血液及血液成分贮存无毒；每套耗材的生产批号有数字（可包含字母）和条形码。</w:t>
            </w:r>
          </w:p>
          <w:p>
            <w:pPr>
              <w:pStyle w:val="null3"/>
              <w:ind w:firstLine="560"/>
              <w:jc w:val="both"/>
            </w:pPr>
            <w:r>
              <w:rPr>
                <w:rFonts w:ascii="仿宋_GB2312" w:hAnsi="仿宋_GB2312" w:cs="仿宋_GB2312" w:eastAsia="仿宋_GB2312"/>
                <w:sz w:val="28"/>
              </w:rPr>
              <w:t xml:space="preserve">1.4  </w:t>
            </w:r>
            <w:r>
              <w:rPr>
                <w:rFonts w:ascii="仿宋_GB2312" w:hAnsi="仿宋_GB2312" w:cs="仿宋_GB2312" w:eastAsia="仿宋_GB2312"/>
                <w:sz w:val="28"/>
              </w:rPr>
              <w:t>冰冻转移袋</w:t>
            </w:r>
            <w:r>
              <w:rPr>
                <w:rFonts w:ascii="仿宋_GB2312" w:hAnsi="仿宋_GB2312" w:cs="仿宋_GB2312" w:eastAsia="仿宋_GB2312"/>
                <w:sz w:val="28"/>
              </w:rPr>
              <w:t>T-100ml</w:t>
            </w:r>
          </w:p>
          <w:p>
            <w:pPr>
              <w:pStyle w:val="null3"/>
              <w:ind w:firstLine="560"/>
              <w:jc w:val="both"/>
            </w:pPr>
            <w:r>
              <w:rPr>
                <w:rFonts w:ascii="仿宋_GB2312" w:hAnsi="仿宋_GB2312" w:cs="仿宋_GB2312" w:eastAsia="仿宋_GB2312"/>
                <w:sz w:val="28"/>
              </w:rPr>
              <w:t xml:space="preserve">1.4.1 </w:t>
            </w:r>
            <w:r>
              <w:rPr>
                <w:rFonts w:ascii="仿宋_GB2312" w:hAnsi="仿宋_GB2312" w:cs="仿宋_GB2312" w:eastAsia="仿宋_GB2312"/>
                <w:sz w:val="28"/>
              </w:rPr>
              <w:t>产品无菌无热原，适合</w:t>
            </w:r>
            <w:r>
              <w:rPr>
                <w:rFonts w:ascii="仿宋_GB2312" w:hAnsi="仿宋_GB2312" w:cs="仿宋_GB2312" w:eastAsia="仿宋_GB2312"/>
                <w:sz w:val="28"/>
              </w:rPr>
              <w:t>-25</w:t>
            </w:r>
            <w:r>
              <w:rPr>
                <w:rFonts w:ascii="仿宋_GB2312" w:hAnsi="仿宋_GB2312" w:cs="仿宋_GB2312" w:eastAsia="仿宋_GB2312"/>
                <w:sz w:val="28"/>
              </w:rPr>
              <w:t>℃温度以下冰冻血浆类成分血的制备和储存。</w:t>
            </w:r>
          </w:p>
          <w:p>
            <w:pPr>
              <w:pStyle w:val="null3"/>
              <w:ind w:firstLine="560"/>
              <w:jc w:val="both"/>
            </w:pPr>
            <w:r>
              <w:rPr>
                <w:rFonts w:ascii="仿宋_GB2312" w:hAnsi="仿宋_GB2312" w:cs="仿宋_GB2312" w:eastAsia="仿宋_GB2312"/>
                <w:sz w:val="28"/>
              </w:rPr>
              <w:t xml:space="preserve">1.4.2 </w:t>
            </w:r>
            <w:r>
              <w:rPr>
                <w:rFonts w:ascii="仿宋_GB2312" w:hAnsi="仿宋_GB2312" w:cs="仿宋_GB2312" w:eastAsia="仿宋_GB2312"/>
                <w:sz w:val="28"/>
              </w:rPr>
              <w:t>袋体成型方式及外观：吹塑筒袋，半透明，无杂质。袋体内径长度：</w:t>
            </w:r>
            <w:r>
              <w:rPr>
                <w:rFonts w:ascii="仿宋_GB2312" w:hAnsi="仿宋_GB2312" w:cs="仿宋_GB2312" w:eastAsia="仿宋_GB2312"/>
                <w:sz w:val="28"/>
              </w:rPr>
              <w:t>120-130mm</w:t>
            </w:r>
            <w:r>
              <w:rPr>
                <w:rFonts w:ascii="仿宋_GB2312" w:hAnsi="仿宋_GB2312" w:cs="仿宋_GB2312" w:eastAsia="仿宋_GB2312"/>
                <w:sz w:val="28"/>
              </w:rPr>
              <w:t>，内径宽度：</w:t>
            </w:r>
            <w:r>
              <w:rPr>
                <w:rFonts w:ascii="仿宋_GB2312" w:hAnsi="仿宋_GB2312" w:cs="仿宋_GB2312" w:eastAsia="仿宋_GB2312"/>
                <w:sz w:val="28"/>
              </w:rPr>
              <w:t xml:space="preserve">85-95mm </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1.4.3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w:t>
            </w:r>
            <w:r>
              <w:rPr>
                <w:rFonts w:ascii="仿宋_GB2312" w:hAnsi="仿宋_GB2312" w:cs="仿宋_GB2312" w:eastAsia="仿宋_GB2312"/>
                <w:sz w:val="28"/>
              </w:rPr>
              <w:t>TOTM</w:t>
            </w:r>
            <w:r>
              <w:rPr>
                <w:rFonts w:ascii="仿宋_GB2312" w:hAnsi="仿宋_GB2312" w:cs="仿宋_GB2312" w:eastAsia="仿宋_GB2312"/>
                <w:sz w:val="28"/>
              </w:rPr>
              <w:t>增塑），外观透明、柔软、不打折，拉力要求承受≥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不产生泄漏，管径：</w:t>
            </w:r>
            <w:r>
              <w:rPr>
                <w:rFonts w:ascii="仿宋_GB2312" w:hAnsi="仿宋_GB2312" w:cs="仿宋_GB2312" w:eastAsia="仿宋_GB2312"/>
                <w:sz w:val="28"/>
              </w:rPr>
              <w:t>3.1</w:t>
            </w:r>
            <w:r>
              <w:rPr>
                <w:rFonts w:ascii="仿宋_GB2312" w:hAnsi="仿宋_GB2312" w:cs="仿宋_GB2312" w:eastAsia="仿宋_GB2312"/>
                <w:sz w:val="28"/>
              </w:rPr>
              <w:t>×</w:t>
            </w:r>
            <w:r>
              <w:rPr>
                <w:rFonts w:ascii="仿宋_GB2312" w:hAnsi="仿宋_GB2312" w:cs="仿宋_GB2312" w:eastAsia="仿宋_GB2312"/>
                <w:sz w:val="28"/>
              </w:rPr>
              <w:t xml:space="preserve">4.6mm </w:t>
            </w:r>
            <w:r>
              <w:rPr>
                <w:rFonts w:ascii="仿宋_GB2312" w:hAnsi="仿宋_GB2312" w:cs="仿宋_GB2312" w:eastAsia="仿宋_GB2312"/>
                <w:sz w:val="28"/>
              </w:rPr>
              <w:t>管壁</w:t>
            </w:r>
            <w:r>
              <w:rPr>
                <w:rFonts w:ascii="仿宋_GB2312" w:hAnsi="仿宋_GB2312" w:cs="仿宋_GB2312" w:eastAsia="仿宋_GB2312"/>
                <w:sz w:val="28"/>
              </w:rPr>
              <w:t>0.65~0.75mm</w:t>
            </w:r>
            <w:r>
              <w:rPr>
                <w:rFonts w:ascii="仿宋_GB2312" w:hAnsi="仿宋_GB2312" w:cs="仿宋_GB2312" w:eastAsia="仿宋_GB2312"/>
                <w:sz w:val="28"/>
              </w:rPr>
              <w:t>，管长：＞</w:t>
            </w:r>
            <w:r>
              <w:rPr>
                <w:rFonts w:ascii="仿宋_GB2312" w:hAnsi="仿宋_GB2312" w:cs="仿宋_GB2312" w:eastAsia="仿宋_GB2312"/>
                <w:sz w:val="28"/>
              </w:rPr>
              <w:t>20cm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1.4.4 </w:t>
            </w:r>
            <w:r>
              <w:rPr>
                <w:rFonts w:ascii="仿宋_GB2312" w:hAnsi="仿宋_GB2312" w:cs="仿宋_GB2312" w:eastAsia="仿宋_GB2312"/>
                <w:sz w:val="28"/>
              </w:rPr>
              <w:t>血袋标签防水，对血液及血液成分贮存无毒；每套耗材的生产批号有数字（可包含字母）和条形码。</w:t>
            </w:r>
          </w:p>
          <w:p>
            <w:pPr>
              <w:pStyle w:val="null3"/>
              <w:ind w:firstLine="560"/>
              <w:jc w:val="both"/>
            </w:pPr>
            <w:r>
              <w:rPr>
                <w:rFonts w:ascii="仿宋_GB2312" w:hAnsi="仿宋_GB2312" w:cs="仿宋_GB2312" w:eastAsia="仿宋_GB2312"/>
                <w:sz w:val="28"/>
              </w:rPr>
              <w:t>1.5  Tr-500ml</w:t>
            </w:r>
            <w:r>
              <w:rPr>
                <w:rFonts w:ascii="仿宋_GB2312" w:hAnsi="仿宋_GB2312" w:cs="仿宋_GB2312" w:eastAsia="仿宋_GB2312"/>
                <w:sz w:val="28"/>
              </w:rPr>
              <w:t>冰冻转移袋</w:t>
            </w:r>
          </w:p>
          <w:p>
            <w:pPr>
              <w:pStyle w:val="null3"/>
              <w:ind w:firstLine="560"/>
              <w:jc w:val="both"/>
            </w:pPr>
            <w:r>
              <w:rPr>
                <w:rFonts w:ascii="仿宋_GB2312" w:hAnsi="仿宋_GB2312" w:cs="仿宋_GB2312" w:eastAsia="仿宋_GB2312"/>
                <w:sz w:val="28"/>
              </w:rPr>
              <w:t xml:space="preserve">1.5.1 </w:t>
            </w:r>
            <w:r>
              <w:rPr>
                <w:rFonts w:ascii="仿宋_GB2312" w:hAnsi="仿宋_GB2312" w:cs="仿宋_GB2312" w:eastAsia="仿宋_GB2312"/>
                <w:sz w:val="28"/>
              </w:rPr>
              <w:t>产品无菌无热原，适合</w:t>
            </w:r>
            <w:r>
              <w:rPr>
                <w:rFonts w:ascii="仿宋_GB2312" w:hAnsi="仿宋_GB2312" w:cs="仿宋_GB2312" w:eastAsia="仿宋_GB2312"/>
                <w:sz w:val="28"/>
              </w:rPr>
              <w:t>-80</w:t>
            </w:r>
            <w:r>
              <w:rPr>
                <w:rFonts w:ascii="仿宋_GB2312" w:hAnsi="仿宋_GB2312" w:cs="仿宋_GB2312" w:eastAsia="仿宋_GB2312"/>
                <w:sz w:val="28"/>
              </w:rPr>
              <w:t>℃温度以下制备和储存冰冻红细胞；袋体材料为输血输液用软聚氯乙烯（</w:t>
            </w:r>
            <w:r>
              <w:rPr>
                <w:rFonts w:ascii="仿宋_GB2312" w:hAnsi="仿宋_GB2312" w:cs="仿宋_GB2312" w:eastAsia="仿宋_GB2312"/>
                <w:sz w:val="28"/>
              </w:rPr>
              <w:t>DEHP</w:t>
            </w:r>
            <w:r>
              <w:rPr>
                <w:rFonts w:ascii="仿宋_GB2312" w:hAnsi="仿宋_GB2312" w:cs="仿宋_GB2312" w:eastAsia="仿宋_GB2312"/>
                <w:sz w:val="28"/>
              </w:rPr>
              <w:t>增塑），袋体半透明，无杂质，血袋膜单层厚度</w:t>
            </w:r>
            <w:r>
              <w:rPr>
                <w:rFonts w:ascii="仿宋_GB2312" w:hAnsi="仿宋_GB2312" w:cs="仿宋_GB2312" w:eastAsia="仿宋_GB2312"/>
                <w:sz w:val="28"/>
              </w:rPr>
              <w:t>0.39-0.42mm</w:t>
            </w:r>
            <w:r>
              <w:rPr>
                <w:rFonts w:ascii="仿宋_GB2312" w:hAnsi="仿宋_GB2312" w:cs="仿宋_GB2312" w:eastAsia="仿宋_GB2312"/>
                <w:sz w:val="28"/>
              </w:rPr>
              <w:t xml:space="preserve">，采用压延膜膜材成型。袋体内径长度： </w:t>
            </w:r>
            <w:r>
              <w:rPr>
                <w:rFonts w:ascii="仿宋_GB2312" w:hAnsi="仿宋_GB2312" w:cs="仿宋_GB2312" w:eastAsia="仿宋_GB2312"/>
                <w:sz w:val="28"/>
              </w:rPr>
              <w:t>290</w:t>
            </w:r>
            <w:r>
              <w:rPr>
                <w:rFonts w:ascii="仿宋_GB2312" w:hAnsi="仿宋_GB2312" w:cs="仿宋_GB2312" w:eastAsia="仿宋_GB2312"/>
                <w:sz w:val="28"/>
              </w:rPr>
              <w:t>±</w:t>
            </w:r>
            <w:r>
              <w:rPr>
                <w:rFonts w:ascii="仿宋_GB2312" w:hAnsi="仿宋_GB2312" w:cs="仿宋_GB2312" w:eastAsia="仿宋_GB2312"/>
                <w:sz w:val="28"/>
              </w:rPr>
              <w:t>5mm,</w:t>
            </w:r>
            <w:r>
              <w:rPr>
                <w:rFonts w:ascii="仿宋_GB2312" w:hAnsi="仿宋_GB2312" w:cs="仿宋_GB2312" w:eastAsia="仿宋_GB2312"/>
                <w:sz w:val="28"/>
              </w:rPr>
              <w:t>内径宽度：</w:t>
            </w:r>
            <w:r>
              <w:rPr>
                <w:rFonts w:ascii="仿宋_GB2312" w:hAnsi="仿宋_GB2312" w:cs="仿宋_GB2312" w:eastAsia="仿宋_GB2312"/>
                <w:sz w:val="28"/>
              </w:rPr>
              <w:t>160</w:t>
            </w:r>
            <w:r>
              <w:rPr>
                <w:rFonts w:ascii="仿宋_GB2312" w:hAnsi="仿宋_GB2312" w:cs="仿宋_GB2312" w:eastAsia="仿宋_GB2312"/>
                <w:sz w:val="28"/>
              </w:rPr>
              <w:t>±</w:t>
            </w:r>
            <w:r>
              <w:rPr>
                <w:rFonts w:ascii="仿宋_GB2312" w:hAnsi="仿宋_GB2312" w:cs="仿宋_GB2312" w:eastAsia="仿宋_GB2312"/>
                <w:sz w:val="28"/>
              </w:rPr>
              <w:t>5mm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1.5.2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，外观透明、柔软、不打折；管长≥</w:t>
            </w:r>
            <w:r>
              <w:rPr>
                <w:rFonts w:ascii="仿宋_GB2312" w:hAnsi="仿宋_GB2312" w:cs="仿宋_GB2312" w:eastAsia="仿宋_GB2312"/>
                <w:sz w:val="28"/>
              </w:rPr>
              <w:t>20cm</w:t>
            </w:r>
            <w:r>
              <w:rPr>
                <w:rFonts w:ascii="仿宋_GB2312" w:hAnsi="仿宋_GB2312" w:cs="仿宋_GB2312" w:eastAsia="仿宋_GB2312"/>
                <w:sz w:val="28"/>
              </w:rPr>
              <w:t>，终端热合封口。拉力：承受≥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不产生泄漏。管路内径：</w:t>
            </w:r>
            <w:r>
              <w:rPr>
                <w:rFonts w:ascii="仿宋_GB2312" w:hAnsi="仿宋_GB2312" w:cs="仿宋_GB2312" w:eastAsia="仿宋_GB2312"/>
                <w:sz w:val="28"/>
              </w:rPr>
              <w:t>3.1mm</w:t>
            </w:r>
            <w:r>
              <w:rPr>
                <w:rFonts w:ascii="仿宋_GB2312" w:hAnsi="仿宋_GB2312" w:cs="仿宋_GB2312" w:eastAsia="仿宋_GB2312"/>
                <w:sz w:val="28"/>
              </w:rPr>
              <w:t>，外径</w:t>
            </w:r>
            <w:r>
              <w:rPr>
                <w:rFonts w:ascii="仿宋_GB2312" w:hAnsi="仿宋_GB2312" w:cs="仿宋_GB2312" w:eastAsia="仿宋_GB2312"/>
                <w:sz w:val="28"/>
              </w:rPr>
              <w:t>4.6mm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1.5.3 </w:t>
            </w:r>
            <w:r>
              <w:rPr>
                <w:rFonts w:ascii="仿宋_GB2312" w:hAnsi="仿宋_GB2312" w:cs="仿宋_GB2312" w:eastAsia="仿宋_GB2312"/>
                <w:sz w:val="28"/>
              </w:rPr>
              <w:t>袋体水蒸气透出性能：在指定温湿度条件下（</w:t>
            </w:r>
            <w:r>
              <w:rPr>
                <w:rFonts w:ascii="仿宋_GB2312" w:hAnsi="仿宋_GB2312" w:cs="仿宋_GB2312" w:eastAsia="仿宋_GB2312"/>
                <w:sz w:val="28"/>
              </w:rPr>
              <w:t>2-6</w:t>
            </w:r>
            <w:r>
              <w:rPr>
                <w:rFonts w:ascii="仿宋_GB2312" w:hAnsi="仿宋_GB2312" w:cs="仿宋_GB2312" w:eastAsia="仿宋_GB2312"/>
                <w:sz w:val="28"/>
              </w:rPr>
              <w:t>℃；</w:t>
            </w:r>
            <w:r>
              <w:rPr>
                <w:rFonts w:ascii="仿宋_GB2312" w:hAnsi="仿宋_GB2312" w:cs="仿宋_GB2312" w:eastAsia="仿宋_GB2312"/>
                <w:sz w:val="28"/>
              </w:rPr>
              <w:t>50%RH-60%RH</w:t>
            </w:r>
            <w:r>
              <w:rPr>
                <w:rFonts w:ascii="仿宋_GB2312" w:hAnsi="仿宋_GB2312" w:cs="仿宋_GB2312" w:eastAsia="仿宋_GB2312"/>
                <w:sz w:val="28"/>
              </w:rPr>
              <w:t>），≥</w:t>
            </w:r>
            <w:r>
              <w:rPr>
                <w:rFonts w:ascii="仿宋_GB2312" w:hAnsi="仿宋_GB2312" w:cs="仿宋_GB2312" w:eastAsia="仿宋_GB2312"/>
                <w:sz w:val="28"/>
              </w:rPr>
              <w:t>42</w:t>
            </w:r>
            <w:r>
              <w:rPr>
                <w:rFonts w:ascii="仿宋_GB2312" w:hAnsi="仿宋_GB2312" w:cs="仿宋_GB2312" w:eastAsia="仿宋_GB2312"/>
                <w:sz w:val="28"/>
              </w:rPr>
              <w:t xml:space="preserve">天，血袋损耗质量分数 ≤ </w:t>
            </w:r>
            <w:r>
              <w:rPr>
                <w:rFonts w:ascii="仿宋_GB2312" w:hAnsi="仿宋_GB2312" w:cs="仿宋_GB2312" w:eastAsia="仿宋_GB2312"/>
                <w:sz w:val="28"/>
              </w:rPr>
              <w:t>2%</w:t>
            </w:r>
            <w:r>
              <w:rPr>
                <w:rFonts w:ascii="仿宋_GB2312" w:hAnsi="仿宋_GB2312" w:cs="仿宋_GB2312" w:eastAsia="仿宋_GB2312"/>
                <w:sz w:val="28"/>
              </w:rPr>
              <w:t>；在血袋及内容物要求存储条件下，血袋寿命期内（</w:t>
            </w:r>
            <w:r>
              <w:rPr>
                <w:rFonts w:ascii="仿宋_GB2312" w:hAnsi="仿宋_GB2312" w:cs="仿宋_GB2312" w:eastAsia="仿宋_GB2312"/>
                <w:sz w:val="28"/>
              </w:rPr>
              <w:t>2</w:t>
            </w:r>
            <w:r>
              <w:rPr>
                <w:rFonts w:ascii="仿宋_GB2312" w:hAnsi="仿宋_GB2312" w:cs="仿宋_GB2312" w:eastAsia="仿宋_GB2312"/>
                <w:sz w:val="28"/>
              </w:rPr>
              <w:t xml:space="preserve">年），水分损耗 ≤ </w:t>
            </w:r>
            <w:r>
              <w:rPr>
                <w:rFonts w:ascii="仿宋_GB2312" w:hAnsi="仿宋_GB2312" w:cs="仿宋_GB2312" w:eastAsia="仿宋_GB2312"/>
                <w:sz w:val="28"/>
              </w:rPr>
              <w:t>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1.5.4 </w:t>
            </w:r>
            <w:r>
              <w:rPr>
                <w:rFonts w:ascii="仿宋_GB2312" w:hAnsi="仿宋_GB2312" w:cs="仿宋_GB2312" w:eastAsia="仿宋_GB2312"/>
                <w:sz w:val="28"/>
              </w:rPr>
              <w:t>血袋标签防水，对血液及血液成分贮存无毒；每套耗材的生产批号有数字（可包含字母）和条形码。</w:t>
            </w:r>
          </w:p>
          <w:p>
            <w:pPr>
              <w:pStyle w:val="null3"/>
              <w:ind w:firstLine="560"/>
              <w:jc w:val="both"/>
            </w:pPr>
            <w:r>
              <w:rPr>
                <w:rFonts w:ascii="仿宋_GB2312" w:hAnsi="仿宋_GB2312" w:cs="仿宋_GB2312" w:eastAsia="仿宋_GB2312"/>
                <w:sz w:val="28"/>
              </w:rPr>
              <w:t>1.6 400ml</w:t>
            </w:r>
            <w:r>
              <w:rPr>
                <w:rFonts w:ascii="仿宋_GB2312" w:hAnsi="仿宋_GB2312" w:cs="仿宋_GB2312" w:eastAsia="仿宋_GB2312"/>
                <w:sz w:val="28"/>
              </w:rPr>
              <w:t>三联红细胞血袋技术指标 （</w:t>
            </w:r>
            <w:r>
              <w:rPr>
                <w:rFonts w:ascii="仿宋_GB2312" w:hAnsi="仿宋_GB2312" w:cs="仿宋_GB2312" w:eastAsia="仿宋_GB2312"/>
                <w:sz w:val="28"/>
              </w:rPr>
              <w:t>MAP</w:t>
            </w:r>
            <w:r>
              <w:rPr>
                <w:rFonts w:ascii="仿宋_GB2312" w:hAnsi="仿宋_GB2312" w:cs="仿宋_GB2312" w:eastAsia="仿宋_GB2312"/>
                <w:sz w:val="28"/>
              </w:rPr>
              <w:t>液）</w:t>
            </w:r>
          </w:p>
          <w:p>
            <w:pPr>
              <w:pStyle w:val="null3"/>
              <w:ind w:firstLine="560"/>
              <w:jc w:val="both"/>
            </w:pPr>
            <w:r>
              <w:rPr>
                <w:rFonts w:ascii="仿宋_GB2312" w:hAnsi="仿宋_GB2312" w:cs="仿宋_GB2312" w:eastAsia="仿宋_GB2312"/>
                <w:sz w:val="28"/>
              </w:rPr>
              <w:t xml:space="preserve">1.6.1 </w:t>
            </w:r>
            <w:r>
              <w:rPr>
                <w:rFonts w:ascii="仿宋_GB2312" w:hAnsi="仿宋_GB2312" w:cs="仿宋_GB2312" w:eastAsia="仿宋_GB2312"/>
                <w:sz w:val="28"/>
              </w:rPr>
              <w:t>袋体组成：</w:t>
            </w:r>
            <w:r>
              <w:rPr>
                <w:rFonts w:ascii="仿宋_GB2312" w:hAnsi="仿宋_GB2312" w:cs="仿宋_GB2312" w:eastAsia="仿宋_GB2312"/>
                <w:sz w:val="28"/>
              </w:rPr>
              <w:t>3</w:t>
            </w:r>
            <w:r>
              <w:rPr>
                <w:rFonts w:ascii="仿宋_GB2312" w:hAnsi="仿宋_GB2312" w:cs="仿宋_GB2312" w:eastAsia="仿宋_GB2312"/>
                <w:sz w:val="28"/>
              </w:rPr>
              <w:t>个</w:t>
            </w:r>
            <w:r>
              <w:rPr>
                <w:rFonts w:ascii="仿宋_GB2312" w:hAnsi="仿宋_GB2312" w:cs="仿宋_GB2312" w:eastAsia="仿宋_GB2312"/>
                <w:sz w:val="28"/>
              </w:rPr>
              <w:t>300mL</w:t>
            </w:r>
            <w:r>
              <w:rPr>
                <w:rFonts w:ascii="仿宋_GB2312" w:hAnsi="仿宋_GB2312" w:cs="仿宋_GB2312" w:eastAsia="仿宋_GB2312"/>
                <w:sz w:val="28"/>
              </w:rPr>
              <w:t>袋体内各装</w:t>
            </w:r>
            <w:r>
              <w:rPr>
                <w:rFonts w:ascii="仿宋_GB2312" w:hAnsi="仿宋_GB2312" w:cs="仿宋_GB2312" w:eastAsia="仿宋_GB2312"/>
                <w:sz w:val="28"/>
              </w:rPr>
              <w:t>100mL</w:t>
            </w:r>
            <w:r>
              <w:rPr>
                <w:rFonts w:ascii="仿宋_GB2312" w:hAnsi="仿宋_GB2312" w:cs="仿宋_GB2312" w:eastAsia="仿宋_GB2312"/>
                <w:sz w:val="28"/>
              </w:rPr>
              <w:t>红细胞保存液。</w:t>
            </w:r>
            <w:r>
              <w:rPr>
                <w:rFonts w:ascii="仿宋_GB2312" w:hAnsi="仿宋_GB2312" w:cs="仿宋_GB2312" w:eastAsia="仿宋_GB2312"/>
                <w:sz w:val="28"/>
              </w:rPr>
              <w:t>MAP</w:t>
            </w:r>
            <w:r>
              <w:rPr>
                <w:rFonts w:ascii="仿宋_GB2312" w:hAnsi="仿宋_GB2312" w:cs="仿宋_GB2312" w:eastAsia="仿宋_GB2312"/>
                <w:sz w:val="28"/>
              </w:rPr>
              <w:t>可保存红细胞</w:t>
            </w:r>
            <w:r>
              <w:rPr>
                <w:rFonts w:ascii="仿宋_GB2312" w:hAnsi="仿宋_GB2312" w:cs="仿宋_GB2312" w:eastAsia="仿宋_GB2312"/>
                <w:sz w:val="28"/>
              </w:rPr>
              <w:t>35</w:t>
            </w:r>
            <w:r>
              <w:rPr>
                <w:rFonts w:ascii="仿宋_GB2312" w:hAnsi="仿宋_GB2312" w:cs="仿宋_GB2312" w:eastAsia="仿宋_GB2312"/>
                <w:sz w:val="28"/>
              </w:rPr>
              <w:t>天，原材料来源及成品符合中国药典及国家药品标准规定。</w:t>
            </w:r>
          </w:p>
          <w:p>
            <w:pPr>
              <w:pStyle w:val="null3"/>
              <w:ind w:firstLine="560"/>
              <w:jc w:val="both"/>
            </w:pPr>
            <w:r>
              <w:rPr>
                <w:rFonts w:ascii="仿宋_GB2312" w:hAnsi="仿宋_GB2312" w:cs="仿宋_GB2312" w:eastAsia="仿宋_GB2312"/>
                <w:sz w:val="28"/>
              </w:rPr>
              <w:t xml:space="preserve">1.6.2 </w:t>
            </w:r>
            <w:r>
              <w:rPr>
                <w:rFonts w:ascii="仿宋_GB2312" w:hAnsi="仿宋_GB2312" w:cs="仿宋_GB2312" w:eastAsia="仿宋_GB2312"/>
                <w:sz w:val="28"/>
              </w:rPr>
              <w:t>袋体材料及血袋膜厚度：输血输液用软聚氯乙烯（</w:t>
            </w:r>
            <w:r>
              <w:rPr>
                <w:rFonts w:ascii="仿宋_GB2312" w:hAnsi="仿宋_GB2312" w:cs="仿宋_GB2312" w:eastAsia="仿宋_GB2312"/>
                <w:sz w:val="28"/>
              </w:rPr>
              <w:t>DEHP</w:t>
            </w:r>
            <w:r>
              <w:rPr>
                <w:rFonts w:ascii="仿宋_GB2312" w:hAnsi="仿宋_GB2312" w:cs="仿宋_GB2312" w:eastAsia="仿宋_GB2312"/>
                <w:sz w:val="28"/>
              </w:rPr>
              <w:t>增塑）。袋体外观：半透明，无杂质。血袋膜厚度：单层</w:t>
            </w:r>
            <w:r>
              <w:rPr>
                <w:rFonts w:ascii="仿宋_GB2312" w:hAnsi="仿宋_GB2312" w:cs="仿宋_GB2312" w:eastAsia="仿宋_GB2312"/>
                <w:sz w:val="28"/>
              </w:rPr>
              <w:t>0.39~0.42mm</w:t>
            </w:r>
            <w:r>
              <w:rPr>
                <w:rFonts w:ascii="仿宋_GB2312" w:hAnsi="仿宋_GB2312" w:cs="仿宋_GB2312" w:eastAsia="仿宋_GB2312"/>
                <w:sz w:val="28"/>
              </w:rPr>
              <w:t>。袋体水蒸气透出性能：在指定温湿度条件下（</w:t>
            </w:r>
            <w:r>
              <w:rPr>
                <w:rFonts w:ascii="仿宋_GB2312" w:hAnsi="仿宋_GB2312" w:cs="仿宋_GB2312" w:eastAsia="仿宋_GB2312"/>
                <w:sz w:val="28"/>
              </w:rPr>
              <w:t>2-6</w:t>
            </w:r>
            <w:r>
              <w:rPr>
                <w:rFonts w:ascii="仿宋_GB2312" w:hAnsi="仿宋_GB2312" w:cs="仿宋_GB2312" w:eastAsia="仿宋_GB2312"/>
                <w:sz w:val="28"/>
              </w:rPr>
              <w:t>℃；</w:t>
            </w:r>
            <w:r>
              <w:rPr>
                <w:rFonts w:ascii="仿宋_GB2312" w:hAnsi="仿宋_GB2312" w:cs="仿宋_GB2312" w:eastAsia="仿宋_GB2312"/>
                <w:sz w:val="28"/>
              </w:rPr>
              <w:t>50%RH~60%RH</w:t>
            </w:r>
            <w:r>
              <w:rPr>
                <w:rFonts w:ascii="仿宋_GB2312" w:hAnsi="仿宋_GB2312" w:cs="仿宋_GB2312" w:eastAsia="仿宋_GB2312"/>
                <w:sz w:val="28"/>
              </w:rPr>
              <w:t>），</w:t>
            </w:r>
            <w:r>
              <w:rPr>
                <w:rFonts w:ascii="仿宋_GB2312" w:hAnsi="仿宋_GB2312" w:cs="仿宋_GB2312" w:eastAsia="仿宋_GB2312"/>
                <w:sz w:val="28"/>
              </w:rPr>
              <w:t>42</w:t>
            </w:r>
            <w:r>
              <w:rPr>
                <w:rFonts w:ascii="仿宋_GB2312" w:hAnsi="仿宋_GB2312" w:cs="仿宋_GB2312" w:eastAsia="仿宋_GB2312"/>
                <w:sz w:val="28"/>
              </w:rPr>
              <w:t>天，血袋损耗质量分数≤</w:t>
            </w:r>
            <w:r>
              <w:rPr>
                <w:rFonts w:ascii="仿宋_GB2312" w:hAnsi="仿宋_GB2312" w:cs="仿宋_GB2312" w:eastAsia="仿宋_GB2312"/>
                <w:sz w:val="28"/>
              </w:rPr>
              <w:t>2%</w:t>
            </w:r>
            <w:r>
              <w:rPr>
                <w:rFonts w:ascii="仿宋_GB2312" w:hAnsi="仿宋_GB2312" w:cs="仿宋_GB2312" w:eastAsia="仿宋_GB2312"/>
                <w:sz w:val="28"/>
              </w:rPr>
              <w:t>；在血袋及内容物要求存储条件下，血袋寿命期内（</w:t>
            </w:r>
            <w:r>
              <w:rPr>
                <w:rFonts w:ascii="仿宋_GB2312" w:hAnsi="仿宋_GB2312" w:cs="仿宋_GB2312" w:eastAsia="仿宋_GB2312"/>
                <w:sz w:val="28"/>
              </w:rPr>
              <w:t>2</w:t>
            </w:r>
            <w:r>
              <w:rPr>
                <w:rFonts w:ascii="仿宋_GB2312" w:hAnsi="仿宋_GB2312" w:cs="仿宋_GB2312" w:eastAsia="仿宋_GB2312"/>
                <w:sz w:val="28"/>
              </w:rPr>
              <w:t>年），水分损耗≤</w:t>
            </w:r>
            <w:r>
              <w:rPr>
                <w:rFonts w:ascii="仿宋_GB2312" w:hAnsi="仿宋_GB2312" w:cs="仿宋_GB2312" w:eastAsia="仿宋_GB2312"/>
                <w:sz w:val="28"/>
              </w:rPr>
              <w:t>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1.6.3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，外观透明、柔软、不打折，拉力要求承受≥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不产生泄漏，管径：</w:t>
            </w:r>
            <w:r>
              <w:rPr>
                <w:rFonts w:ascii="仿宋_GB2312" w:hAnsi="仿宋_GB2312" w:cs="仿宋_GB2312" w:eastAsia="仿宋_GB2312"/>
                <w:sz w:val="28"/>
              </w:rPr>
              <w:t>3.2</w:t>
            </w:r>
            <w:r>
              <w:rPr>
                <w:rFonts w:ascii="仿宋_GB2312" w:hAnsi="仿宋_GB2312" w:cs="仿宋_GB2312" w:eastAsia="仿宋_GB2312"/>
                <w:sz w:val="28"/>
              </w:rPr>
              <w:t>×</w:t>
            </w:r>
            <w:r>
              <w:rPr>
                <w:rFonts w:ascii="仿宋_GB2312" w:hAnsi="仿宋_GB2312" w:cs="仿宋_GB2312" w:eastAsia="仿宋_GB2312"/>
                <w:sz w:val="28"/>
              </w:rPr>
              <w:t xml:space="preserve">4.6mm </w:t>
            </w:r>
            <w:r>
              <w:rPr>
                <w:rFonts w:ascii="仿宋_GB2312" w:hAnsi="仿宋_GB2312" w:cs="仿宋_GB2312" w:eastAsia="仿宋_GB2312"/>
                <w:sz w:val="28"/>
              </w:rPr>
              <w:t>管壁</w:t>
            </w:r>
            <w:r>
              <w:rPr>
                <w:rFonts w:ascii="仿宋_GB2312" w:hAnsi="仿宋_GB2312" w:cs="仿宋_GB2312" w:eastAsia="仿宋_GB2312"/>
                <w:sz w:val="28"/>
              </w:rPr>
              <w:t>0.65~0.70mm</w:t>
            </w:r>
            <w:r>
              <w:rPr>
                <w:rFonts w:ascii="仿宋_GB2312" w:hAnsi="仿宋_GB2312" w:cs="仿宋_GB2312" w:eastAsia="仿宋_GB2312"/>
                <w:sz w:val="28"/>
              </w:rPr>
              <w:t>，转移管路可配有止液夹。</w:t>
            </w:r>
          </w:p>
          <w:p>
            <w:pPr>
              <w:pStyle w:val="null3"/>
              <w:ind w:firstLine="560"/>
              <w:jc w:val="both"/>
            </w:pPr>
            <w:r>
              <w:rPr>
                <w:rFonts w:ascii="仿宋_GB2312" w:hAnsi="仿宋_GB2312" w:cs="仿宋_GB2312" w:eastAsia="仿宋_GB2312"/>
                <w:sz w:val="28"/>
              </w:rPr>
              <w:t xml:space="preserve">1.6.4 </w:t>
            </w:r>
            <w:r>
              <w:rPr>
                <w:rFonts w:ascii="仿宋_GB2312" w:hAnsi="仿宋_GB2312" w:cs="仿宋_GB2312" w:eastAsia="仿宋_GB2312"/>
                <w:sz w:val="28"/>
              </w:rPr>
              <w:t>血袋标签：</w:t>
            </w:r>
            <w:r>
              <w:rPr>
                <w:rFonts w:ascii="仿宋_GB2312" w:hAnsi="仿宋_GB2312" w:cs="仿宋_GB2312" w:eastAsia="仿宋_GB2312"/>
                <w:sz w:val="28"/>
              </w:rPr>
              <w:t>PP</w:t>
            </w:r>
            <w:r>
              <w:rPr>
                <w:rFonts w:ascii="仿宋_GB2312" w:hAnsi="仿宋_GB2312" w:cs="仿宋_GB2312" w:eastAsia="仿宋_GB2312"/>
                <w:sz w:val="28"/>
              </w:rPr>
              <w:t>进口材料标签，不会被水浸泡破损，不易腐坏</w:t>
            </w:r>
          </w:p>
          <w:p>
            <w:pPr>
              <w:pStyle w:val="null3"/>
              <w:ind w:firstLine="560"/>
              <w:jc w:val="both"/>
            </w:pPr>
            <w:r>
              <w:rPr>
                <w:rFonts w:ascii="仿宋_GB2312" w:hAnsi="仿宋_GB2312" w:cs="仿宋_GB2312" w:eastAsia="仿宋_GB2312"/>
                <w:sz w:val="28"/>
              </w:rPr>
              <w:t xml:space="preserve">1.7 </w:t>
            </w:r>
            <w:r>
              <w:rPr>
                <w:rFonts w:ascii="仿宋_GB2312" w:hAnsi="仿宋_GB2312" w:cs="仿宋_GB2312" w:eastAsia="仿宋_GB2312"/>
                <w:sz w:val="28"/>
              </w:rPr>
              <w:t>一次性使用滤除白细胞型血袋</w:t>
            </w:r>
          </w:p>
          <w:p>
            <w:pPr>
              <w:pStyle w:val="null3"/>
              <w:ind w:firstLine="560"/>
              <w:jc w:val="both"/>
            </w:pPr>
            <w:r>
              <w:rPr>
                <w:rFonts w:ascii="仿宋_GB2312" w:hAnsi="仿宋_GB2312" w:cs="仿宋_GB2312" w:eastAsia="仿宋_GB2312"/>
                <w:sz w:val="28"/>
              </w:rPr>
              <w:t xml:space="preserve">1.7.1 </w:t>
            </w:r>
            <w:r>
              <w:rPr>
                <w:rFonts w:ascii="仿宋_GB2312" w:hAnsi="仿宋_GB2312" w:cs="仿宋_GB2312" w:eastAsia="仿宋_GB2312"/>
                <w:sz w:val="28"/>
              </w:rPr>
              <w:t>去白细胞滤器外观：外壳应光洁，无明显机械杂质、异物，焊接面应均匀、无气泡。</w:t>
            </w:r>
          </w:p>
          <w:p>
            <w:pPr>
              <w:pStyle w:val="null3"/>
              <w:ind w:firstLine="560"/>
              <w:jc w:val="both"/>
            </w:pPr>
            <w:r>
              <w:rPr>
                <w:rFonts w:ascii="仿宋_GB2312" w:hAnsi="仿宋_GB2312" w:cs="仿宋_GB2312" w:eastAsia="仿宋_GB2312"/>
                <w:sz w:val="28"/>
              </w:rPr>
              <w:t>1.7.2</w:t>
            </w:r>
            <w:r>
              <w:rPr>
                <w:rFonts w:ascii="仿宋_GB2312" w:hAnsi="仿宋_GB2312" w:cs="仿宋_GB2312" w:eastAsia="仿宋_GB2312"/>
                <w:sz w:val="28"/>
              </w:rPr>
              <w:t>袋体及导管：</w:t>
            </w:r>
          </w:p>
          <w:p>
            <w:pPr>
              <w:pStyle w:val="null3"/>
              <w:ind w:firstLine="560"/>
              <w:jc w:val="both"/>
            </w:pPr>
            <w:r>
              <w:rPr>
                <w:rFonts w:ascii="仿宋_GB2312" w:hAnsi="仿宋_GB2312" w:cs="仿宋_GB2312" w:eastAsia="仿宋_GB2312"/>
                <w:sz w:val="28"/>
              </w:rPr>
              <w:t>1.7.2.1</w:t>
            </w:r>
            <w:r>
              <w:rPr>
                <w:rFonts w:ascii="仿宋_GB2312" w:hAnsi="仿宋_GB2312" w:cs="仿宋_GB2312" w:eastAsia="仿宋_GB2312"/>
                <w:sz w:val="28"/>
              </w:rPr>
              <w:t>产品符合一次性人体血液及血液成分袋式塑料采血袋国家标准：</w:t>
            </w:r>
            <w:r>
              <w:rPr>
                <w:rFonts w:ascii="仿宋_GB2312" w:hAnsi="仿宋_GB2312" w:cs="仿宋_GB2312" w:eastAsia="仿宋_GB2312"/>
                <w:sz w:val="28"/>
              </w:rPr>
              <w:t>GB 14232.1</w:t>
            </w:r>
            <w:r>
              <w:rPr>
                <w:rFonts w:ascii="仿宋_GB2312" w:hAnsi="仿宋_GB2312" w:cs="仿宋_GB2312" w:eastAsia="仿宋_GB2312"/>
                <w:sz w:val="28"/>
              </w:rPr>
              <w:t>－</w:t>
            </w:r>
            <w:r>
              <w:rPr>
                <w:rFonts w:ascii="仿宋_GB2312" w:hAnsi="仿宋_GB2312" w:cs="仿宋_GB2312" w:eastAsia="仿宋_GB2312"/>
                <w:sz w:val="28"/>
              </w:rPr>
              <w:t>2020</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1.7.2.2</w:t>
            </w:r>
            <w:r>
              <w:rPr>
                <w:rFonts w:ascii="仿宋_GB2312" w:hAnsi="仿宋_GB2312" w:cs="仿宋_GB2312" w:eastAsia="仿宋_GB2312"/>
                <w:sz w:val="28"/>
              </w:rPr>
              <w:t>产品无菌无热原，由医用聚氯乙烯材料制成，用于血液及血液成分的采集、贮存、处理、转移分离和输注。对血液及血液成分贮存无毒，无不良影响。</w:t>
            </w:r>
          </w:p>
          <w:p>
            <w:pPr>
              <w:pStyle w:val="null3"/>
              <w:ind w:firstLine="560"/>
              <w:jc w:val="both"/>
            </w:pPr>
            <w:r>
              <w:rPr>
                <w:rFonts w:ascii="仿宋_GB2312" w:hAnsi="仿宋_GB2312" w:cs="仿宋_GB2312" w:eastAsia="仿宋_GB2312"/>
                <w:sz w:val="28"/>
              </w:rPr>
              <w:t>1.7.2.3</w:t>
            </w:r>
            <w:r>
              <w:rPr>
                <w:rFonts w:ascii="仿宋_GB2312" w:hAnsi="仿宋_GB2312" w:cs="仿宋_GB2312" w:eastAsia="仿宋_GB2312"/>
                <w:sz w:val="28"/>
              </w:rPr>
              <w:t>去白细胞滤器与其它部件连接，各连接处应能承受≥</w:t>
            </w:r>
            <w:r>
              <w:rPr>
                <w:rFonts w:ascii="仿宋_GB2312" w:hAnsi="仿宋_GB2312" w:cs="仿宋_GB2312" w:eastAsia="仿宋_GB2312"/>
                <w:sz w:val="28"/>
              </w:rPr>
              <w:t>15N</w:t>
            </w:r>
            <w:r>
              <w:rPr>
                <w:rFonts w:ascii="仿宋_GB2312" w:hAnsi="仿宋_GB2312" w:cs="仿宋_GB2312" w:eastAsia="仿宋_GB2312"/>
                <w:sz w:val="28"/>
              </w:rPr>
              <w:t>的静态轴向拉力，持续≥</w:t>
            </w:r>
            <w:r>
              <w:rPr>
                <w:rFonts w:ascii="仿宋_GB2312" w:hAnsi="仿宋_GB2312" w:cs="仿宋_GB2312" w:eastAsia="仿宋_GB2312"/>
                <w:sz w:val="28"/>
              </w:rPr>
              <w:t>15s</w:t>
            </w:r>
            <w:r>
              <w:rPr>
                <w:rFonts w:ascii="仿宋_GB2312" w:hAnsi="仿宋_GB2312" w:cs="仿宋_GB2312" w:eastAsia="仿宋_GB2312"/>
                <w:sz w:val="28"/>
              </w:rPr>
              <w:t>，无断裂和脱落。</w:t>
            </w:r>
          </w:p>
          <w:p>
            <w:pPr>
              <w:pStyle w:val="null3"/>
              <w:ind w:firstLine="560"/>
              <w:jc w:val="both"/>
            </w:pPr>
            <w:r>
              <w:rPr>
                <w:rFonts w:ascii="仿宋_GB2312" w:hAnsi="仿宋_GB2312" w:cs="仿宋_GB2312" w:eastAsia="仿宋_GB2312"/>
                <w:sz w:val="28"/>
              </w:rPr>
              <w:t>1.7.2.4</w:t>
            </w:r>
            <w:r>
              <w:rPr>
                <w:rFonts w:ascii="仿宋_GB2312" w:hAnsi="仿宋_GB2312" w:cs="仿宋_GB2312" w:eastAsia="仿宋_GB2312"/>
                <w:sz w:val="28"/>
              </w:rPr>
              <w:t>血袋及导管有较强抗撕拉强度，能承受</w:t>
            </w:r>
            <w:r>
              <w:rPr>
                <w:rFonts w:ascii="仿宋_GB2312" w:hAnsi="仿宋_GB2312" w:cs="仿宋_GB2312" w:eastAsia="仿宋_GB2312"/>
                <w:sz w:val="28"/>
              </w:rPr>
              <w:t>4</w:t>
            </w:r>
            <w:r>
              <w:rPr>
                <w:rFonts w:ascii="仿宋_GB2312" w:hAnsi="仿宋_GB2312" w:cs="仿宋_GB2312" w:eastAsia="仿宋_GB2312"/>
                <w:sz w:val="28"/>
              </w:rPr>
              <w:t>℃环境下</w:t>
            </w:r>
            <w:r>
              <w:rPr>
                <w:rFonts w:ascii="仿宋_GB2312" w:hAnsi="仿宋_GB2312" w:cs="仿宋_GB2312" w:eastAsia="仿宋_GB2312"/>
                <w:sz w:val="28"/>
              </w:rPr>
              <w:t xml:space="preserve">50OOG </w:t>
            </w:r>
            <w:r>
              <w:rPr>
                <w:rFonts w:ascii="仿宋_GB2312" w:hAnsi="仿宋_GB2312" w:cs="仿宋_GB2312" w:eastAsia="仿宋_GB2312"/>
                <w:sz w:val="28"/>
              </w:rPr>
              <w:t>离心</w:t>
            </w:r>
            <w:r>
              <w:rPr>
                <w:rFonts w:ascii="仿宋_GB2312" w:hAnsi="仿宋_GB2312" w:cs="仿宋_GB2312" w:eastAsia="仿宋_GB2312"/>
                <w:sz w:val="28"/>
              </w:rPr>
              <w:t>30</w:t>
            </w:r>
            <w:r>
              <w:rPr>
                <w:rFonts w:ascii="仿宋_GB2312" w:hAnsi="仿宋_GB2312" w:cs="仿宋_GB2312" w:eastAsia="仿宋_GB2312"/>
                <w:sz w:val="28"/>
              </w:rPr>
              <w:t>分钟而无渗漏。袋体厚薄均匀、光滑、透气性好。</w:t>
            </w:r>
          </w:p>
          <w:p>
            <w:pPr>
              <w:pStyle w:val="null3"/>
              <w:ind w:firstLine="560"/>
              <w:jc w:val="both"/>
            </w:pPr>
            <w:r>
              <w:rPr>
                <w:rFonts w:ascii="仿宋_GB2312" w:hAnsi="仿宋_GB2312" w:cs="仿宋_GB2312" w:eastAsia="仿宋_GB2312"/>
                <w:sz w:val="28"/>
              </w:rPr>
              <w:t>1.7.2.5</w:t>
            </w:r>
            <w:r>
              <w:rPr>
                <w:rFonts w:ascii="仿宋_GB2312" w:hAnsi="仿宋_GB2312" w:cs="仿宋_GB2312" w:eastAsia="仿宋_GB2312"/>
                <w:sz w:val="28"/>
              </w:rPr>
              <w:t>袋体组成及规格：</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400</w:t>
            </w:r>
            <w:r>
              <w:rPr>
                <w:rFonts w:ascii="仿宋_GB2312" w:hAnsi="仿宋_GB2312" w:cs="仿宋_GB2312" w:eastAsia="仿宋_GB2312"/>
                <w:sz w:val="28"/>
              </w:rPr>
              <w:t>毫升压延血袋（五联袋）：</w:t>
            </w:r>
            <w:r>
              <w:rPr>
                <w:rFonts w:ascii="仿宋_GB2312" w:hAnsi="仿宋_GB2312" w:cs="仿宋_GB2312" w:eastAsia="仿宋_GB2312"/>
                <w:sz w:val="28"/>
              </w:rPr>
              <w:t>400ml</w:t>
            </w:r>
            <w:r>
              <w:rPr>
                <w:rFonts w:ascii="仿宋_GB2312" w:hAnsi="仿宋_GB2312" w:cs="仿宋_GB2312" w:eastAsia="仿宋_GB2312"/>
                <w:sz w:val="28"/>
              </w:rPr>
              <w:t>母袋</w:t>
            </w:r>
            <w:r>
              <w:rPr>
                <w:rFonts w:ascii="仿宋_GB2312" w:hAnsi="仿宋_GB2312" w:cs="仿宋_GB2312" w:eastAsia="仿宋_GB2312"/>
                <w:sz w:val="28"/>
              </w:rPr>
              <w:t>(100mlACD-B)</w:t>
            </w:r>
            <w:r>
              <w:rPr>
                <w:rFonts w:ascii="仿宋_GB2312" w:hAnsi="仿宋_GB2312" w:cs="仿宋_GB2312" w:eastAsia="仿宋_GB2312"/>
                <w:sz w:val="28"/>
              </w:rPr>
              <w:t>、</w:t>
            </w:r>
            <w:r>
              <w:rPr>
                <w:rFonts w:ascii="仿宋_GB2312" w:hAnsi="仿宋_GB2312" w:cs="仿宋_GB2312" w:eastAsia="仿宋_GB2312"/>
                <w:sz w:val="28"/>
              </w:rPr>
              <w:t>400ml</w:t>
            </w:r>
            <w:r>
              <w:rPr>
                <w:rFonts w:ascii="仿宋_GB2312" w:hAnsi="仿宋_GB2312" w:cs="仿宋_GB2312" w:eastAsia="仿宋_GB2312"/>
                <w:sz w:val="28"/>
              </w:rPr>
              <w:t>滤白贮存袋（比母袋略小，以提高一次离心成浆比例）、</w:t>
            </w:r>
            <w:r>
              <w:rPr>
                <w:rFonts w:ascii="仿宋_GB2312" w:hAnsi="仿宋_GB2312" w:cs="仿宋_GB2312" w:eastAsia="仿宋_GB2312"/>
                <w:sz w:val="28"/>
              </w:rPr>
              <w:t>300ml</w:t>
            </w:r>
            <w:r>
              <w:rPr>
                <w:rFonts w:ascii="仿宋_GB2312" w:hAnsi="仿宋_GB2312" w:cs="仿宋_GB2312" w:eastAsia="仿宋_GB2312"/>
                <w:sz w:val="28"/>
              </w:rPr>
              <w:t>转移袋</w:t>
            </w:r>
            <w:r>
              <w:rPr>
                <w:rFonts w:ascii="仿宋_GB2312" w:hAnsi="仿宋_GB2312" w:cs="仿宋_GB2312" w:eastAsia="仿宋_GB2312"/>
                <w:sz w:val="28"/>
              </w:rPr>
              <w:t>1</w:t>
            </w:r>
            <w:r>
              <w:rPr>
                <w:rFonts w:ascii="仿宋_GB2312" w:hAnsi="仿宋_GB2312" w:cs="仿宋_GB2312" w:eastAsia="仿宋_GB2312"/>
                <w:sz w:val="28"/>
              </w:rPr>
              <w:t>个（</w:t>
            </w:r>
            <w:r>
              <w:rPr>
                <w:rFonts w:ascii="仿宋_GB2312" w:hAnsi="仿宋_GB2312" w:cs="仿宋_GB2312" w:eastAsia="仿宋_GB2312"/>
                <w:sz w:val="28"/>
              </w:rPr>
              <w:t>100mlMAP</w:t>
            </w:r>
            <w:r>
              <w:rPr>
                <w:rFonts w:ascii="仿宋_GB2312" w:hAnsi="仿宋_GB2312" w:cs="仿宋_GB2312" w:eastAsia="仿宋_GB2312"/>
                <w:sz w:val="28"/>
              </w:rPr>
              <w:t>）、</w:t>
            </w:r>
            <w:r>
              <w:rPr>
                <w:rFonts w:ascii="仿宋_GB2312" w:hAnsi="仿宋_GB2312" w:cs="仿宋_GB2312" w:eastAsia="仿宋_GB2312"/>
                <w:sz w:val="28"/>
              </w:rPr>
              <w:t>300ml</w:t>
            </w:r>
            <w:r>
              <w:rPr>
                <w:rFonts w:ascii="仿宋_GB2312" w:hAnsi="仿宋_GB2312" w:cs="仿宋_GB2312" w:eastAsia="仿宋_GB2312"/>
                <w:sz w:val="28"/>
              </w:rPr>
              <w:t>转移袋</w:t>
            </w:r>
            <w:r>
              <w:rPr>
                <w:rFonts w:ascii="仿宋_GB2312" w:hAnsi="仿宋_GB2312" w:cs="仿宋_GB2312" w:eastAsia="仿宋_GB2312"/>
                <w:sz w:val="28"/>
              </w:rPr>
              <w:t>2</w:t>
            </w:r>
            <w:r>
              <w:rPr>
                <w:rFonts w:ascii="仿宋_GB2312" w:hAnsi="仿宋_GB2312" w:cs="仿宋_GB2312" w:eastAsia="仿宋_GB2312"/>
                <w:sz w:val="28"/>
              </w:rPr>
              <w:t>个。</w:t>
            </w:r>
          </w:p>
          <w:p>
            <w:pPr>
              <w:pStyle w:val="null3"/>
              <w:ind w:firstLine="560"/>
              <w:jc w:val="both"/>
            </w:pPr>
            <w:r>
              <w:rPr>
                <w:rFonts w:ascii="仿宋_GB2312" w:hAnsi="仿宋_GB2312" w:cs="仿宋_GB2312" w:eastAsia="仿宋_GB2312"/>
                <w:sz w:val="28"/>
              </w:rPr>
              <w:t>采血针：材料：医用不锈钢；其他：有针帽防护；供方：采用进口针头。</w:t>
            </w:r>
          </w:p>
          <w:p>
            <w:pPr>
              <w:pStyle w:val="null3"/>
              <w:ind w:firstLine="560"/>
              <w:jc w:val="both"/>
            </w:pPr>
            <w:r>
              <w:rPr>
                <w:rFonts w:ascii="仿宋_GB2312" w:hAnsi="仿宋_GB2312" w:cs="仿宋_GB2312" w:eastAsia="仿宋_GB2312"/>
                <w:sz w:val="28"/>
              </w:rPr>
              <w:t>采血导管的采血针后面有独立的检测血样留样装置。</w:t>
            </w:r>
          </w:p>
          <w:p>
            <w:pPr>
              <w:pStyle w:val="null3"/>
              <w:ind w:firstLine="560"/>
              <w:jc w:val="both"/>
            </w:pPr>
            <w:r>
              <w:rPr>
                <w:rFonts w:ascii="仿宋_GB2312" w:hAnsi="仿宋_GB2312" w:cs="仿宋_GB2312" w:eastAsia="仿宋_GB2312"/>
                <w:sz w:val="28"/>
              </w:rPr>
              <w:t>1.7.2.6</w:t>
            </w:r>
            <w:r>
              <w:rPr>
                <w:rFonts w:ascii="仿宋_GB2312" w:hAnsi="仿宋_GB2312" w:cs="仿宋_GB2312" w:eastAsia="仿宋_GB2312"/>
                <w:sz w:val="28"/>
              </w:rPr>
              <w:t>折断即通管易折断，且不阻塞出管口，血袋内侧边与顶部和底部的交界处为光滑的圆弧，离心时血液不会产生“死角”，达到血液成分分离的要求。</w:t>
            </w:r>
          </w:p>
          <w:p>
            <w:pPr>
              <w:pStyle w:val="null3"/>
              <w:ind w:firstLine="560"/>
              <w:jc w:val="both"/>
            </w:pPr>
            <w:r>
              <w:rPr>
                <w:rFonts w:ascii="仿宋_GB2312" w:hAnsi="仿宋_GB2312" w:cs="仿宋_GB2312" w:eastAsia="仿宋_GB2312"/>
                <w:sz w:val="28"/>
              </w:rPr>
              <w:t>1.7.2.7</w:t>
            </w:r>
            <w:r>
              <w:rPr>
                <w:rFonts w:ascii="仿宋_GB2312" w:hAnsi="仿宋_GB2312" w:cs="仿宋_GB2312" w:eastAsia="仿宋_GB2312"/>
                <w:sz w:val="28"/>
              </w:rPr>
              <w:t>热转印标签，经灭菌处理后，无热原，对血液及血液成分贮存无毒，无不良影响，且有明显的血量标识。</w:t>
            </w:r>
          </w:p>
          <w:p>
            <w:pPr>
              <w:pStyle w:val="null3"/>
              <w:ind w:firstLine="560"/>
              <w:jc w:val="both"/>
            </w:pPr>
            <w:r>
              <w:rPr>
                <w:rFonts w:ascii="仿宋_GB2312" w:hAnsi="仿宋_GB2312" w:cs="仿宋_GB2312" w:eastAsia="仿宋_GB2312"/>
                <w:sz w:val="28"/>
              </w:rPr>
              <w:t>1.7.2.8</w:t>
            </w:r>
            <w:r>
              <w:rPr>
                <w:rFonts w:ascii="仿宋_GB2312" w:hAnsi="仿宋_GB2312" w:cs="仿宋_GB2312" w:eastAsia="仿宋_GB2312"/>
                <w:sz w:val="28"/>
              </w:rPr>
              <w:t>导管透明、柔软、不打折，激光打码清晰，号码组间距不超过</w:t>
            </w:r>
            <w:r>
              <w:rPr>
                <w:rFonts w:ascii="仿宋_GB2312" w:hAnsi="仿宋_GB2312" w:cs="仿宋_GB2312" w:eastAsia="仿宋_GB2312"/>
                <w:sz w:val="28"/>
              </w:rPr>
              <w:t>10cm</w:t>
            </w:r>
            <w:r>
              <w:rPr>
                <w:rFonts w:ascii="仿宋_GB2312" w:hAnsi="仿宋_GB2312" w:cs="仿宋_GB2312" w:eastAsia="仿宋_GB2312"/>
                <w:sz w:val="28"/>
              </w:rPr>
              <w:t>，保证留样及配血准确性和可追溯性。</w:t>
            </w:r>
          </w:p>
          <w:p>
            <w:pPr>
              <w:pStyle w:val="null3"/>
              <w:ind w:firstLine="560"/>
              <w:jc w:val="both"/>
            </w:pPr>
            <w:r>
              <w:rPr>
                <w:rFonts w:ascii="仿宋_GB2312" w:hAnsi="仿宋_GB2312" w:cs="仿宋_GB2312" w:eastAsia="仿宋_GB2312"/>
                <w:sz w:val="28"/>
              </w:rPr>
              <w:t>1.7.2.9</w:t>
            </w:r>
            <w:r>
              <w:rPr>
                <w:rFonts w:ascii="仿宋_GB2312" w:hAnsi="仿宋_GB2312" w:cs="仿宋_GB2312" w:eastAsia="仿宋_GB2312"/>
                <w:sz w:val="28"/>
              </w:rPr>
              <w:t>联袋间导管的长度与本站全自动血液成分分离机相匹配。（注我站全自动血液成分分离机型号有：</w:t>
            </w:r>
            <w:r>
              <w:rPr>
                <w:rFonts w:ascii="仿宋_GB2312" w:hAnsi="仿宋_GB2312" w:cs="仿宋_GB2312" w:eastAsia="仿宋_GB2312"/>
                <w:sz w:val="28"/>
              </w:rPr>
              <w:t>SEPAMATIC-SL</w:t>
            </w:r>
            <w:r>
              <w:rPr>
                <w:rFonts w:ascii="仿宋_GB2312" w:hAnsi="仿宋_GB2312" w:cs="仿宋_GB2312" w:eastAsia="仿宋_GB2312"/>
                <w:sz w:val="28"/>
              </w:rPr>
              <w:t>Ⅲ、</w:t>
            </w:r>
            <w:r>
              <w:rPr>
                <w:rFonts w:ascii="仿宋_GB2312" w:hAnsi="仿宋_GB2312" w:cs="仿宋_GB2312" w:eastAsia="仿宋_GB2312"/>
                <w:sz w:val="28"/>
              </w:rPr>
              <w:t>LUXOmatic V2</w:t>
            </w:r>
            <w:r>
              <w:rPr>
                <w:rFonts w:ascii="仿宋_GB2312" w:hAnsi="仿宋_GB2312" w:cs="仿宋_GB2312" w:eastAsia="仿宋_GB2312"/>
                <w:sz w:val="28"/>
              </w:rPr>
              <w:t>、</w:t>
            </w:r>
            <w:r>
              <w:rPr>
                <w:rFonts w:ascii="仿宋_GB2312" w:hAnsi="仿宋_GB2312" w:cs="仿宋_GB2312" w:eastAsia="仿宋_GB2312"/>
                <w:sz w:val="28"/>
              </w:rPr>
              <w:t>CompoMat G5 Plus</w:t>
            </w:r>
            <w:r>
              <w:rPr>
                <w:rFonts w:ascii="仿宋_GB2312" w:hAnsi="仿宋_GB2312" w:cs="仿宋_GB2312" w:eastAsia="仿宋_GB2312"/>
                <w:sz w:val="28"/>
              </w:rPr>
              <w:t>）。滤器与去白后全血袋之间导管长≥</w:t>
            </w:r>
            <w:r>
              <w:rPr>
                <w:rFonts w:ascii="仿宋_GB2312" w:hAnsi="仿宋_GB2312" w:cs="仿宋_GB2312" w:eastAsia="仿宋_GB2312"/>
                <w:sz w:val="28"/>
              </w:rPr>
              <w:t>65cm</w:t>
            </w:r>
            <w:r>
              <w:rPr>
                <w:rFonts w:ascii="仿宋_GB2312" w:hAnsi="仿宋_GB2312" w:cs="仿宋_GB2312" w:eastAsia="仿宋_GB2312"/>
                <w:sz w:val="28"/>
              </w:rPr>
              <w:t>，去白全血袋至第一个三通管之间导管≥</w:t>
            </w:r>
            <w:r>
              <w:rPr>
                <w:rFonts w:ascii="仿宋_GB2312" w:hAnsi="仿宋_GB2312" w:cs="仿宋_GB2312" w:eastAsia="仿宋_GB2312"/>
                <w:sz w:val="28"/>
              </w:rPr>
              <w:t>25cm</w:t>
            </w:r>
            <w:r>
              <w:rPr>
                <w:rFonts w:ascii="仿宋_GB2312" w:hAnsi="仿宋_GB2312" w:cs="仿宋_GB2312" w:eastAsia="仿宋_GB2312"/>
                <w:sz w:val="28"/>
              </w:rPr>
              <w:t>，三通管之间的导管长度≥</w:t>
            </w:r>
            <w:r>
              <w:rPr>
                <w:rFonts w:ascii="仿宋_GB2312" w:hAnsi="仿宋_GB2312" w:cs="仿宋_GB2312" w:eastAsia="仿宋_GB2312"/>
                <w:sz w:val="28"/>
              </w:rPr>
              <w:t>10cm</w:t>
            </w:r>
            <w:r>
              <w:rPr>
                <w:rFonts w:ascii="仿宋_GB2312" w:hAnsi="仿宋_GB2312" w:cs="仿宋_GB2312" w:eastAsia="仿宋_GB2312"/>
                <w:sz w:val="28"/>
              </w:rPr>
              <w:t>，三通管至转移袋导管长度≥</w:t>
            </w:r>
            <w:r>
              <w:rPr>
                <w:rFonts w:ascii="仿宋_GB2312" w:hAnsi="仿宋_GB2312" w:cs="仿宋_GB2312" w:eastAsia="仿宋_GB2312"/>
                <w:sz w:val="28"/>
              </w:rPr>
              <w:t>30cm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1.7.2.10</w:t>
            </w:r>
            <w:r>
              <w:rPr>
                <w:rFonts w:ascii="仿宋_GB2312" w:hAnsi="仿宋_GB2312" w:cs="仿宋_GB2312" w:eastAsia="仿宋_GB2312"/>
                <w:sz w:val="28"/>
              </w:rPr>
              <w:t>旋开式输血口，有可密闭的保护套，能与最新版</w:t>
            </w:r>
            <w:r>
              <w:rPr>
                <w:rFonts w:ascii="仿宋_GB2312" w:hAnsi="仿宋_GB2312" w:cs="仿宋_GB2312" w:eastAsia="仿宋_GB2312"/>
                <w:sz w:val="28"/>
              </w:rPr>
              <w:t>GB8369</w:t>
            </w:r>
            <w:r>
              <w:rPr>
                <w:rFonts w:ascii="仿宋_GB2312" w:hAnsi="仿宋_GB2312" w:cs="仿宋_GB2312" w:eastAsia="仿宋_GB2312"/>
                <w:sz w:val="28"/>
              </w:rPr>
              <w:t>的输血器的插瓶针适配。</w:t>
            </w:r>
          </w:p>
          <w:p>
            <w:pPr>
              <w:pStyle w:val="null3"/>
              <w:ind w:firstLine="560"/>
              <w:jc w:val="both"/>
            </w:pPr>
            <w:r>
              <w:rPr>
                <w:rFonts w:ascii="仿宋_GB2312" w:hAnsi="仿宋_GB2312" w:cs="仿宋_GB2312" w:eastAsia="仿宋_GB2312"/>
                <w:sz w:val="28"/>
              </w:rPr>
              <w:t>1.7.3</w:t>
            </w:r>
            <w:r>
              <w:rPr>
                <w:rFonts w:ascii="仿宋_GB2312" w:hAnsi="仿宋_GB2312" w:cs="仿宋_GB2312" w:eastAsia="仿宋_GB2312"/>
                <w:sz w:val="28"/>
              </w:rPr>
              <w:t>过滤性能：</w:t>
            </w:r>
          </w:p>
          <w:p>
            <w:pPr>
              <w:pStyle w:val="null3"/>
              <w:ind w:firstLine="560"/>
              <w:jc w:val="both"/>
            </w:pPr>
            <w:r>
              <w:rPr>
                <w:rFonts w:ascii="仿宋_GB2312" w:hAnsi="仿宋_GB2312" w:cs="仿宋_GB2312" w:eastAsia="仿宋_GB2312"/>
                <w:sz w:val="28"/>
              </w:rPr>
              <w:t>1.7.3.1</w:t>
            </w:r>
            <w:r>
              <w:rPr>
                <w:rFonts w:ascii="仿宋_GB2312" w:hAnsi="仿宋_GB2312" w:cs="仿宋_GB2312" w:eastAsia="仿宋_GB2312"/>
                <w:sz w:val="28"/>
              </w:rPr>
              <w:t>滤材为医用材质，与血液具有良好的生物相容性，无毒、无溶血反应。</w:t>
            </w:r>
          </w:p>
          <w:p>
            <w:pPr>
              <w:pStyle w:val="null3"/>
              <w:ind w:firstLine="560"/>
              <w:jc w:val="both"/>
            </w:pPr>
            <w:r>
              <w:rPr>
                <w:rFonts w:ascii="仿宋_GB2312" w:hAnsi="仿宋_GB2312" w:cs="仿宋_GB2312" w:eastAsia="仿宋_GB2312"/>
                <w:sz w:val="28"/>
              </w:rPr>
              <w:t>1.7.3.2</w:t>
            </w:r>
            <w:r>
              <w:rPr>
                <w:rFonts w:ascii="仿宋_GB2312" w:hAnsi="仿宋_GB2312" w:cs="仿宋_GB2312" w:eastAsia="仿宋_GB2312"/>
                <w:sz w:val="28"/>
              </w:rPr>
              <w:t>滤器可适用即采即滤和隔夜滤的方式，可适用于</w:t>
            </w:r>
            <w:r>
              <w:rPr>
                <w:rFonts w:ascii="仿宋_GB2312" w:hAnsi="仿宋_GB2312" w:cs="仿宋_GB2312" w:eastAsia="仿宋_GB2312"/>
                <w:sz w:val="28"/>
              </w:rPr>
              <w:t>4-25</w:t>
            </w:r>
            <w:r>
              <w:rPr>
                <w:rFonts w:ascii="仿宋_GB2312" w:hAnsi="仿宋_GB2312" w:cs="仿宋_GB2312" w:eastAsia="仿宋_GB2312"/>
                <w:sz w:val="28"/>
              </w:rPr>
              <w:t>℃全血稳定过滤，全血经滤器过滤后，不影响新鲜冰冻血浆和冷沉淀凝血因子的制备。</w:t>
            </w:r>
          </w:p>
          <w:p>
            <w:pPr>
              <w:pStyle w:val="null3"/>
              <w:ind w:firstLine="560"/>
              <w:jc w:val="both"/>
            </w:pPr>
            <w:r>
              <w:rPr>
                <w:rFonts w:ascii="仿宋_GB2312" w:hAnsi="仿宋_GB2312" w:cs="仿宋_GB2312" w:eastAsia="仿宋_GB2312"/>
                <w:sz w:val="28"/>
              </w:rPr>
              <w:t xml:space="preserve">1.7.3.3 </w:t>
            </w:r>
            <w:r>
              <w:rPr>
                <w:rFonts w:ascii="仿宋_GB2312" w:hAnsi="仿宋_GB2312" w:cs="仿宋_GB2312" w:eastAsia="仿宋_GB2312"/>
                <w:sz w:val="28"/>
              </w:rPr>
              <w:t>采用自重流动工作方式过滤血液，过滤前后的血液性质和储存期不变</w:t>
            </w:r>
          </w:p>
          <w:p>
            <w:pPr>
              <w:pStyle w:val="null3"/>
              <w:ind w:firstLine="560"/>
              <w:jc w:val="both"/>
            </w:pPr>
            <w:r>
              <w:rPr>
                <w:rFonts w:ascii="仿宋_GB2312" w:hAnsi="仿宋_GB2312" w:cs="仿宋_GB2312" w:eastAsia="仿宋_GB2312"/>
                <w:sz w:val="28"/>
              </w:rPr>
              <w:t>1.7.3.4</w:t>
            </w:r>
            <w:r>
              <w:rPr>
                <w:rFonts w:ascii="仿宋_GB2312" w:hAnsi="仿宋_GB2312" w:cs="仿宋_GB2312" w:eastAsia="仿宋_GB2312"/>
                <w:sz w:val="28"/>
              </w:rPr>
              <w:t>使用该耗材制备的成分血质控要求应该达到或优于</w:t>
            </w:r>
            <w:r>
              <w:rPr>
                <w:rFonts w:ascii="仿宋_GB2312" w:hAnsi="仿宋_GB2312" w:cs="仿宋_GB2312" w:eastAsia="仿宋_GB2312"/>
                <w:sz w:val="28"/>
              </w:rPr>
              <w:t>GB18469-2012</w:t>
            </w:r>
            <w:r>
              <w:rPr>
                <w:rFonts w:ascii="仿宋_GB2312" w:hAnsi="仿宋_GB2312" w:cs="仿宋_GB2312" w:eastAsia="仿宋_GB2312"/>
                <w:sz w:val="28"/>
              </w:rPr>
              <w:t>标准。如过滤后的血液成分的剩余白细胞数应≤</w:t>
            </w:r>
            <w:r>
              <w:rPr>
                <w:rFonts w:ascii="仿宋_GB2312" w:hAnsi="仿宋_GB2312" w:cs="仿宋_GB2312" w:eastAsia="仿宋_GB2312"/>
                <w:sz w:val="28"/>
              </w:rPr>
              <w:t>2.5</w:t>
            </w:r>
            <w:r>
              <w:rPr>
                <w:rFonts w:ascii="仿宋_GB2312" w:hAnsi="仿宋_GB2312" w:cs="仿宋_GB2312" w:eastAsia="仿宋_GB2312"/>
                <w:sz w:val="28"/>
              </w:rPr>
              <w:t>×</w:t>
            </w:r>
            <w:r>
              <w:rPr>
                <w:rFonts w:ascii="仿宋_GB2312" w:hAnsi="仿宋_GB2312" w:cs="仿宋_GB2312" w:eastAsia="仿宋_GB2312"/>
                <w:sz w:val="28"/>
              </w:rPr>
              <w:t>106</w:t>
            </w:r>
            <w:r>
              <w:rPr>
                <w:rFonts w:ascii="仿宋_GB2312" w:hAnsi="仿宋_GB2312" w:cs="仿宋_GB2312" w:eastAsia="仿宋_GB2312"/>
                <w:sz w:val="28"/>
              </w:rPr>
              <w:t>个／</w:t>
            </w:r>
            <w:r>
              <w:rPr>
                <w:rFonts w:ascii="仿宋_GB2312" w:hAnsi="仿宋_GB2312" w:cs="仿宋_GB2312" w:eastAsia="仿宋_GB2312"/>
                <w:sz w:val="28"/>
              </w:rPr>
              <w:t>200ml</w:t>
            </w:r>
            <w:r>
              <w:rPr>
                <w:rFonts w:ascii="仿宋_GB2312" w:hAnsi="仿宋_GB2312" w:cs="仿宋_GB2312" w:eastAsia="仿宋_GB2312"/>
                <w:sz w:val="28"/>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标的名称：★成分科贴包机血浆外包装袋A 成分科贴包机塑料包装袋A 成分科贴包机成品标签A 成分科贴包机标签专用碳带A</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4"/>
              <w:gridCol w:w="970"/>
              <w:gridCol w:w="355"/>
              <w:gridCol w:w="274"/>
              <w:gridCol w:w="669"/>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标段</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物品名称</w:t>
                  </w:r>
                </w:p>
              </w:tc>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数量</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单位</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预算金额（元）</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贴包机血浆外包装袋</w:t>
                  </w:r>
                  <w:r>
                    <w:rPr>
                      <w:rFonts w:ascii="仿宋_GB2312" w:hAnsi="仿宋_GB2312" w:cs="仿宋_GB2312" w:eastAsia="仿宋_GB2312"/>
                      <w:sz w:val="28"/>
                    </w:rPr>
                    <w:t>A（核心产品）</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170000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187000</w:t>
                  </w:r>
                </w:p>
              </w:tc>
            </w:tr>
            <w:tr>
              <w:tc>
                <w:tcPr>
                  <w:tcW w:type="dxa" w:w="274"/>
                  <w:vMerge/>
                  <w:tcBorders>
                    <w:top w:val="none" w:color="000000" w:sz="4"/>
                    <w:left w:val="single" w:color="000000" w:sz="4"/>
                    <w:bottom w:val="single" w:color="000000" w:sz="4"/>
                    <w:right w:val="single" w:color="000000" w:sz="4"/>
                  </w:tcBorders>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贴包机塑料包装袋</w:t>
                  </w:r>
                  <w:r>
                    <w:rPr>
                      <w:rFonts w:ascii="仿宋_GB2312" w:hAnsi="仿宋_GB2312" w:cs="仿宋_GB2312" w:eastAsia="仿宋_GB2312"/>
                      <w:sz w:val="28"/>
                    </w:rPr>
                    <w:t>A</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140000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81200</w:t>
                  </w:r>
                </w:p>
              </w:tc>
            </w:tr>
            <w:tr>
              <w:tc>
                <w:tcPr>
                  <w:tcW w:type="dxa" w:w="274"/>
                  <w:vMerge/>
                  <w:tcBorders>
                    <w:top w:val="none" w:color="000000" w:sz="4"/>
                    <w:left w:val="single" w:color="000000" w:sz="4"/>
                    <w:bottom w:val="single" w:color="000000" w:sz="4"/>
                    <w:right w:val="single" w:color="000000" w:sz="4"/>
                  </w:tcBorders>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贴包机成品标签</w:t>
                  </w:r>
                  <w:r>
                    <w:rPr>
                      <w:rFonts w:ascii="仿宋_GB2312" w:hAnsi="仿宋_GB2312" w:cs="仿宋_GB2312" w:eastAsia="仿宋_GB2312"/>
                      <w:sz w:val="28"/>
                    </w:rPr>
                    <w:t>A</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300000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张</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204000</w:t>
                  </w:r>
                </w:p>
              </w:tc>
            </w:tr>
            <w:tr>
              <w:tc>
                <w:tcPr>
                  <w:tcW w:type="dxa" w:w="274"/>
                  <w:vMerge/>
                  <w:tcBorders>
                    <w:top w:val="none" w:color="000000" w:sz="4"/>
                    <w:left w:val="single" w:color="000000" w:sz="4"/>
                    <w:bottom w:val="single" w:color="000000" w:sz="4"/>
                    <w:right w:val="single" w:color="000000" w:sz="4"/>
                  </w:tcBorders>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贴包机标签专用碳带</w:t>
                  </w:r>
                  <w:r>
                    <w:rPr>
                      <w:rFonts w:ascii="仿宋_GB2312" w:hAnsi="仿宋_GB2312" w:cs="仿宋_GB2312" w:eastAsia="仿宋_GB2312"/>
                      <w:sz w:val="28"/>
                    </w:rPr>
                    <w:t>A</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200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卷</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32000</w:t>
                  </w:r>
                </w:p>
              </w:tc>
            </w:tr>
          </w:tbl>
          <w:p>
            <w:pPr>
              <w:pStyle w:val="null3"/>
              <w:ind w:firstLine="560"/>
              <w:jc w:val="both"/>
            </w:pPr>
            <w:r>
              <w:rPr>
                <w:rFonts w:ascii="仿宋_GB2312" w:hAnsi="仿宋_GB2312" w:cs="仿宋_GB2312" w:eastAsia="仿宋_GB2312"/>
                <w:sz w:val="28"/>
              </w:rPr>
              <w:t>贴包机耗材</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 xml:space="preserve">2.1 </w:t>
            </w:r>
            <w:r>
              <w:rPr>
                <w:rFonts w:ascii="仿宋_GB2312" w:hAnsi="仿宋_GB2312" w:cs="仿宋_GB2312" w:eastAsia="仿宋_GB2312"/>
                <w:sz w:val="28"/>
              </w:rPr>
              <w:t>贴包机血浆外包装袋</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 xml:space="preserve">2.1.1 </w:t>
            </w:r>
            <w:r>
              <w:rPr>
                <w:rFonts w:ascii="仿宋_GB2312" w:hAnsi="仿宋_GB2312" w:cs="仿宋_GB2312" w:eastAsia="仿宋_GB2312"/>
                <w:sz w:val="28"/>
              </w:rPr>
              <w:t>型号规格</w:t>
            </w:r>
            <w:r>
              <w:rPr>
                <w:rFonts w:ascii="仿宋_GB2312" w:hAnsi="仿宋_GB2312" w:cs="仿宋_GB2312" w:eastAsia="仿宋_GB2312"/>
                <w:sz w:val="28"/>
              </w:rPr>
              <w:t>: 190*250mm*0.08mm</w:t>
            </w:r>
            <w:r>
              <w:rPr>
                <w:rFonts w:ascii="仿宋_GB2312" w:hAnsi="仿宋_GB2312" w:cs="仿宋_GB2312" w:eastAsia="仿宋_GB2312"/>
                <w:sz w:val="28"/>
              </w:rPr>
              <w:t>。厚度（单边）</w:t>
            </w:r>
            <w:r>
              <w:rPr>
                <w:rFonts w:ascii="仿宋_GB2312" w:hAnsi="仿宋_GB2312" w:cs="仿宋_GB2312" w:eastAsia="仿宋_GB2312"/>
                <w:sz w:val="28"/>
              </w:rPr>
              <w:t>0.08+0.01</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 xml:space="preserve">）、宽度 </w:t>
            </w:r>
            <w:r>
              <w:rPr>
                <w:rFonts w:ascii="仿宋_GB2312" w:hAnsi="仿宋_GB2312" w:cs="仿宋_GB2312" w:eastAsia="仿宋_GB2312"/>
                <w:sz w:val="28"/>
              </w:rPr>
              <w:t>190+2/-0</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 xml:space="preserve">）、长度 </w:t>
            </w:r>
            <w:r>
              <w:rPr>
                <w:rFonts w:ascii="仿宋_GB2312" w:hAnsi="仿宋_GB2312" w:cs="仿宋_GB2312" w:eastAsia="仿宋_GB2312"/>
                <w:sz w:val="28"/>
              </w:rPr>
              <w:t>250+2/-0</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2.1.2 </w:t>
            </w:r>
            <w:r>
              <w:rPr>
                <w:rFonts w:ascii="仿宋_GB2312" w:hAnsi="仿宋_GB2312" w:cs="仿宋_GB2312" w:eastAsia="仿宋_GB2312"/>
                <w:sz w:val="28"/>
              </w:rPr>
              <w:t>袋体：袋体由两面组成，三边密封，一边开口，袋内须光滑防静电、干燥、无粘连，能有效保证吸盘吸取，确保包装成功率≥</w:t>
            </w:r>
            <w:r>
              <w:rPr>
                <w:rFonts w:ascii="仿宋_GB2312" w:hAnsi="仿宋_GB2312" w:cs="仿宋_GB2312" w:eastAsia="仿宋_GB2312"/>
                <w:sz w:val="28"/>
              </w:rPr>
              <w:t>99.99%</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2.1.3 </w:t>
            </w:r>
            <w:r>
              <w:rPr>
                <w:rFonts w:ascii="仿宋_GB2312" w:hAnsi="仿宋_GB2312" w:cs="仿宋_GB2312" w:eastAsia="仿宋_GB2312"/>
                <w:sz w:val="28"/>
              </w:rPr>
              <w:t>使用该包装血浆后，放入冰箱或冰柜透明薄膜不应起雾，不能影响血袋条码的识读；</w:t>
            </w:r>
          </w:p>
          <w:p>
            <w:pPr>
              <w:pStyle w:val="null3"/>
              <w:ind w:firstLine="560"/>
              <w:jc w:val="both"/>
            </w:pPr>
            <w:r>
              <w:rPr>
                <w:rFonts w:ascii="仿宋_GB2312" w:hAnsi="仿宋_GB2312" w:cs="仿宋_GB2312" w:eastAsia="仿宋_GB2312"/>
                <w:sz w:val="28"/>
              </w:rPr>
              <w:t>2.1.4</w:t>
            </w:r>
            <w:r>
              <w:rPr>
                <w:rFonts w:ascii="仿宋_GB2312" w:hAnsi="仿宋_GB2312" w:cs="仿宋_GB2312" w:eastAsia="仿宋_GB2312"/>
                <w:sz w:val="28"/>
              </w:rPr>
              <w:t>材质：</w:t>
            </w:r>
            <w:r>
              <w:rPr>
                <w:rFonts w:ascii="仿宋_GB2312" w:hAnsi="仿宋_GB2312" w:cs="仿宋_GB2312" w:eastAsia="仿宋_GB2312"/>
                <w:sz w:val="28"/>
              </w:rPr>
              <w:t>PE</w:t>
            </w:r>
            <w:r>
              <w:rPr>
                <w:rFonts w:ascii="仿宋_GB2312" w:hAnsi="仿宋_GB2312" w:cs="仿宋_GB2312" w:eastAsia="仿宋_GB2312"/>
                <w:sz w:val="28"/>
              </w:rPr>
              <w:t>材质，一面为平面透明薄膜，另一面为凸起单一气泡组成多个气泡面，须耐高温、耐外力摩擦、耐酒精、酸碱腐蚀，耐紫外线照射；</w:t>
            </w:r>
          </w:p>
          <w:p>
            <w:pPr>
              <w:pStyle w:val="null3"/>
              <w:ind w:firstLine="560"/>
              <w:jc w:val="both"/>
            </w:pPr>
            <w:r>
              <w:rPr>
                <w:rFonts w:ascii="仿宋_GB2312" w:hAnsi="仿宋_GB2312" w:cs="仿宋_GB2312" w:eastAsia="仿宋_GB2312"/>
                <w:sz w:val="28"/>
              </w:rPr>
              <w:t xml:space="preserve">2.1.5 </w:t>
            </w:r>
            <w:r>
              <w:rPr>
                <w:rFonts w:ascii="仿宋_GB2312" w:hAnsi="仿宋_GB2312" w:cs="仿宋_GB2312" w:eastAsia="仿宋_GB2312"/>
                <w:sz w:val="28"/>
              </w:rPr>
              <w:t>外观</w:t>
            </w:r>
            <w:r>
              <w:rPr>
                <w:rFonts w:ascii="仿宋_GB2312" w:hAnsi="仿宋_GB2312" w:cs="仿宋_GB2312" w:eastAsia="仿宋_GB2312"/>
                <w:sz w:val="28"/>
              </w:rPr>
              <w:t>/</w:t>
            </w:r>
            <w:r>
              <w:rPr>
                <w:rFonts w:ascii="仿宋_GB2312" w:hAnsi="仿宋_GB2312" w:cs="仿宋_GB2312" w:eastAsia="仿宋_GB2312"/>
                <w:sz w:val="28"/>
              </w:rPr>
              <w:t>颜色：平面一侧外观颜色透明，稳定性好，可清晰识别袋内条形码，透气孔≥</w:t>
            </w:r>
            <w:r>
              <w:rPr>
                <w:rFonts w:ascii="仿宋_GB2312" w:hAnsi="仿宋_GB2312" w:cs="仿宋_GB2312" w:eastAsia="仿宋_GB2312"/>
                <w:sz w:val="28"/>
              </w:rPr>
              <w:t>2</w:t>
            </w:r>
            <w:r>
              <w:rPr>
                <w:rFonts w:ascii="仿宋_GB2312" w:hAnsi="仿宋_GB2312" w:cs="仿宋_GB2312" w:eastAsia="仿宋_GB2312"/>
                <w:sz w:val="28"/>
              </w:rPr>
              <w:t>个；</w:t>
            </w:r>
          </w:p>
          <w:p>
            <w:pPr>
              <w:pStyle w:val="null3"/>
              <w:ind w:firstLine="560"/>
              <w:jc w:val="both"/>
            </w:pPr>
            <w:r>
              <w:rPr>
                <w:rFonts w:ascii="仿宋_GB2312" w:hAnsi="仿宋_GB2312" w:cs="仿宋_GB2312" w:eastAsia="仿宋_GB2312"/>
                <w:sz w:val="28"/>
              </w:rPr>
              <w:t>2.1.6</w:t>
            </w:r>
            <w:r>
              <w:rPr>
                <w:rFonts w:ascii="仿宋_GB2312" w:hAnsi="仿宋_GB2312" w:cs="仿宋_GB2312" w:eastAsia="仿宋_GB2312"/>
                <w:sz w:val="28"/>
              </w:rPr>
              <w:t>质量：抗拉强度≥</w:t>
            </w:r>
            <w:r>
              <w:rPr>
                <w:rFonts w:ascii="仿宋_GB2312" w:hAnsi="仿宋_GB2312" w:cs="仿宋_GB2312" w:eastAsia="仿宋_GB2312"/>
                <w:sz w:val="28"/>
              </w:rPr>
              <w:t>120kgf/cm</w:t>
            </w:r>
            <w:r>
              <w:rPr>
                <w:rFonts w:ascii="仿宋_GB2312" w:hAnsi="仿宋_GB2312" w:cs="仿宋_GB2312" w:eastAsia="仿宋_GB2312"/>
                <w:sz w:val="28"/>
              </w:rPr>
              <w:t>，断裂伸长率</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100%</w:t>
            </w:r>
            <w:r>
              <w:rPr>
                <w:rFonts w:ascii="仿宋_GB2312" w:hAnsi="仿宋_GB2312" w:cs="仿宋_GB2312" w:eastAsia="仿宋_GB2312"/>
                <w:sz w:val="28"/>
              </w:rPr>
              <w:t>，屈服强度（纵、横向）≥</w:t>
            </w:r>
            <w:r>
              <w:rPr>
                <w:rFonts w:ascii="仿宋_GB2312" w:hAnsi="仿宋_GB2312" w:cs="仿宋_GB2312" w:eastAsia="仿宋_GB2312"/>
                <w:sz w:val="28"/>
              </w:rPr>
              <w:t>10Mpa</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2.2</w:t>
            </w:r>
            <w:r>
              <w:rPr>
                <w:rFonts w:ascii="仿宋_GB2312" w:hAnsi="仿宋_GB2312" w:cs="仿宋_GB2312" w:eastAsia="仿宋_GB2312"/>
                <w:sz w:val="28"/>
              </w:rPr>
              <w:t>贴包机塑料包装袋</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 xml:space="preserve">2.2.1 </w:t>
            </w:r>
            <w:r>
              <w:rPr>
                <w:rFonts w:ascii="仿宋_GB2312" w:hAnsi="仿宋_GB2312" w:cs="仿宋_GB2312" w:eastAsia="仿宋_GB2312"/>
                <w:sz w:val="28"/>
              </w:rPr>
              <w:t>袋体由两面组成，三边密封，一边开口，袋体侧面有易撕口；</w:t>
            </w:r>
          </w:p>
          <w:p>
            <w:pPr>
              <w:pStyle w:val="null3"/>
              <w:ind w:firstLine="560"/>
              <w:jc w:val="both"/>
            </w:pPr>
            <w:r>
              <w:rPr>
                <w:rFonts w:ascii="仿宋_GB2312" w:hAnsi="仿宋_GB2312" w:cs="仿宋_GB2312" w:eastAsia="仿宋_GB2312"/>
                <w:sz w:val="28"/>
              </w:rPr>
              <w:t>2.2.2</w:t>
            </w:r>
            <w:r>
              <w:rPr>
                <w:rFonts w:ascii="仿宋_GB2312" w:hAnsi="仿宋_GB2312" w:cs="仿宋_GB2312" w:eastAsia="仿宋_GB2312"/>
                <w:sz w:val="28"/>
              </w:rPr>
              <w:t>尺寸</w:t>
            </w:r>
            <w:r>
              <w:rPr>
                <w:rFonts w:ascii="仿宋_GB2312" w:hAnsi="仿宋_GB2312" w:cs="仿宋_GB2312" w:eastAsia="仿宋_GB2312"/>
                <w:sz w:val="28"/>
              </w:rPr>
              <w:t>: 190*250mm</w:t>
            </w:r>
          </w:p>
          <w:p>
            <w:pPr>
              <w:pStyle w:val="null3"/>
              <w:ind w:firstLine="560"/>
              <w:jc w:val="both"/>
            </w:pPr>
            <w:r>
              <w:rPr>
                <w:rFonts w:ascii="仿宋_GB2312" w:hAnsi="仿宋_GB2312" w:cs="仿宋_GB2312" w:eastAsia="仿宋_GB2312"/>
                <w:sz w:val="28"/>
              </w:rPr>
              <w:t xml:space="preserve">2.2.3 </w:t>
            </w:r>
            <w:r>
              <w:rPr>
                <w:rFonts w:ascii="仿宋_GB2312" w:hAnsi="仿宋_GB2312" w:cs="仿宋_GB2312" w:eastAsia="仿宋_GB2312"/>
                <w:sz w:val="28"/>
              </w:rPr>
              <w:t>厚度≥</w:t>
            </w:r>
            <w:r>
              <w:rPr>
                <w:rFonts w:ascii="仿宋_GB2312" w:hAnsi="仿宋_GB2312" w:cs="仿宋_GB2312" w:eastAsia="仿宋_GB2312"/>
                <w:sz w:val="28"/>
              </w:rPr>
              <w:t>0.16mm</w:t>
            </w:r>
          </w:p>
          <w:p>
            <w:pPr>
              <w:pStyle w:val="null3"/>
              <w:ind w:firstLine="560"/>
              <w:jc w:val="both"/>
            </w:pPr>
            <w:r>
              <w:rPr>
                <w:rFonts w:ascii="仿宋_GB2312" w:hAnsi="仿宋_GB2312" w:cs="仿宋_GB2312" w:eastAsia="仿宋_GB2312"/>
                <w:sz w:val="28"/>
              </w:rPr>
              <w:t>2.2.4</w:t>
            </w:r>
            <w:r>
              <w:rPr>
                <w:rFonts w:ascii="仿宋_GB2312" w:hAnsi="仿宋_GB2312" w:cs="仿宋_GB2312" w:eastAsia="仿宋_GB2312"/>
                <w:sz w:val="28"/>
              </w:rPr>
              <w:t>材质：</w:t>
            </w:r>
            <w:r>
              <w:rPr>
                <w:rFonts w:ascii="仿宋_GB2312" w:hAnsi="仿宋_GB2312" w:cs="仿宋_GB2312" w:eastAsia="仿宋_GB2312"/>
                <w:sz w:val="28"/>
              </w:rPr>
              <w:t>PE</w:t>
            </w:r>
            <w:r>
              <w:rPr>
                <w:rFonts w:ascii="仿宋_GB2312" w:hAnsi="仿宋_GB2312" w:cs="仿宋_GB2312" w:eastAsia="仿宋_GB2312"/>
                <w:sz w:val="28"/>
              </w:rPr>
              <w:t>材质，聚乙烯吹塑薄膜，须耐高温、耐摩擦、耐酒精、酸碱腐蚀，耐紫外线照射；</w:t>
            </w:r>
          </w:p>
          <w:p>
            <w:pPr>
              <w:pStyle w:val="null3"/>
              <w:ind w:firstLine="560"/>
              <w:jc w:val="both"/>
            </w:pPr>
            <w:r>
              <w:rPr>
                <w:rFonts w:ascii="仿宋_GB2312" w:hAnsi="仿宋_GB2312" w:cs="仿宋_GB2312" w:eastAsia="仿宋_GB2312"/>
                <w:sz w:val="28"/>
              </w:rPr>
              <w:t>2.2.5</w:t>
            </w:r>
            <w:r>
              <w:rPr>
                <w:rFonts w:ascii="仿宋_GB2312" w:hAnsi="仿宋_GB2312" w:cs="仿宋_GB2312" w:eastAsia="仿宋_GB2312"/>
                <w:sz w:val="28"/>
              </w:rPr>
              <w:t>外观透明，可清晰识别袋内条形码，透气孔≥</w:t>
            </w:r>
            <w:r>
              <w:rPr>
                <w:rFonts w:ascii="仿宋_GB2312" w:hAnsi="仿宋_GB2312" w:cs="仿宋_GB2312" w:eastAsia="仿宋_GB2312"/>
                <w:sz w:val="28"/>
              </w:rPr>
              <w:t xml:space="preserve">2 </w:t>
            </w:r>
            <w:r>
              <w:rPr>
                <w:rFonts w:ascii="仿宋_GB2312" w:hAnsi="仿宋_GB2312" w:cs="仿宋_GB2312" w:eastAsia="仿宋_GB2312"/>
                <w:sz w:val="28"/>
              </w:rPr>
              <w:t>个，易撕口</w:t>
            </w:r>
            <w:r>
              <w:rPr>
                <w:rFonts w:ascii="仿宋_GB2312" w:hAnsi="仿宋_GB2312" w:cs="仿宋_GB2312" w:eastAsia="仿宋_GB2312"/>
                <w:sz w:val="28"/>
              </w:rPr>
              <w:t>2</w:t>
            </w:r>
            <w:r>
              <w:rPr>
                <w:rFonts w:ascii="仿宋_GB2312" w:hAnsi="仿宋_GB2312" w:cs="仿宋_GB2312" w:eastAsia="仿宋_GB2312"/>
                <w:sz w:val="28"/>
              </w:rPr>
              <w:t>个；</w:t>
            </w:r>
          </w:p>
          <w:p>
            <w:pPr>
              <w:pStyle w:val="null3"/>
              <w:ind w:firstLine="560"/>
              <w:jc w:val="both"/>
            </w:pPr>
            <w:r>
              <w:rPr>
                <w:rFonts w:ascii="仿宋_GB2312" w:hAnsi="仿宋_GB2312" w:cs="仿宋_GB2312" w:eastAsia="仿宋_GB2312"/>
                <w:sz w:val="28"/>
              </w:rPr>
              <w:t xml:space="preserve">2.2.6 </w:t>
            </w:r>
            <w:r>
              <w:rPr>
                <w:rFonts w:ascii="仿宋_GB2312" w:hAnsi="仿宋_GB2312" w:cs="仿宋_GB2312" w:eastAsia="仿宋_GB2312"/>
                <w:sz w:val="28"/>
              </w:rPr>
              <w:t>抗拉强度≥</w:t>
            </w:r>
            <w:r>
              <w:rPr>
                <w:rFonts w:ascii="仿宋_GB2312" w:hAnsi="仿宋_GB2312" w:cs="仿宋_GB2312" w:eastAsia="仿宋_GB2312"/>
                <w:sz w:val="28"/>
              </w:rPr>
              <w:t>120kgf/cm</w:t>
            </w:r>
            <w:r>
              <w:rPr>
                <w:rFonts w:ascii="仿宋_GB2312" w:hAnsi="仿宋_GB2312" w:cs="仿宋_GB2312" w:eastAsia="仿宋_GB2312"/>
                <w:sz w:val="28"/>
              </w:rPr>
              <w:t>，断裂伸长率</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100%</w:t>
            </w:r>
            <w:r>
              <w:rPr>
                <w:rFonts w:ascii="仿宋_GB2312" w:hAnsi="仿宋_GB2312" w:cs="仿宋_GB2312" w:eastAsia="仿宋_GB2312"/>
                <w:sz w:val="28"/>
              </w:rPr>
              <w:t>，屈服强度（纵、横向）≥</w:t>
            </w:r>
            <w:r>
              <w:rPr>
                <w:rFonts w:ascii="仿宋_GB2312" w:hAnsi="仿宋_GB2312" w:cs="仿宋_GB2312" w:eastAsia="仿宋_GB2312"/>
                <w:sz w:val="28"/>
              </w:rPr>
              <w:t>10Mpa</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2.2.7 </w:t>
            </w:r>
            <w:r>
              <w:rPr>
                <w:rFonts w:ascii="仿宋_GB2312" w:hAnsi="仿宋_GB2312" w:cs="仿宋_GB2312" w:eastAsia="仿宋_GB2312"/>
                <w:sz w:val="28"/>
              </w:rPr>
              <w:t>袋体：须光滑防静电、干燥、无粘连，能有效保证吸盘吸取，确保包装成功率≥</w:t>
            </w:r>
            <w:r>
              <w:rPr>
                <w:rFonts w:ascii="仿宋_GB2312" w:hAnsi="仿宋_GB2312" w:cs="仿宋_GB2312" w:eastAsia="仿宋_GB2312"/>
                <w:sz w:val="28"/>
              </w:rPr>
              <w:t>99.99%</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2.2.8 </w:t>
            </w:r>
            <w:r>
              <w:rPr>
                <w:rFonts w:ascii="仿宋_GB2312" w:hAnsi="仿宋_GB2312" w:cs="仿宋_GB2312" w:eastAsia="仿宋_GB2312"/>
                <w:sz w:val="28"/>
              </w:rPr>
              <w:t>使用该包装袋包装血液后，放入冰箱或冰柜，</w:t>
            </w:r>
            <w:r>
              <w:rPr>
                <w:rFonts w:ascii="仿宋_GB2312" w:hAnsi="仿宋_GB2312" w:cs="仿宋_GB2312" w:eastAsia="仿宋_GB2312"/>
                <w:sz w:val="28"/>
              </w:rPr>
              <w:t xml:space="preserve">PE </w:t>
            </w:r>
            <w:r>
              <w:rPr>
                <w:rFonts w:ascii="仿宋_GB2312" w:hAnsi="仿宋_GB2312" w:cs="仿宋_GB2312" w:eastAsia="仿宋_GB2312"/>
                <w:sz w:val="28"/>
              </w:rPr>
              <w:t>膜不应起雾，不能影响血袋条码的识读。</w:t>
            </w:r>
          </w:p>
          <w:p>
            <w:pPr>
              <w:pStyle w:val="null3"/>
              <w:ind w:firstLine="560"/>
              <w:jc w:val="both"/>
            </w:pPr>
            <w:r>
              <w:rPr>
                <w:rFonts w:ascii="仿宋_GB2312" w:hAnsi="仿宋_GB2312" w:cs="仿宋_GB2312" w:eastAsia="仿宋_GB2312"/>
                <w:sz w:val="28"/>
              </w:rPr>
              <w:t xml:space="preserve">2.2.9 </w:t>
            </w:r>
            <w:r>
              <w:rPr>
                <w:rFonts w:ascii="仿宋_GB2312" w:hAnsi="仿宋_GB2312" w:cs="仿宋_GB2312" w:eastAsia="仿宋_GB2312"/>
                <w:sz w:val="28"/>
              </w:rPr>
              <w:t>袋子平放，开口方向一致，袋子开口处不粘连，袋子与袋子之间不粘连；</w:t>
            </w:r>
          </w:p>
          <w:p>
            <w:pPr>
              <w:pStyle w:val="null3"/>
              <w:ind w:firstLine="560"/>
              <w:jc w:val="both"/>
            </w:pPr>
            <w:r>
              <w:rPr>
                <w:rFonts w:ascii="仿宋_GB2312" w:hAnsi="仿宋_GB2312" w:cs="仿宋_GB2312" w:eastAsia="仿宋_GB2312"/>
                <w:sz w:val="28"/>
              </w:rPr>
              <w:t>2.3</w:t>
            </w:r>
            <w:r>
              <w:rPr>
                <w:rFonts w:ascii="仿宋_GB2312" w:hAnsi="仿宋_GB2312" w:cs="仿宋_GB2312" w:eastAsia="仿宋_GB2312"/>
                <w:sz w:val="28"/>
              </w:rPr>
              <w:t>贴包机成品标签</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 xml:space="preserve">2.3.1 </w:t>
            </w:r>
            <w:r>
              <w:rPr>
                <w:rFonts w:ascii="仿宋_GB2312" w:hAnsi="仿宋_GB2312" w:cs="仿宋_GB2312" w:eastAsia="仿宋_GB2312"/>
                <w:sz w:val="28"/>
              </w:rPr>
              <w:t>产品规格：</w:t>
            </w:r>
            <w:r>
              <w:rPr>
                <w:rFonts w:ascii="仿宋_GB2312" w:hAnsi="仿宋_GB2312" w:cs="仿宋_GB2312" w:eastAsia="仿宋_GB2312"/>
                <w:sz w:val="28"/>
              </w:rPr>
              <w:t>80*130mm</w:t>
            </w:r>
            <w:r>
              <w:rPr>
                <w:rFonts w:ascii="仿宋_GB2312" w:hAnsi="仿宋_GB2312" w:cs="仿宋_GB2312" w:eastAsia="仿宋_GB2312"/>
                <w:sz w:val="28"/>
              </w:rPr>
              <w:t>±</w:t>
            </w:r>
            <w:r>
              <w:rPr>
                <w:rFonts w:ascii="仿宋_GB2312" w:hAnsi="仿宋_GB2312" w:cs="仿宋_GB2312" w:eastAsia="仿宋_GB2312"/>
                <w:sz w:val="28"/>
              </w:rPr>
              <w:t>0.2mm</w:t>
            </w:r>
            <w:r>
              <w:rPr>
                <w:rFonts w:ascii="仿宋_GB2312" w:hAnsi="仿宋_GB2312" w:cs="仿宋_GB2312" w:eastAsia="仿宋_GB2312"/>
                <w:sz w:val="28"/>
              </w:rPr>
              <w:t>，小标签数量</w:t>
            </w:r>
            <w:r>
              <w:rPr>
                <w:rFonts w:ascii="仿宋_GB2312" w:hAnsi="仿宋_GB2312" w:cs="仿宋_GB2312" w:eastAsia="仿宋_GB2312"/>
                <w:sz w:val="28"/>
              </w:rPr>
              <w:t>4</w:t>
            </w:r>
            <w:r>
              <w:rPr>
                <w:rFonts w:ascii="仿宋_GB2312" w:hAnsi="仿宋_GB2312" w:cs="仿宋_GB2312" w:eastAsia="仿宋_GB2312"/>
                <w:sz w:val="28"/>
              </w:rPr>
              <w:t>个，可随实际使用情况调整；</w:t>
            </w:r>
          </w:p>
          <w:p>
            <w:pPr>
              <w:pStyle w:val="null3"/>
              <w:ind w:firstLine="560"/>
              <w:jc w:val="both"/>
            </w:pPr>
            <w:r>
              <w:rPr>
                <w:rFonts w:ascii="仿宋_GB2312" w:hAnsi="仿宋_GB2312" w:cs="仿宋_GB2312" w:eastAsia="仿宋_GB2312"/>
                <w:sz w:val="28"/>
              </w:rPr>
              <w:t xml:space="preserve">2.3.2 </w:t>
            </w:r>
            <w:r>
              <w:rPr>
                <w:rFonts w:ascii="仿宋_GB2312" w:hAnsi="仿宋_GB2312" w:cs="仿宋_GB2312" w:eastAsia="仿宋_GB2312"/>
                <w:sz w:val="28"/>
              </w:rPr>
              <w:t>标签构成：表面基材：亚光白色聚丙烯膜，厚度：</w:t>
            </w:r>
            <w:r>
              <w:rPr>
                <w:rFonts w:ascii="仿宋_GB2312" w:hAnsi="仿宋_GB2312" w:cs="仿宋_GB2312" w:eastAsia="仿宋_GB2312"/>
                <w:sz w:val="28"/>
              </w:rPr>
              <w:t>0.1</w:t>
            </w:r>
            <w:r>
              <w:rPr>
                <w:rFonts w:ascii="仿宋_GB2312" w:hAnsi="仿宋_GB2312" w:cs="仿宋_GB2312" w:eastAsia="仿宋_GB2312"/>
                <w:sz w:val="28"/>
              </w:rPr>
              <w:t>±</w:t>
            </w:r>
            <w:r>
              <w:rPr>
                <w:rFonts w:ascii="仿宋_GB2312" w:hAnsi="仿宋_GB2312" w:cs="仿宋_GB2312" w:eastAsia="仿宋_GB2312"/>
                <w:sz w:val="28"/>
              </w:rPr>
              <w:t>0.02</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）；胶水：通用型永久性丙烯酸乳胶；面纸：</w:t>
            </w:r>
            <w:r>
              <w:rPr>
                <w:rFonts w:ascii="仿宋_GB2312" w:hAnsi="仿宋_GB2312" w:cs="仿宋_GB2312" w:eastAsia="仿宋_GB2312"/>
                <w:sz w:val="28"/>
              </w:rPr>
              <w:t xml:space="preserve">PP </w:t>
            </w:r>
            <w:r>
              <w:rPr>
                <w:rFonts w:ascii="仿宋_GB2312" w:hAnsi="仿宋_GB2312" w:cs="仿宋_GB2312" w:eastAsia="仿宋_GB2312"/>
                <w:sz w:val="28"/>
              </w:rPr>
              <w:t>聚丙烯树脂、聚乙烯树脂厚度：</w:t>
            </w:r>
            <w:r>
              <w:rPr>
                <w:rFonts w:ascii="仿宋_GB2312" w:hAnsi="仿宋_GB2312" w:cs="仿宋_GB2312" w:eastAsia="仿宋_GB2312"/>
                <w:sz w:val="28"/>
              </w:rPr>
              <w:t>0.1</w:t>
            </w:r>
            <w:r>
              <w:rPr>
                <w:rFonts w:ascii="仿宋_GB2312" w:hAnsi="仿宋_GB2312" w:cs="仿宋_GB2312" w:eastAsia="仿宋_GB2312"/>
                <w:sz w:val="28"/>
              </w:rPr>
              <w:t>±</w:t>
            </w:r>
            <w:r>
              <w:rPr>
                <w:rFonts w:ascii="仿宋_GB2312" w:hAnsi="仿宋_GB2312" w:cs="仿宋_GB2312" w:eastAsia="仿宋_GB2312"/>
                <w:sz w:val="28"/>
              </w:rPr>
              <w:t>0.02</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底纸厚度：</w:t>
            </w:r>
            <w:r>
              <w:rPr>
                <w:rFonts w:ascii="仿宋_GB2312" w:hAnsi="仿宋_GB2312" w:cs="仿宋_GB2312" w:eastAsia="仿宋_GB2312"/>
                <w:sz w:val="28"/>
              </w:rPr>
              <w:t>0.04</w:t>
            </w:r>
            <w:r>
              <w:rPr>
                <w:rFonts w:ascii="仿宋_GB2312" w:hAnsi="仿宋_GB2312" w:cs="仿宋_GB2312" w:eastAsia="仿宋_GB2312"/>
                <w:sz w:val="28"/>
              </w:rPr>
              <w:t>±</w:t>
            </w:r>
            <w:r>
              <w:rPr>
                <w:rFonts w:ascii="仿宋_GB2312" w:hAnsi="仿宋_GB2312" w:cs="仿宋_GB2312" w:eastAsia="仿宋_GB2312"/>
                <w:sz w:val="28"/>
              </w:rPr>
              <w:t>0.02</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2.3.3</w:t>
            </w:r>
            <w:r>
              <w:rPr>
                <w:rFonts w:ascii="仿宋_GB2312" w:hAnsi="仿宋_GB2312" w:cs="仿宋_GB2312" w:eastAsia="仿宋_GB2312"/>
                <w:sz w:val="28"/>
              </w:rPr>
              <w:t>使用温度范围：</w:t>
            </w:r>
            <w:r>
              <w:rPr>
                <w:rFonts w:ascii="仿宋_GB2312" w:hAnsi="仿宋_GB2312" w:cs="仿宋_GB2312" w:eastAsia="仿宋_GB2312"/>
                <w:sz w:val="28"/>
              </w:rPr>
              <w:t>-80</w:t>
            </w:r>
            <w:r>
              <w:rPr>
                <w:rFonts w:ascii="仿宋_GB2312" w:hAnsi="仿宋_GB2312" w:cs="仿宋_GB2312" w:eastAsia="仿宋_GB2312"/>
                <w:sz w:val="28"/>
              </w:rPr>
              <w:t>℃～</w:t>
            </w:r>
            <w:r>
              <w:rPr>
                <w:rFonts w:ascii="仿宋_GB2312" w:hAnsi="仿宋_GB2312" w:cs="仿宋_GB2312" w:eastAsia="仿宋_GB2312"/>
                <w:sz w:val="28"/>
              </w:rPr>
              <w:t>+80</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2.3.4</w:t>
            </w:r>
            <w:r>
              <w:rPr>
                <w:rFonts w:ascii="仿宋_GB2312" w:hAnsi="仿宋_GB2312" w:cs="仿宋_GB2312" w:eastAsia="仿宋_GB2312"/>
                <w:sz w:val="28"/>
              </w:rPr>
              <w:t>投标人需要具有血液标签产品的</w:t>
            </w:r>
            <w:r>
              <w:rPr>
                <w:rFonts w:ascii="仿宋_GB2312" w:hAnsi="仿宋_GB2312" w:cs="仿宋_GB2312" w:eastAsia="仿宋_GB2312"/>
                <w:sz w:val="28"/>
              </w:rPr>
              <w:t>ROHS</w:t>
            </w:r>
            <w:r>
              <w:rPr>
                <w:rFonts w:ascii="仿宋_GB2312" w:hAnsi="仿宋_GB2312" w:cs="仿宋_GB2312" w:eastAsia="仿宋_GB2312"/>
                <w:sz w:val="28"/>
              </w:rPr>
              <w:t>证书及认证报告，证明标签安全、无毒。</w:t>
            </w:r>
          </w:p>
          <w:p>
            <w:pPr>
              <w:pStyle w:val="null3"/>
              <w:ind w:firstLine="560"/>
              <w:jc w:val="both"/>
            </w:pPr>
            <w:r>
              <w:rPr>
                <w:rFonts w:ascii="仿宋_GB2312" w:hAnsi="仿宋_GB2312" w:cs="仿宋_GB2312" w:eastAsia="仿宋_GB2312"/>
                <w:sz w:val="28"/>
              </w:rPr>
              <w:t>2.4</w:t>
            </w:r>
            <w:r>
              <w:rPr>
                <w:rFonts w:ascii="仿宋_GB2312" w:hAnsi="仿宋_GB2312" w:cs="仿宋_GB2312" w:eastAsia="仿宋_GB2312"/>
                <w:sz w:val="28"/>
              </w:rPr>
              <w:t>贴包机标签专用碳带</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2.4.1</w:t>
            </w:r>
            <w:r>
              <w:rPr>
                <w:rFonts w:ascii="仿宋_GB2312" w:hAnsi="仿宋_GB2312" w:cs="仿宋_GB2312" w:eastAsia="仿宋_GB2312"/>
                <w:sz w:val="28"/>
              </w:rPr>
              <w:t>型号规格</w:t>
            </w:r>
            <w:r>
              <w:rPr>
                <w:rFonts w:ascii="仿宋_GB2312" w:hAnsi="仿宋_GB2312" w:cs="仿宋_GB2312" w:eastAsia="仿宋_GB2312"/>
                <w:sz w:val="28"/>
              </w:rPr>
              <w:t>: 90mm*300m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2.4.2</w:t>
            </w:r>
            <w:r>
              <w:rPr>
                <w:rFonts w:ascii="仿宋_GB2312" w:hAnsi="仿宋_GB2312" w:cs="仿宋_GB2312" w:eastAsia="仿宋_GB2312"/>
                <w:sz w:val="28"/>
              </w:rPr>
              <w:t>碳带基材：聚酯薄膜；</w:t>
            </w:r>
          </w:p>
          <w:p>
            <w:pPr>
              <w:pStyle w:val="null3"/>
              <w:ind w:firstLine="560"/>
              <w:jc w:val="both"/>
            </w:pPr>
            <w:r>
              <w:rPr>
                <w:rFonts w:ascii="仿宋_GB2312" w:hAnsi="仿宋_GB2312" w:cs="仿宋_GB2312" w:eastAsia="仿宋_GB2312"/>
                <w:sz w:val="28"/>
              </w:rPr>
              <w:t>2.4.3</w:t>
            </w:r>
            <w:r>
              <w:rPr>
                <w:rFonts w:ascii="仿宋_GB2312" w:hAnsi="仿宋_GB2312" w:cs="仿宋_GB2312" w:eastAsia="仿宋_GB2312"/>
                <w:sz w:val="28"/>
              </w:rPr>
              <w:t>带基厚度：</w:t>
            </w:r>
            <w:r>
              <w:rPr>
                <w:rFonts w:ascii="仿宋_GB2312" w:hAnsi="仿宋_GB2312" w:cs="仿宋_GB2312" w:eastAsia="仿宋_GB2312"/>
                <w:sz w:val="28"/>
              </w:rPr>
              <w:t>4.6</w:t>
            </w:r>
            <w:r>
              <w:rPr>
                <w:rFonts w:ascii="仿宋_GB2312" w:hAnsi="仿宋_GB2312" w:cs="仿宋_GB2312" w:eastAsia="仿宋_GB2312"/>
                <w:sz w:val="28"/>
              </w:rPr>
              <w:t>±</w:t>
            </w:r>
            <w:r>
              <w:rPr>
                <w:rFonts w:ascii="仿宋_GB2312" w:hAnsi="仿宋_GB2312" w:cs="仿宋_GB2312" w:eastAsia="仿宋_GB2312"/>
                <w:sz w:val="28"/>
              </w:rPr>
              <w:t>0.4</w:t>
            </w:r>
            <w:r>
              <w:rPr>
                <w:rFonts w:ascii="仿宋_GB2312" w:hAnsi="仿宋_GB2312" w:cs="仿宋_GB2312" w:eastAsia="仿宋_GB2312"/>
                <w:sz w:val="28"/>
              </w:rPr>
              <w:t>（μ</w:t>
            </w:r>
            <w:r>
              <w:rPr>
                <w:rFonts w:ascii="仿宋_GB2312" w:hAnsi="仿宋_GB2312" w:cs="仿宋_GB2312" w:eastAsia="仿宋_GB2312"/>
                <w:sz w:val="28"/>
              </w:rPr>
              <w:t>m</w:t>
            </w:r>
            <w:r>
              <w:rPr>
                <w:rFonts w:ascii="仿宋_GB2312" w:hAnsi="仿宋_GB2312" w:cs="仿宋_GB2312" w:eastAsia="仿宋_GB2312"/>
                <w:sz w:val="28"/>
              </w:rPr>
              <w:t>）；碳带厚度：</w:t>
            </w:r>
            <w:r>
              <w:rPr>
                <w:rFonts w:ascii="仿宋_GB2312" w:hAnsi="仿宋_GB2312" w:cs="仿宋_GB2312" w:eastAsia="仿宋_GB2312"/>
                <w:sz w:val="28"/>
              </w:rPr>
              <w:t>6.6</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（μ</w:t>
            </w:r>
            <w:r>
              <w:rPr>
                <w:rFonts w:ascii="仿宋_GB2312" w:hAnsi="仿宋_GB2312" w:cs="仿宋_GB2312" w:eastAsia="仿宋_GB2312"/>
                <w:sz w:val="28"/>
              </w:rPr>
              <w:t>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2.4.4</w:t>
            </w:r>
            <w:r>
              <w:rPr>
                <w:rFonts w:ascii="仿宋_GB2312" w:hAnsi="仿宋_GB2312" w:cs="仿宋_GB2312" w:eastAsia="仿宋_GB2312"/>
                <w:sz w:val="28"/>
              </w:rPr>
              <w:t>碳带颜色：黑色；</w:t>
            </w:r>
          </w:p>
          <w:p>
            <w:pPr>
              <w:pStyle w:val="null3"/>
              <w:ind w:firstLine="560"/>
              <w:jc w:val="both"/>
            </w:pPr>
            <w:r>
              <w:rPr>
                <w:rFonts w:ascii="仿宋_GB2312" w:hAnsi="仿宋_GB2312" w:cs="仿宋_GB2312" w:eastAsia="仿宋_GB2312"/>
                <w:sz w:val="28"/>
              </w:rPr>
              <w:t>2.4.5</w:t>
            </w:r>
            <w:r>
              <w:rPr>
                <w:rFonts w:ascii="仿宋_GB2312" w:hAnsi="仿宋_GB2312" w:cs="仿宋_GB2312" w:eastAsia="仿宋_GB2312"/>
                <w:sz w:val="28"/>
              </w:rPr>
              <w:t>产品规格：</w:t>
            </w:r>
            <w:r>
              <w:rPr>
                <w:rFonts w:ascii="仿宋_GB2312" w:hAnsi="仿宋_GB2312" w:cs="仿宋_GB2312" w:eastAsia="仿宋_GB2312"/>
                <w:sz w:val="28"/>
              </w:rPr>
              <w:t>90mm*300m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2.4.6</w:t>
            </w:r>
            <w:r>
              <w:rPr>
                <w:rFonts w:ascii="仿宋_GB2312" w:hAnsi="仿宋_GB2312" w:cs="仿宋_GB2312" w:eastAsia="仿宋_GB2312"/>
                <w:sz w:val="28"/>
              </w:rPr>
              <w:t>产品克重：≥</w:t>
            </w:r>
            <w:r>
              <w:rPr>
                <w:rFonts w:ascii="仿宋_GB2312" w:hAnsi="仿宋_GB2312" w:cs="仿宋_GB2312" w:eastAsia="仿宋_GB2312"/>
                <w:sz w:val="28"/>
              </w:rPr>
              <w:t>290g/</w:t>
            </w:r>
            <w:r>
              <w:rPr>
                <w:rFonts w:ascii="仿宋_GB2312" w:hAnsi="仿宋_GB2312" w:cs="仿宋_GB2312" w:eastAsia="仿宋_GB2312"/>
                <w:sz w:val="28"/>
              </w:rPr>
              <w:t>卷；</w:t>
            </w:r>
          </w:p>
          <w:p>
            <w:pPr>
              <w:pStyle w:val="null3"/>
              <w:ind w:firstLine="560"/>
              <w:jc w:val="both"/>
            </w:pPr>
            <w:r>
              <w:rPr>
                <w:rFonts w:ascii="仿宋_GB2312" w:hAnsi="仿宋_GB2312" w:cs="仿宋_GB2312" w:eastAsia="仿宋_GB2312"/>
                <w:sz w:val="28"/>
              </w:rPr>
              <w:t>2.4.7</w:t>
            </w:r>
            <w:r>
              <w:rPr>
                <w:rFonts w:ascii="仿宋_GB2312" w:hAnsi="仿宋_GB2312" w:cs="仿宋_GB2312" w:eastAsia="仿宋_GB2312"/>
                <w:sz w:val="28"/>
              </w:rPr>
              <w:t>耐刮性</w:t>
            </w:r>
            <w:r>
              <w:rPr>
                <w:rFonts w:ascii="仿宋_GB2312" w:hAnsi="仿宋_GB2312" w:cs="仿宋_GB2312" w:eastAsia="仿宋_GB2312"/>
                <w:sz w:val="28"/>
              </w:rPr>
              <w:t>(</w:t>
            </w:r>
            <w:r>
              <w:rPr>
                <w:rFonts w:ascii="仿宋_GB2312" w:hAnsi="仿宋_GB2312" w:cs="仿宋_GB2312" w:eastAsia="仿宋_GB2312"/>
                <w:sz w:val="28"/>
              </w:rPr>
              <w:t>次</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 xml:space="preserve">100 </w:t>
            </w:r>
            <w:r>
              <w:rPr>
                <w:rFonts w:ascii="仿宋_GB2312" w:hAnsi="仿宋_GB2312" w:cs="仿宋_GB2312" w:eastAsia="仿宋_GB2312"/>
                <w:sz w:val="28"/>
              </w:rPr>
              <w:t>次；</w:t>
            </w:r>
          </w:p>
          <w:p>
            <w:pPr>
              <w:pStyle w:val="null3"/>
              <w:ind w:firstLine="560"/>
              <w:jc w:val="both"/>
            </w:pPr>
            <w:r>
              <w:rPr>
                <w:rFonts w:ascii="仿宋_GB2312" w:hAnsi="仿宋_GB2312" w:cs="仿宋_GB2312" w:eastAsia="仿宋_GB2312"/>
                <w:sz w:val="28"/>
              </w:rPr>
              <w:t>2.4.8</w:t>
            </w:r>
            <w:r>
              <w:rPr>
                <w:rFonts w:ascii="仿宋_GB2312" w:hAnsi="仿宋_GB2312" w:cs="仿宋_GB2312" w:eastAsia="仿宋_GB2312"/>
                <w:sz w:val="28"/>
              </w:rPr>
              <w:t>打印的内容经冷藏、冷冻、滤白、离心、病毒灭活、水浴后，字迹清楚、条码容易识读。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自合同签订之日起一年之内，按需配送。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自合同签订之日起一年之内，按需配送。</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 （二）验收方法 甲乙双方共同进行验收。所有安装、验收的手续由乙方办理并承担费用，甲方提供相关辅助。产品正常使用一个月后，经甲方通知，自通知送达之日起三日内，双方共同进行验收，甲方向乙方出具验收合格书面证明文件，视为产品验收合格。乙方逾期未到场或拒绝到场验收的，甲方可自行验收。 验收过程中发现产品存在瑕疵或质量问题的，乙方应无条件配合甲方进行维修、更换或退货工作，因此给甲方造成损失的，乙方就全部损失承担赔偿责任。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 （二）验收方法 甲乙双方共同进行验收。所有安装、验收的手续由乙方办理并承担费用，甲方提供相关辅助。产品正常使用一个月后，经甲方通知，自通知送达之日起三日内，双方共同进行验收，甲方向乙方出具验收合格书面证明文件，视为产品验收合格。乙方逾期未到场或拒绝到场验收的，甲方可自行验收。 验收过程中发现产品存在瑕疵或质量问题的，乙方应无条件配合甲方进行维修、更换或退货工作，因此给甲方造成损失的，乙方就全部损失承担赔偿责任。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收货后有效期：复方甘油溶液≥10个月；其它≥18个月。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收货后有效期：所有产品收货后有效期≥18个月。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1、交货时间：接到采购人订单之日起7日内交货。 2、技术服务承诺：乙方免费提供必要的技术支持，包括现场指导、集中授课、专项操作等。 3、售后服务承诺：甲方发现有质量或可能影响质量问题时，乙方接到通知后1小时内响应，24小时内到达现场解决问题。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1、交货时间：接到采购人订单之日起7日内交货。 2、技术服务承诺：乙方免费提供必要的技术支持，包括现场指导、集中授课、专项操作等。 3、售后服务承诺：甲方发现有质量或可能影响质量问题时，乙方接到通知后1小时内响应，24小时内到达现场解决问题。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非法定代表人参加谈判的，须提供法定代表人委托授权书、授权代表身份证、授权代表提供在投标单位缴纳的社保记录（近3个月内任意一个月）；法定代表人参加谈判时,只需提供法定代表人身份证；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非联合体谈判（提供承诺书）</w:t>
            </w:r>
          </w:p>
        </w:tc>
        <w:tc>
          <w:tcPr>
            <w:tcW w:type="dxa" w:w="3322"/>
          </w:tcPr>
          <w:p>
            <w:pPr>
              <w:pStyle w:val="null3"/>
            </w:pPr>
            <w:r>
              <w:rPr>
                <w:rFonts w:ascii="仿宋_GB2312" w:hAnsi="仿宋_GB2312" w:cs="仿宋_GB2312" w:eastAsia="仿宋_GB2312"/>
              </w:rPr>
              <w:t>本项目不接受联合体谈判（提供承诺书）；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非法定代表人参加谈判的，须提供法定代表人委托授权书、授权代表身份证、授权代表提供在投标单位缴纳的社保记录（近3个月内任意一个月）；法定代表人参加谈判时,只需提供法定代表人身份证；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非联合体谈判（提供承诺书）</w:t>
            </w:r>
          </w:p>
        </w:tc>
        <w:tc>
          <w:tcPr>
            <w:tcW w:type="dxa" w:w="3322"/>
          </w:tcPr>
          <w:p>
            <w:pPr>
              <w:pStyle w:val="null3"/>
            </w:pPr>
            <w:r>
              <w:rPr>
                <w:rFonts w:ascii="仿宋_GB2312" w:hAnsi="仿宋_GB2312" w:cs="仿宋_GB2312" w:eastAsia="仿宋_GB2312"/>
              </w:rPr>
              <w:t>本项目不接受联合体谈判（提供承诺书）；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谈判响应文件的完整性审查</w:t>
            </w:r>
          </w:p>
        </w:tc>
        <w:tc>
          <w:tcPr>
            <w:tcW w:type="dxa" w:w="3322"/>
          </w:tcPr>
          <w:p>
            <w:pPr>
              <w:pStyle w:val="null3"/>
            </w:pPr>
            <w:r>
              <w:rPr>
                <w:rFonts w:ascii="仿宋_GB2312" w:hAnsi="仿宋_GB2312" w:cs="仿宋_GB2312" w:eastAsia="仿宋_GB2312"/>
              </w:rPr>
              <w:t>1、谈判响应文件是否按照谈判文件要求的格式编写；2、谈判响应内容是否有重大缺漏项。</w:t>
            </w:r>
          </w:p>
        </w:tc>
        <w:tc>
          <w:tcPr>
            <w:tcW w:type="dxa" w:w="1661"/>
          </w:tcPr>
          <w:p>
            <w:pPr>
              <w:pStyle w:val="null3"/>
            </w:pPr>
            <w:r>
              <w:rPr>
                <w:rFonts w:ascii="仿宋_GB2312" w:hAnsi="仿宋_GB2312" w:cs="仿宋_GB2312" w:eastAsia="仿宋_GB2312"/>
              </w:rPr>
              <w:t>本国产品说明 4、资格证明文件.docx 中小企业声明函 1、谈判方案说明书.docx 报价表 中国境内生产的组件成本核算基本规则 6、分项报价表.docx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谈判响应文件的有效性审查</w:t>
            </w:r>
          </w:p>
        </w:tc>
        <w:tc>
          <w:tcPr>
            <w:tcW w:type="dxa" w:w="3322"/>
          </w:tcPr>
          <w:p>
            <w:pPr>
              <w:pStyle w:val="null3"/>
            </w:pPr>
            <w:r>
              <w:rPr>
                <w:rFonts w:ascii="仿宋_GB2312" w:hAnsi="仿宋_GB2312" w:cs="仿宋_GB2312" w:eastAsia="仿宋_GB2312"/>
              </w:rPr>
              <w:t>谈判响应文件的签署、加盖印章是否合格、有效；提供的各种证明文件、数据、资料是否真实、有效。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本国产品说明 4、资格证明文件.docx 中小企业声明函 1、谈判方案说明书.docx 报价表 中国境内生产的组件成本核算基本规则 6、分项报价表.docx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谈判响应文件的响应性审查</w:t>
            </w:r>
          </w:p>
        </w:tc>
        <w:tc>
          <w:tcPr>
            <w:tcW w:type="dxa" w:w="3322"/>
          </w:tcPr>
          <w:p>
            <w:pPr>
              <w:pStyle w:val="null3"/>
            </w:pPr>
            <w:r>
              <w:rPr>
                <w:rFonts w:ascii="仿宋_GB2312" w:hAnsi="仿宋_GB2312" w:cs="仿宋_GB2312" w:eastAsia="仿宋_GB2312"/>
              </w:rPr>
              <w:t>1、谈判响应报价是否超过预算； 2、谈判有效期是否符合谈判文件的要求；3、交货期是否符合谈判文件的要求；4、质保期是否符合谈判文件的要求；5、谈判响应文件是否实质性响应了谈判文件要求的全部条款、条件和要求。</w:t>
            </w:r>
          </w:p>
        </w:tc>
        <w:tc>
          <w:tcPr>
            <w:tcW w:type="dxa" w:w="1661"/>
          </w:tcPr>
          <w:p>
            <w:pPr>
              <w:pStyle w:val="null3"/>
            </w:pPr>
            <w:r>
              <w:rPr>
                <w:rFonts w:ascii="仿宋_GB2312" w:hAnsi="仿宋_GB2312" w:cs="仿宋_GB2312" w:eastAsia="仿宋_GB2312"/>
              </w:rPr>
              <w:t>本国产品说明 4、资格证明文件.docx 中小企业声明函 1、谈判方案说明书.docx 报价表 中国境内生产的组件成本核算基本规则 6、分项报价表.docx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谈判响应文件的完整性审查</w:t>
            </w:r>
          </w:p>
        </w:tc>
        <w:tc>
          <w:tcPr>
            <w:tcW w:type="dxa" w:w="3322"/>
          </w:tcPr>
          <w:p>
            <w:pPr>
              <w:pStyle w:val="null3"/>
            </w:pPr>
            <w:r>
              <w:rPr>
                <w:rFonts w:ascii="仿宋_GB2312" w:hAnsi="仿宋_GB2312" w:cs="仿宋_GB2312" w:eastAsia="仿宋_GB2312"/>
              </w:rPr>
              <w:t>1、谈判响应文件是否按照谈判文件要求的格式编写；2、谈判响应内容是否有重大缺漏项。</w:t>
            </w:r>
          </w:p>
        </w:tc>
        <w:tc>
          <w:tcPr>
            <w:tcW w:type="dxa" w:w="1661"/>
          </w:tcPr>
          <w:p>
            <w:pPr>
              <w:pStyle w:val="null3"/>
            </w:pPr>
            <w:r>
              <w:rPr>
                <w:rFonts w:ascii="仿宋_GB2312" w:hAnsi="仿宋_GB2312" w:cs="仿宋_GB2312" w:eastAsia="仿宋_GB2312"/>
              </w:rPr>
              <w:t>本国产品说明 4、资格证明文件.docx 中小企业声明函 1、谈判方案说明书.docx 报价表 中国境内生产的组件成本核算基本规则 6、分项报价表.docx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谈判响应文件的有效性审查</w:t>
            </w:r>
          </w:p>
        </w:tc>
        <w:tc>
          <w:tcPr>
            <w:tcW w:type="dxa" w:w="3322"/>
          </w:tcPr>
          <w:p>
            <w:pPr>
              <w:pStyle w:val="null3"/>
            </w:pPr>
            <w:r>
              <w:rPr>
                <w:rFonts w:ascii="仿宋_GB2312" w:hAnsi="仿宋_GB2312" w:cs="仿宋_GB2312" w:eastAsia="仿宋_GB2312"/>
              </w:rPr>
              <w:t>谈判响应文件的签署、加盖印章是否合格、有效；提供的各种证明文件、数据、资料是否真实、有效。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本国产品说明 4、资格证明文件.docx 中小企业声明函 1、谈判方案说明书.docx 报价表 中国境内生产的组件成本核算基本规则 6、分项报价表.docx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谈判响应文件的响应性审查</w:t>
            </w:r>
          </w:p>
        </w:tc>
        <w:tc>
          <w:tcPr>
            <w:tcW w:type="dxa" w:w="3322"/>
          </w:tcPr>
          <w:p>
            <w:pPr>
              <w:pStyle w:val="null3"/>
            </w:pPr>
            <w:r>
              <w:rPr>
                <w:rFonts w:ascii="仿宋_GB2312" w:hAnsi="仿宋_GB2312" w:cs="仿宋_GB2312" w:eastAsia="仿宋_GB2312"/>
              </w:rPr>
              <w:t>1、谈判响应报价是否超过预算； 2、谈判有效期是否符合谈判文件的要求；3、交货期是否符合谈判文件的要求；4、质保期是否符合谈判文件的要求；5、谈判响应文件是否实质性响应了谈判文件要求的全部条款、条件和要求。</w:t>
            </w:r>
          </w:p>
        </w:tc>
        <w:tc>
          <w:tcPr>
            <w:tcW w:type="dxa" w:w="1661"/>
          </w:tcPr>
          <w:p>
            <w:pPr>
              <w:pStyle w:val="null3"/>
            </w:pPr>
            <w:r>
              <w:rPr>
                <w:rFonts w:ascii="仿宋_GB2312" w:hAnsi="仿宋_GB2312" w:cs="仿宋_GB2312" w:eastAsia="仿宋_GB2312"/>
              </w:rPr>
              <w:t>本国产品说明 4、资格证明文件.docx 中小企业声明函 1、谈判方案说明书.docx 报价表 中国境内生产的组件成本核算基本规则 6、分项报价表.docx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确定中标候选人。同一核心品牌下多家供应商最后报价相同的，优先选取技术响应更优（偏离更少、参数更高、服务方案更细）的供应商进入中标候选人排序，其余同品牌供应商不进入候选人名单、不排序。</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按照最后报价由低到高的顺序确定中标候选人。同一核心品牌下多家供应商最后报价相同的，优先选取技术响应更优（偏离更少、参数更高、服务方案更细）的供应商进入中标候选人排序，其余同品牌供应商不进入候选人名单、不排序。</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详见附件：1、谈判方案说明书.docx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详见附件：1、谈判方案说明书.docx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