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4AA94">
      <w:pPr>
        <w:rPr>
          <w:rFonts w:hint="eastAsia"/>
          <w:lang w:val="en-US" w:eastAsia="zh-CN"/>
        </w:rPr>
      </w:pPr>
      <w:bookmarkStart w:id="6" w:name="_GoBack"/>
      <w:bookmarkEnd w:id="6"/>
    </w:p>
    <w:p w14:paraId="75A85F87">
      <w:pPr>
        <w:pStyle w:val="6"/>
        <w:keepNext w:val="0"/>
        <w:keepLines w:val="0"/>
        <w:widowControl/>
        <w:suppressLineNumbers w:val="0"/>
        <w:spacing w:before="0" w:beforeAutospacing="0" w:after="0" w:afterAutospacing="0"/>
        <w:ind w:left="0" w:right="0" w:firstLine="0"/>
        <w:jc w:val="center"/>
        <w:rPr>
          <w:rFonts w:hint="eastAsia"/>
          <w:b/>
          <w:bCs/>
          <w:sz w:val="40"/>
          <w:szCs w:val="48"/>
          <w:lang w:val="en-US" w:eastAsia="zh-CN"/>
        </w:rPr>
      </w:pPr>
      <w:r>
        <w:rPr>
          <w:rFonts w:hint="eastAsia"/>
          <w:b/>
          <w:bCs/>
          <w:sz w:val="40"/>
          <w:szCs w:val="48"/>
          <w:lang w:val="en-US" w:eastAsia="zh-CN"/>
        </w:rPr>
        <w:t>府谷县老高川镇学区智慧操场建设项目</w:t>
      </w:r>
    </w:p>
    <w:p w14:paraId="575AC38B">
      <w:pPr>
        <w:pStyle w:val="6"/>
        <w:keepNext w:val="0"/>
        <w:keepLines w:val="0"/>
        <w:widowControl/>
        <w:suppressLineNumbers w:val="0"/>
        <w:spacing w:before="0" w:beforeAutospacing="0" w:after="0" w:afterAutospacing="0"/>
        <w:ind w:left="0" w:right="0" w:firstLine="0"/>
        <w:jc w:val="center"/>
        <w:rPr>
          <w:rFonts w:hint="eastAsia" w:ascii="宋体" w:hAnsi="宋体" w:eastAsia="宋体" w:cs="宋体"/>
          <w:b/>
          <w:bCs/>
          <w:sz w:val="36"/>
          <w:szCs w:val="36"/>
          <w:lang w:val="en-US" w:eastAsia="zh-CN"/>
        </w:rPr>
      </w:pPr>
      <w:r>
        <w:rPr>
          <w:rFonts w:hint="eastAsia"/>
          <w:b/>
          <w:bCs/>
          <w:sz w:val="40"/>
          <w:szCs w:val="48"/>
          <w:lang w:val="en-US" w:eastAsia="zh-CN"/>
        </w:rPr>
        <w:t>采购需求文件</w:t>
      </w:r>
    </w:p>
    <w:p w14:paraId="1CD5C984">
      <w:pPr>
        <w:numPr>
          <w:ilvl w:val="0"/>
          <w:numId w:val="1"/>
        </w:numPr>
        <w:rPr>
          <w:rFonts w:hint="eastAsia" w:ascii="宋体" w:hAnsi="宋体" w:eastAsia="宋体" w:cs="宋体"/>
          <w:b/>
          <w:bCs/>
          <w:kern w:val="2"/>
          <w:sz w:val="28"/>
          <w:szCs w:val="28"/>
          <w:lang w:val="en-US" w:eastAsia="zh-CN" w:bidi="ar-SA"/>
        </w:rPr>
      </w:pPr>
      <w:r>
        <w:rPr>
          <w:rFonts w:hint="eastAsia" w:ascii="宋体" w:hAnsi="宋体" w:eastAsia="宋体" w:cs="宋体"/>
          <w:b/>
          <w:bCs/>
          <w:sz w:val="28"/>
          <w:szCs w:val="28"/>
          <w:lang w:val="en-US" w:eastAsia="zh-CN"/>
        </w:rPr>
        <w:t>采购项目名称：</w:t>
      </w:r>
      <w:r>
        <w:rPr>
          <w:rFonts w:hint="eastAsia" w:ascii="宋体" w:hAnsi="宋体" w:eastAsia="宋体" w:cs="宋体"/>
          <w:b/>
          <w:bCs/>
          <w:kern w:val="2"/>
          <w:sz w:val="28"/>
          <w:szCs w:val="28"/>
          <w:lang w:val="en-US" w:eastAsia="zh-CN" w:bidi="ar-SA"/>
        </w:rPr>
        <w:t>府谷县老高川镇学区智慧操场建设项目</w:t>
      </w:r>
    </w:p>
    <w:p w14:paraId="7F673104">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采购项目预算、资金构成和采购方式：</w:t>
      </w:r>
    </w:p>
    <w:p w14:paraId="39A75BC6">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1、采购项目预算：（见上传附件）</w:t>
      </w:r>
    </w:p>
    <w:p w14:paraId="5CEB851B">
      <w:pPr>
        <w:ind w:firstLine="280" w:firstLineChars="1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2、资金来源：其他财政资金</w:t>
      </w:r>
    </w:p>
    <w:p w14:paraId="0CE9C4FC">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3、价格信息来源：市场询价，咨询相关技术专家</w:t>
      </w:r>
    </w:p>
    <w:p w14:paraId="7585C0AC">
      <w:pPr>
        <w:ind w:firstLine="280" w:firstLineChars="1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4、采购方式：竞争性谈判</w:t>
      </w:r>
    </w:p>
    <w:p w14:paraId="68942AEB">
      <w:pPr>
        <w:pStyle w:val="2"/>
        <w:ind w:firstLine="280" w:firstLineChars="100"/>
        <w:rPr>
          <w:rFonts w:hint="default"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5、项目概算价：517300.00元</w:t>
      </w:r>
    </w:p>
    <w:p w14:paraId="691E5774">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三、工期、地点、概况、履行期限及方式</w:t>
      </w:r>
    </w:p>
    <w:p w14:paraId="0758C36F">
      <w:pPr>
        <w:ind w:firstLine="280" w:firstLineChars="100"/>
        <w:rPr>
          <w:rFonts w:hint="default" w:ascii="宋体" w:hAnsi="宋体" w:eastAsia="宋体" w:cs="宋体"/>
          <w:b/>
          <w:bCs/>
          <w:sz w:val="28"/>
          <w:szCs w:val="28"/>
          <w:lang w:val="en-US" w:eastAsia="zh-CN"/>
        </w:rPr>
      </w:pPr>
      <w:r>
        <w:rPr>
          <w:rFonts w:hint="eastAsia" w:ascii="宋体" w:hAnsi="宋体" w:eastAsia="宋体" w:cs="宋体"/>
          <w:sz w:val="28"/>
          <w:szCs w:val="28"/>
          <w:lang w:val="en-US" w:eastAsia="zh-CN"/>
        </w:rPr>
        <w:t>1、项目工期：30日历天</w:t>
      </w:r>
      <w:r>
        <w:rPr>
          <w:rFonts w:hint="eastAsia" w:ascii="宋体" w:hAnsi="宋体" w:eastAsia="宋体" w:cs="宋体"/>
          <w:sz w:val="28"/>
          <w:szCs w:val="28"/>
          <w:highlight w:val="none"/>
          <w:lang w:val="en-US" w:eastAsia="zh-CN"/>
        </w:rPr>
        <w:t>。</w:t>
      </w:r>
    </w:p>
    <w:p w14:paraId="09A72A25">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2、项目实施地点：府</w:t>
      </w:r>
      <w:r>
        <w:rPr>
          <w:rFonts w:hint="eastAsia" w:ascii="宋体" w:hAnsi="宋体" w:eastAsia="宋体" w:cs="宋体"/>
          <w:kern w:val="2"/>
          <w:sz w:val="28"/>
          <w:szCs w:val="28"/>
          <w:lang w:val="en-US" w:eastAsia="zh-CN" w:bidi="ar-SA"/>
        </w:rPr>
        <w:t>谷县老高川学校</w:t>
      </w:r>
      <w:r>
        <w:rPr>
          <w:rFonts w:hint="eastAsia" w:ascii="宋体" w:hAnsi="宋体" w:eastAsia="宋体" w:cs="宋体"/>
          <w:sz w:val="28"/>
          <w:szCs w:val="28"/>
          <w:lang w:val="en-US" w:eastAsia="zh-CN"/>
        </w:rPr>
        <w:t>。</w:t>
      </w:r>
    </w:p>
    <w:p w14:paraId="70631470">
      <w:pPr>
        <w:ind w:firstLine="280" w:firstLineChars="100"/>
        <w:rPr>
          <w:rFonts w:hint="eastAsia" w:ascii="宋体" w:hAnsi="宋体" w:eastAsia="宋体" w:cs="宋体"/>
          <w:color w:val="FF0000"/>
          <w:sz w:val="28"/>
          <w:szCs w:val="28"/>
          <w:highlight w:val="none"/>
          <w:lang w:val="en-US" w:eastAsia="zh-CN"/>
        </w:rPr>
      </w:pPr>
      <w:r>
        <w:rPr>
          <w:rFonts w:hint="eastAsia" w:ascii="宋体" w:hAnsi="宋体" w:eastAsia="宋体" w:cs="宋体"/>
          <w:sz w:val="28"/>
          <w:szCs w:val="28"/>
          <w:lang w:val="en-US" w:eastAsia="zh-CN"/>
        </w:rPr>
        <w:t>3、项目概况：本项目为府谷县老高川镇学区智慧操场建设项目。主要内容包括：项目内容主要有四大项:1AI智能体育运动站建设;2体质健康测试一体化平台;3智慧体育教学辅助系统;4配套基础设施与网络环境改造。</w:t>
      </w:r>
      <w:r>
        <w:rPr>
          <w:rFonts w:hint="eastAsia"/>
          <w:lang w:val="en-US" w:eastAsia="zh-CN"/>
        </w:rPr>
        <w:t xml:space="preserve"> </w:t>
      </w:r>
    </w:p>
    <w:p w14:paraId="2A677646">
      <w:pPr>
        <w:numPr>
          <w:ilvl w:val="0"/>
          <w:numId w:val="0"/>
        </w:numPr>
        <w:rPr>
          <w:rFonts w:hint="eastAsia" w:ascii="宋体" w:hAnsi="宋体" w:eastAsia="宋体" w:cs="宋体"/>
          <w:b/>
          <w:bCs/>
          <w:color w:val="FF0000"/>
          <w:sz w:val="28"/>
          <w:szCs w:val="28"/>
          <w:lang w:val="en-US" w:eastAsia="zh-CN"/>
        </w:rPr>
      </w:pPr>
      <w:r>
        <w:rPr>
          <w:rFonts w:hint="eastAsia" w:ascii="宋体" w:hAnsi="宋体" w:eastAsia="宋体" w:cs="宋体"/>
          <w:b/>
          <w:bCs/>
          <w:sz w:val="28"/>
          <w:szCs w:val="28"/>
          <w:lang w:val="en-US" w:eastAsia="zh-CN"/>
        </w:rPr>
        <w:t>四、合同模板</w:t>
      </w:r>
    </w:p>
    <w:p w14:paraId="4044D7D3">
      <w:pPr>
        <w:autoSpaceDN w:val="0"/>
        <w:adjustRightInd w:val="0"/>
        <w:snapToGrid w:val="0"/>
        <w:spacing w:line="360" w:lineRule="auto"/>
        <w:ind w:firstLine="1897" w:firstLineChars="900"/>
        <w:jc w:val="left"/>
        <w:rPr>
          <w:rFonts w:hint="eastAsia" w:ascii="宋体" w:hAnsi="宋体" w:eastAsia="宋体" w:cs="宋体"/>
          <w:b/>
          <w:bCs/>
          <w:sz w:val="21"/>
          <w:szCs w:val="24"/>
          <w:lang w:val="en-US" w:eastAsia="zh-CN"/>
        </w:rPr>
      </w:pPr>
      <w:r>
        <w:rPr>
          <w:rFonts w:hint="eastAsia" w:ascii="宋体" w:hAnsi="宋体" w:eastAsia="宋体" w:cs="宋体"/>
          <w:b/>
          <w:bCs/>
          <w:sz w:val="21"/>
          <w:szCs w:val="24"/>
          <w:lang w:val="en-US" w:eastAsia="zh-CN"/>
        </w:rPr>
        <w:t>府谷县老高川镇学区智慧操场建设项目采购合同</w:t>
      </w:r>
    </w:p>
    <w:p w14:paraId="5702C1A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ED1CEB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5929CFCE">
      <w:pPr>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sz w:val="21"/>
          <w:szCs w:val="24"/>
          <w:lang w:val="en-US" w:eastAsia="zh-CN"/>
        </w:rPr>
        <w:t>府谷县老高川镇学区智慧操场建设项目</w:t>
      </w:r>
      <w:r>
        <w:rPr>
          <w:rFonts w:hint="eastAsia" w:ascii="宋体" w:hAnsi="宋体" w:eastAsia="宋体" w:cs="宋体"/>
          <w:snapToGrid w:val="0"/>
          <w:color w:val="auto"/>
          <w:kern w:val="0"/>
          <w:sz w:val="21"/>
          <w:szCs w:val="21"/>
        </w:rPr>
        <w:t xml:space="preserve">”承办达成合同如下：                       </w:t>
      </w:r>
    </w:p>
    <w:p w14:paraId="51F1660D">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一、合同文件</w:t>
      </w:r>
    </w:p>
    <w:p w14:paraId="1BFF93C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72C6B1D7">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3B71E4DC">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76C4628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0E79FC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6A799A8A">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2265267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0F8557D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785CA2A1">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二、合同的范围和条件</w:t>
      </w:r>
    </w:p>
    <w:p w14:paraId="0D11158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ED9E840">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三、</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52E93E2F">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2E77C0B6">
      <w:pPr>
        <w:adjustRightInd w:val="0"/>
        <w:snapToGrid w:val="0"/>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7D44A75A">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四、合同金额</w:t>
      </w:r>
    </w:p>
    <w:p w14:paraId="62DA9B6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9C548F">
      <w:pPr>
        <w:adjustRightInd w:val="0"/>
        <w:snapToGrid w:val="0"/>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五、付款途径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DA2EB68">
      <w:pPr>
        <w:spacing w:line="560" w:lineRule="exact"/>
        <w:ind w:firstLine="422" w:firstLineChars="200"/>
        <w:textAlignment w:val="baseline"/>
        <w:rPr>
          <w:rFonts w:hint="eastAsia" w:ascii="宋体" w:hAnsi="宋体" w:eastAsia="宋体" w:cs="宋体"/>
          <w:sz w:val="21"/>
          <w:szCs w:val="21"/>
        </w:rPr>
      </w:pPr>
      <w:r>
        <w:rPr>
          <w:rFonts w:hint="eastAsia" w:ascii="宋体" w:hAnsi="宋体" w:eastAsia="宋体" w:cs="宋体"/>
          <w:b/>
          <w:color w:val="auto"/>
          <w:sz w:val="21"/>
          <w:szCs w:val="21"/>
        </w:rPr>
        <w:t>六、付款方式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合同签订后，支付本项目总造价的 40%；项目验收合格后，付清剩余款项。</w:t>
      </w:r>
    </w:p>
    <w:p w14:paraId="02A16634">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七、知识产权</w:t>
      </w:r>
    </w:p>
    <w:p w14:paraId="348C9D2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6B5AAAAA">
      <w:pPr>
        <w:adjustRightInd w:val="0"/>
        <w:snapToGrid w:val="0"/>
        <w:spacing w:line="36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bCs/>
          <w:color w:val="auto"/>
          <w:sz w:val="21"/>
          <w:szCs w:val="21"/>
        </w:rPr>
        <w:t>八、违约条款</w:t>
      </w:r>
      <w:bookmarkEnd w:id="0"/>
    </w:p>
    <w:p w14:paraId="01D011E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2CB870E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75AD494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9B3CF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39C028CB">
      <w:pPr>
        <w:keepNext/>
        <w:keepLines/>
        <w:widowControl w:val="0"/>
        <w:spacing w:beforeLines="0" w:beforeAutospacing="0" w:afterLines="0" w:afterAutospacing="0" w:line="36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31057"/>
      <w:bookmarkStart w:id="2" w:name="_Toc56066561"/>
      <w:r>
        <w:rPr>
          <w:rFonts w:hint="eastAsia" w:ascii="宋体" w:hAnsi="宋体" w:eastAsia="宋体" w:cs="宋体"/>
          <w:b/>
          <w:bCs/>
          <w:color w:val="auto"/>
          <w:kern w:val="2"/>
          <w:sz w:val="21"/>
          <w:szCs w:val="21"/>
          <w:lang w:val="en-US" w:eastAsia="zh-CN" w:bidi="ar-SA"/>
        </w:rPr>
        <w:t>九、履约验收</w:t>
      </w:r>
      <w:bookmarkEnd w:id="1"/>
      <w:bookmarkEnd w:id="2"/>
      <w:r>
        <w:rPr>
          <w:rFonts w:hint="eastAsia" w:ascii="宋体" w:hAnsi="宋体" w:eastAsia="宋体" w:cs="宋体"/>
          <w:b/>
          <w:bCs/>
          <w:color w:val="auto"/>
          <w:kern w:val="2"/>
          <w:sz w:val="21"/>
          <w:szCs w:val="21"/>
          <w:lang w:val="en-US" w:eastAsia="zh-CN" w:bidi="ar-SA"/>
        </w:rPr>
        <w:t>标准和方式</w:t>
      </w:r>
    </w:p>
    <w:p w14:paraId="107D1B68">
      <w:pPr>
        <w:adjustRightInd w:val="0"/>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p>
    <w:p w14:paraId="565182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3460E4D0">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8DB66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6BD7762F">
      <w:pPr>
        <w:adjustRightInd w:val="0"/>
        <w:snapToGrid w:val="0"/>
        <w:spacing w:line="36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35A9A04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ABD1DC0">
      <w:pPr>
        <w:adjustRightInd w:val="0"/>
        <w:snapToGrid w:val="0"/>
        <w:spacing w:line="36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4619459C">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1718F39E">
      <w:pPr>
        <w:adjustRightInd w:val="0"/>
        <w:snapToGrid w:val="0"/>
        <w:spacing w:line="36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6900397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CA07E23">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3E7BF32B">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6460B5A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2E887190">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0009CB5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2AD6648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日期：                                        日期：</w:t>
      </w:r>
    </w:p>
    <w:p w14:paraId="3070138C">
      <w:pPr>
        <w:pStyle w:val="2"/>
        <w:rPr>
          <w:rFonts w:hint="eastAsia"/>
          <w:lang w:val="en-US" w:eastAsia="zh-CN"/>
        </w:rPr>
      </w:pPr>
    </w:p>
    <w:p w14:paraId="018772B2">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五、履约验收标准和方法</w:t>
      </w:r>
    </w:p>
    <w:p w14:paraId="7BF09798">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1、履约验收时间：竣工后。</w:t>
      </w:r>
    </w:p>
    <w:p w14:paraId="4D127F28">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2、履约验收内容：府谷县老高川镇学区智慧操场建设项目。</w:t>
      </w:r>
    </w:p>
    <w:p w14:paraId="002FB22B">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3、验收方式：由采购单位组织有关专业人员按相关的国家标准、质量标准和采购文件所列的各项要求进行验收。</w:t>
      </w:r>
    </w:p>
    <w:p w14:paraId="7B06733A">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六、对供应商的要求</w:t>
      </w:r>
    </w:p>
    <w:p w14:paraId="4089FC92">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1、在中华人民共和国境内注册的，具有独立法人资格的供应商；</w:t>
      </w:r>
    </w:p>
    <w:p w14:paraId="0ECFFA43">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2、具有良好的商业信誉和健全的财务会计</w:t>
      </w:r>
    </w:p>
    <w:p w14:paraId="0FE85F73">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3、具有履行合同所必须的设备和专业技术能力；</w:t>
      </w:r>
    </w:p>
    <w:p w14:paraId="78DCD5A7">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4、有依法缴纳税收和社会保障资金的良好记录；</w:t>
      </w:r>
    </w:p>
    <w:p w14:paraId="66DE3555">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5、参加本项政府采购活动前三年内，在经营活动中没有重大违法记录。</w:t>
      </w:r>
    </w:p>
    <w:p w14:paraId="012D7698">
      <w:pPr>
        <w:numPr>
          <w:ilvl w:val="0"/>
          <w:numId w:val="0"/>
        </w:numPr>
        <w:spacing w:line="520" w:lineRule="exact"/>
        <w:rPr>
          <w:rFonts w:hint="eastAsia" w:ascii="宋体" w:hAnsi="宋体" w:eastAsia="宋体" w:cs="宋体"/>
          <w:sz w:val="24"/>
          <w:szCs w:val="24"/>
        </w:rPr>
      </w:pPr>
      <w:r>
        <w:rPr>
          <w:rFonts w:hint="eastAsia" w:ascii="宋体" w:hAnsi="宋体" w:eastAsia="宋体" w:cs="宋体"/>
          <w:b/>
          <w:bCs/>
          <w:sz w:val="28"/>
          <w:szCs w:val="28"/>
          <w:lang w:val="en-US" w:eastAsia="zh-CN"/>
        </w:rPr>
        <w:t>七、付款方式</w:t>
      </w:r>
      <w:r>
        <w:rPr>
          <w:rFonts w:hint="eastAsia" w:ascii="宋体" w:hAnsi="宋体" w:eastAsia="宋体" w:cs="宋体"/>
          <w:sz w:val="28"/>
          <w:szCs w:val="28"/>
          <w:lang w:val="en-US" w:eastAsia="zh-CN"/>
        </w:rPr>
        <w:t>：合同签订后，支付本项目总造价的 40%；项目验收合格后，付清剩余款项。</w:t>
      </w:r>
    </w:p>
    <w:p w14:paraId="7F7EE9D0">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八、采购单位、采购单位地址、项目联系人及联系电话</w:t>
      </w:r>
    </w:p>
    <w:p w14:paraId="7B900AF4">
      <w:pPr>
        <w:numPr>
          <w:ilvl w:val="0"/>
          <w:numId w:val="0"/>
        </w:num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1、采购单位：府谷县老高川学校</w:t>
      </w:r>
    </w:p>
    <w:p w14:paraId="068645CE">
      <w:pPr>
        <w:numPr>
          <w:ilvl w:val="0"/>
          <w:numId w:val="0"/>
        </w:numPr>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lang w:val="en-US" w:eastAsia="zh-CN"/>
        </w:rPr>
        <w:t>2、采购单位地址：</w:t>
      </w:r>
      <w:r>
        <w:rPr>
          <w:rFonts w:hint="eastAsia" w:ascii="宋体" w:hAnsi="宋体" w:eastAsia="宋体" w:cs="宋体"/>
          <w:sz w:val="28"/>
          <w:szCs w:val="28"/>
          <w:highlight w:val="none"/>
          <w:lang w:val="en-US" w:eastAsia="zh-CN"/>
        </w:rPr>
        <w:t>府谷县老高川镇</w:t>
      </w:r>
    </w:p>
    <w:p w14:paraId="3412ED70">
      <w:pPr>
        <w:numPr>
          <w:ilvl w:val="0"/>
          <w:numId w:val="0"/>
        </w:num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3、项目联系人：老高川学校经办  联系电话：0912-8723530</w:t>
      </w:r>
    </w:p>
    <w:p w14:paraId="677AB54F">
      <w:pPr>
        <w:numPr>
          <w:ilvl w:val="0"/>
          <w:numId w:val="0"/>
        </w:numPr>
        <w:spacing w:line="520" w:lineRule="exact"/>
        <w:rPr>
          <w:rFonts w:hint="eastAsia" w:ascii="宋体" w:hAnsi="宋体" w:eastAsia="宋体" w:cs="宋体"/>
          <w:sz w:val="28"/>
          <w:szCs w:val="28"/>
          <w:lang w:val="en-US" w:eastAsia="zh-CN"/>
        </w:rPr>
      </w:pPr>
    </w:p>
    <w:p w14:paraId="155BC7DE">
      <w:pPr>
        <w:numPr>
          <w:ilvl w:val="0"/>
          <w:numId w:val="0"/>
        </w:numPr>
        <w:spacing w:line="520" w:lineRule="exact"/>
        <w:ind w:firstLine="4760" w:firstLineChars="17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府谷县老高川学校</w:t>
      </w:r>
    </w:p>
    <w:p w14:paraId="0DF508BC">
      <w:pPr>
        <w:tabs>
          <w:tab w:val="left" w:pos="756"/>
        </w:tabs>
        <w:bidi w:val="0"/>
        <w:ind w:firstLine="4760" w:firstLineChars="17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2026年9月14日</w:t>
      </w:r>
    </w:p>
    <w:p w14:paraId="75D1E2E8">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06C91"/>
    <w:multiLevelType w:val="singleLevel"/>
    <w:tmpl w:val="0E206C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mOWRlMjA1MDMwZTYyZTE0ZmE0ZmM2YjQyODFjN2IifQ=="/>
  </w:docVars>
  <w:rsids>
    <w:rsidRoot w:val="6D293A61"/>
    <w:rsid w:val="021567B6"/>
    <w:rsid w:val="02E701E5"/>
    <w:rsid w:val="035C7DC5"/>
    <w:rsid w:val="03EE5241"/>
    <w:rsid w:val="04891EC9"/>
    <w:rsid w:val="05020D21"/>
    <w:rsid w:val="056E4D31"/>
    <w:rsid w:val="06AA6817"/>
    <w:rsid w:val="091A7247"/>
    <w:rsid w:val="0A1F258D"/>
    <w:rsid w:val="0B1B5D13"/>
    <w:rsid w:val="0B291CB1"/>
    <w:rsid w:val="0B694F8E"/>
    <w:rsid w:val="0B9677F4"/>
    <w:rsid w:val="0B9F1F51"/>
    <w:rsid w:val="0D7E053E"/>
    <w:rsid w:val="0DDF603D"/>
    <w:rsid w:val="0E4C5FA5"/>
    <w:rsid w:val="0EBA5242"/>
    <w:rsid w:val="0F4A51D9"/>
    <w:rsid w:val="0F6A74F5"/>
    <w:rsid w:val="0F705601"/>
    <w:rsid w:val="0F7D0A00"/>
    <w:rsid w:val="0FB762C7"/>
    <w:rsid w:val="0FD10D8B"/>
    <w:rsid w:val="10D7735B"/>
    <w:rsid w:val="11FF5DCA"/>
    <w:rsid w:val="12F20B4C"/>
    <w:rsid w:val="146B0398"/>
    <w:rsid w:val="15A26A3F"/>
    <w:rsid w:val="15E5569B"/>
    <w:rsid w:val="160C2CF4"/>
    <w:rsid w:val="16580FAE"/>
    <w:rsid w:val="168E5AC2"/>
    <w:rsid w:val="175164C8"/>
    <w:rsid w:val="17A01677"/>
    <w:rsid w:val="17BB252E"/>
    <w:rsid w:val="19BB6FF4"/>
    <w:rsid w:val="19DD6A90"/>
    <w:rsid w:val="1A064A9A"/>
    <w:rsid w:val="1A2B0CC0"/>
    <w:rsid w:val="1AEF2524"/>
    <w:rsid w:val="1C1277E8"/>
    <w:rsid w:val="1D1C5FB5"/>
    <w:rsid w:val="1DAE5FE2"/>
    <w:rsid w:val="1E601612"/>
    <w:rsid w:val="1F023622"/>
    <w:rsid w:val="1F7434A9"/>
    <w:rsid w:val="1FE67C12"/>
    <w:rsid w:val="2079462F"/>
    <w:rsid w:val="22C850E1"/>
    <w:rsid w:val="233E3A5E"/>
    <w:rsid w:val="24FF3CA0"/>
    <w:rsid w:val="251B1400"/>
    <w:rsid w:val="25A0258F"/>
    <w:rsid w:val="26237072"/>
    <w:rsid w:val="27031B7A"/>
    <w:rsid w:val="28190F1B"/>
    <w:rsid w:val="2AB265AD"/>
    <w:rsid w:val="2CE54B3C"/>
    <w:rsid w:val="2ED52C5C"/>
    <w:rsid w:val="2F5F2176"/>
    <w:rsid w:val="2FBE7820"/>
    <w:rsid w:val="2FD129D3"/>
    <w:rsid w:val="2FEF11A2"/>
    <w:rsid w:val="308841CF"/>
    <w:rsid w:val="30CB651A"/>
    <w:rsid w:val="312950B5"/>
    <w:rsid w:val="3191286D"/>
    <w:rsid w:val="31CB38F7"/>
    <w:rsid w:val="32221682"/>
    <w:rsid w:val="346D1CC9"/>
    <w:rsid w:val="347A51A8"/>
    <w:rsid w:val="37575B81"/>
    <w:rsid w:val="37672981"/>
    <w:rsid w:val="3823799D"/>
    <w:rsid w:val="389819DF"/>
    <w:rsid w:val="389F03DA"/>
    <w:rsid w:val="38D81FCA"/>
    <w:rsid w:val="39225214"/>
    <w:rsid w:val="398134B5"/>
    <w:rsid w:val="39CF0A7B"/>
    <w:rsid w:val="3AE014B9"/>
    <w:rsid w:val="3AE17937"/>
    <w:rsid w:val="3C35150D"/>
    <w:rsid w:val="3C6D323F"/>
    <w:rsid w:val="3CDA5D52"/>
    <w:rsid w:val="3CF10E31"/>
    <w:rsid w:val="3F7322D9"/>
    <w:rsid w:val="402934E6"/>
    <w:rsid w:val="40CB1F1F"/>
    <w:rsid w:val="42CD5D69"/>
    <w:rsid w:val="435D3296"/>
    <w:rsid w:val="44636ED1"/>
    <w:rsid w:val="464E3658"/>
    <w:rsid w:val="472B3196"/>
    <w:rsid w:val="47893A35"/>
    <w:rsid w:val="480E5F31"/>
    <w:rsid w:val="48AD243B"/>
    <w:rsid w:val="48B65ED8"/>
    <w:rsid w:val="48E4706B"/>
    <w:rsid w:val="49336095"/>
    <w:rsid w:val="49B70DCB"/>
    <w:rsid w:val="49B77198"/>
    <w:rsid w:val="4B602ABF"/>
    <w:rsid w:val="4B622749"/>
    <w:rsid w:val="4C1E3065"/>
    <w:rsid w:val="4CBD3142"/>
    <w:rsid w:val="4CFBDFFC"/>
    <w:rsid w:val="4D57165C"/>
    <w:rsid w:val="4D583832"/>
    <w:rsid w:val="4DED3B75"/>
    <w:rsid w:val="4E3E4444"/>
    <w:rsid w:val="4EA070C7"/>
    <w:rsid w:val="4EA46867"/>
    <w:rsid w:val="4EFA01C3"/>
    <w:rsid w:val="50350E3F"/>
    <w:rsid w:val="50386E89"/>
    <w:rsid w:val="50925BB1"/>
    <w:rsid w:val="51722606"/>
    <w:rsid w:val="51EF15F7"/>
    <w:rsid w:val="521859A6"/>
    <w:rsid w:val="52453DD0"/>
    <w:rsid w:val="534A164E"/>
    <w:rsid w:val="544611A1"/>
    <w:rsid w:val="546C793E"/>
    <w:rsid w:val="547F2700"/>
    <w:rsid w:val="553C1C90"/>
    <w:rsid w:val="553E01D6"/>
    <w:rsid w:val="56F70356"/>
    <w:rsid w:val="5850178A"/>
    <w:rsid w:val="5936020D"/>
    <w:rsid w:val="5A392292"/>
    <w:rsid w:val="5C5D5F86"/>
    <w:rsid w:val="5E8D4712"/>
    <w:rsid w:val="5EC70C35"/>
    <w:rsid w:val="5F057221"/>
    <w:rsid w:val="5FA73FF3"/>
    <w:rsid w:val="601B4BB4"/>
    <w:rsid w:val="61123C94"/>
    <w:rsid w:val="61425EEE"/>
    <w:rsid w:val="62D36036"/>
    <w:rsid w:val="63324A28"/>
    <w:rsid w:val="639B5FC7"/>
    <w:rsid w:val="63BB4F46"/>
    <w:rsid w:val="63EB5316"/>
    <w:rsid w:val="63F74039"/>
    <w:rsid w:val="64EC2565"/>
    <w:rsid w:val="65250085"/>
    <w:rsid w:val="65A44962"/>
    <w:rsid w:val="65AF04E7"/>
    <w:rsid w:val="66430794"/>
    <w:rsid w:val="66A23715"/>
    <w:rsid w:val="670F53C5"/>
    <w:rsid w:val="673E50BB"/>
    <w:rsid w:val="693359DD"/>
    <w:rsid w:val="696F37E2"/>
    <w:rsid w:val="6B2258D0"/>
    <w:rsid w:val="6BAF7A2A"/>
    <w:rsid w:val="6BF11741"/>
    <w:rsid w:val="6CA82C18"/>
    <w:rsid w:val="6D293A61"/>
    <w:rsid w:val="6D3C2F2C"/>
    <w:rsid w:val="6D915303"/>
    <w:rsid w:val="6F2204B9"/>
    <w:rsid w:val="708729D8"/>
    <w:rsid w:val="710B7D01"/>
    <w:rsid w:val="734133AD"/>
    <w:rsid w:val="73557B31"/>
    <w:rsid w:val="73E84ABE"/>
    <w:rsid w:val="73F46EA0"/>
    <w:rsid w:val="75106F97"/>
    <w:rsid w:val="760675A6"/>
    <w:rsid w:val="7643068F"/>
    <w:rsid w:val="775455F8"/>
    <w:rsid w:val="778A07DB"/>
    <w:rsid w:val="779D9F63"/>
    <w:rsid w:val="77A559DC"/>
    <w:rsid w:val="77F12035"/>
    <w:rsid w:val="77F7952A"/>
    <w:rsid w:val="77FD422C"/>
    <w:rsid w:val="7893321C"/>
    <w:rsid w:val="78D62DBA"/>
    <w:rsid w:val="7B6332A2"/>
    <w:rsid w:val="7BA534F1"/>
    <w:rsid w:val="7C42784C"/>
    <w:rsid w:val="7C665456"/>
    <w:rsid w:val="7D5A710E"/>
    <w:rsid w:val="7DC978C5"/>
    <w:rsid w:val="7E9C7DBC"/>
    <w:rsid w:val="7F551C6E"/>
    <w:rsid w:val="B7F66D76"/>
    <w:rsid w:val="D0FFBB3F"/>
    <w:rsid w:val="DB1F6281"/>
    <w:rsid w:val="DFDFC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qFormat/>
    <w:uiPriority w:val="0"/>
    <w:pPr>
      <w:keepNext/>
      <w:keepLines/>
      <w:spacing w:line="360" w:lineRule="auto"/>
      <w:outlineLvl w:val="2"/>
    </w:pPr>
    <w:rPr>
      <w:rFonts w:eastAsia="宋体"/>
      <w:b/>
      <w:bCs/>
      <w:sz w:val="24"/>
      <w:szCs w:val="32"/>
    </w:rPr>
  </w:style>
  <w:style w:type="paragraph" w:styleId="2">
    <w:name w:val="heading 4"/>
    <w:basedOn w:val="1"/>
    <w:next w:val="1"/>
    <w:qFormat/>
    <w:uiPriority w:val="0"/>
    <w:pPr>
      <w:keepNext/>
      <w:keepLines/>
      <w:spacing w:line="360" w:lineRule="auto"/>
      <w:outlineLvl w:val="3"/>
    </w:pPr>
    <w:rPr>
      <w:rFonts w:ascii="Arial" w:hAnsi="Arial" w:eastAsia="宋体"/>
      <w:b/>
      <w:bCs/>
      <w:sz w:val="21"/>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afterLines="0"/>
    </w:pPr>
    <w:rPr>
      <w:rFonts w:eastAsia="宋体"/>
      <w:kern w:val="2"/>
      <w:sz w:val="21"/>
      <w:szCs w:val="24"/>
      <w:lang w:val="en-US" w:eastAsia="zh-CN" w:bidi="ar-SA"/>
    </w:rPr>
  </w:style>
  <w:style w:type="paragraph" w:styleId="5">
    <w:name w:val="toc 1"/>
    <w:basedOn w:val="1"/>
    <w:next w:val="1"/>
    <w:qFormat/>
    <w:uiPriority w:val="39"/>
    <w:rPr>
      <w:szCs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正文缩进1"/>
    <w:basedOn w:val="1"/>
    <w:qFormat/>
    <w:uiPriority w:val="0"/>
    <w:pPr>
      <w:ind w:firstLine="420" w:firstLineChars="200"/>
    </w:pPr>
  </w:style>
  <w:style w:type="character" w:customStyle="1" w:styleId="10">
    <w:name w:val="NormalCharacter"/>
    <w:link w:val="11"/>
    <w:qFormat/>
    <w:uiPriority w:val="0"/>
  </w:style>
  <w:style w:type="paragraph" w:customStyle="1" w:styleId="11">
    <w:name w:val="UserStyle_34"/>
    <w:basedOn w:val="1"/>
    <w:link w:val="10"/>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1770</Words>
  <Characters>1821</Characters>
  <Lines>0</Lines>
  <Paragraphs>0</Paragraphs>
  <TotalTime>8</TotalTime>
  <ScaleCrop>false</ScaleCrop>
  <LinksUpToDate>false</LinksUpToDate>
  <CharactersWithSpaces>2135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2021-07-25T17:06:00Z</dcterms:created>
  <dc:creator>温柔一刀</dc:creator>
  <cp:lastModifiedBy>浅醉</cp:lastModifiedBy>
  <dcterms:modified xsi:type="dcterms:W3CDTF">2026-09-21T13:29:25Z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02D9995E9293465991EFB41374FB2FE9_13</vt:lpwstr>
  </property>
  <property fmtid="{D5CDD505-2E9C-101B-9397-08002B2CF9AE}" pid="4" name="KSOTemplateDocerSaveRecord">
    <vt:lpwstr>eyJoZGlkIjoiMzdmZWU0NTUwM2NjZjk5ZDE3NjYzMmIyMmU1NWJhZjkiLCJ1c2VySWQiOiI0MDk2MDc0OTEifQ==</vt:lpwstr>
  </property>
</Properties>
</file>