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版本号：SXBX-ZFCG-202602720260901003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2026年洋县桑溪镇碌竹坪村天麻菌种生产项目-设备采购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SXBX-ZFCG-2026027</w:t>
      </w:r>
      <w:r>
        <w:br/>
      </w:r>
      <w:r>
        <w:br/>
      </w:r>
      <w:r>
        <w:br/>
      </w:r>
    </w:p>
    <w:p>
      <w:pPr>
        <w:pStyle w:val="null3"/>
        <w:jc w:val="center"/>
        <w:outlineLvl w:val="2"/>
      </w:pPr>
      <w:r>
        <w:rPr>
          <w:rFonts w:ascii="仿宋_GB2312" w:hAnsi="仿宋_GB2312" w:cs="仿宋_GB2312" w:eastAsia="仿宋_GB2312"/>
          <w:sz w:val="28"/>
          <w:b/>
        </w:rPr>
        <w:t>洋县桑溪镇人民政府</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洋县桑溪镇人民政府</w:t>
      </w:r>
      <w:r>
        <w:rPr>
          <w:rFonts w:ascii="仿宋_GB2312" w:hAnsi="仿宋_GB2312" w:cs="仿宋_GB2312" w:eastAsia="仿宋_GB2312"/>
        </w:rPr>
        <w:t>委托，拟对</w:t>
      </w:r>
      <w:r>
        <w:rPr>
          <w:rFonts w:ascii="仿宋_GB2312" w:hAnsi="仿宋_GB2312" w:cs="仿宋_GB2312" w:eastAsia="仿宋_GB2312"/>
        </w:rPr>
        <w:t>2026年洋县桑溪镇碌竹坪村天麻菌种生产项目-设备采购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SXBX-ZFCG-2026027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2026年洋县桑溪镇碌竹坪村天麻菌种生产项目-设备采购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冷库设备及辅助设备一批，变压器一台，电缆600米，自动拌料机两台，自动装袋机2台，环保能锅炉1台，单机⽴式装瓶机2台，4出⼝双轴分料机1台，电动叉车台一台，恒温振荡摇床1台，微压灭菌柜1台,培育置物架36架，置物框150个，空调3台，原材料一批等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采购包1（2026年洋县桑溪镇碌竹坪村天麻菌种生产项目-设备采购）：属于专门面向中小企业采购。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4、无关联关系：单位负责人为同一人或者存在控股、管理关系的不同单位不得同时参加，需提供书面声明；</w:t>
      </w:r>
    </w:p>
    <w:p>
      <w:pPr>
        <w:pStyle w:val="null3"/>
      </w:pPr>
      <w:r>
        <w:rPr>
          <w:rFonts w:ascii="仿宋_GB2312" w:hAnsi="仿宋_GB2312" w:cs="仿宋_GB2312" w:eastAsia="仿宋_GB2312"/>
        </w:rPr>
        <w:t>5、非联合体声明：本项目不接受联合体投标，供应商需提供非联合体书面声明。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洋县桑溪镇人民政府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陕西省汉中市洋县桑溪镇桑溪街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洋县桑溪镇人民政府经办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0916-8311024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陕西省汉中市洋县北二环观澜酒店隔壁（东）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采购包1：962,216.34元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洋县桑溪镇人民政府</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洋县桑溪镇人民政府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洋县桑溪镇人民政府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陕西柏骁项目管理有限公司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符合国家规定及采购人相关标准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联系人：梁女士</w:t>
      </w:r>
    </w:p>
    <w:p>
      <w:pPr>
        <w:pStyle w:val="null3"/>
      </w:pPr>
      <w:r>
        <w:rPr>
          <w:rFonts w:ascii="仿宋_GB2312" w:hAnsi="仿宋_GB2312" w:cs="仿宋_GB2312" w:eastAsia="仿宋_GB2312"/>
        </w:rPr>
        <w:t>联系电话：19992619689</w:t>
      </w:r>
    </w:p>
    <w:p>
      <w:pPr>
        <w:pStyle w:val="null3"/>
      </w:pPr>
      <w:r>
        <w:rPr>
          <w:rFonts w:ascii="仿宋_GB2312" w:hAnsi="仿宋_GB2312" w:cs="仿宋_GB2312" w:eastAsia="仿宋_GB2312"/>
        </w:rPr>
        <w:t>地址：陕西省汉中市洋县北二环观澜酒店隔壁（东）</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冷库设备及辅助设备一批，变压器一台，电缆600米，自动拌料机两台，自动装袋机2台，环保能锅炉1台，单机⽴式装瓶机2台，4出⼝双轴分料机1台，电动叉车台一台，恒温振荡摇床1台，微压灭菌柜1台,培育置物架36架，置物框150个，空调3台，原材料一批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962,216.34</w:t>
      </w:r>
    </w:p>
    <w:p>
      <w:pPr>
        <w:pStyle w:val="null3"/>
      </w:pPr>
      <w:r>
        <w:rPr>
          <w:rFonts w:ascii="仿宋_GB2312" w:hAnsi="仿宋_GB2312" w:cs="仿宋_GB2312" w:eastAsia="仿宋_GB2312"/>
        </w:rPr>
        <w:t>采购包最高限价（元）: 962,216.34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2026年洋县桑溪镇碌竹坪村天麻菌种生产项目-设备采购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962,216.34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标的名称：2026年洋县桑溪镇碌竹坪村天麻菌种生产项目-设备采购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97"/>
              <w:gridCol w:w="221"/>
              <w:gridCol w:w="112"/>
              <w:gridCol w:w="120"/>
              <w:gridCol w:w="878"/>
              <w:gridCol w:w="1123"/>
            </w:tblGrid>
            <w:tr>
              <w:tc>
                <w:tcPr>
                  <w:tcW w:type="dxa" w:w="9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序号</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名      称</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数量</w:t>
                  </w:r>
                </w:p>
              </w:tc>
              <w:tc>
                <w:tcPr>
                  <w:tcW w:type="dxa" w:w="1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单位</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采购参数</w:t>
                  </w:r>
                </w:p>
              </w:tc>
              <w:tc>
                <w:tcPr>
                  <w:tcW w:type="dxa" w:w="112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备注</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一次拌料单轴双螺带搅拌机</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1、外型尺寸：≤2500mm、 宽度≤1940mm、高度≤1700mm；</w:t>
                  </w:r>
                  <w:r>
                    <w:br/>
                  </w:r>
                  <w:r>
                    <w:rPr>
                      <w:rFonts w:ascii="仿宋_GB2312" w:hAnsi="仿宋_GB2312" w:cs="仿宋_GB2312" w:eastAsia="仿宋_GB2312"/>
                      <w:sz w:val="16"/>
                      <w:color w:val="000000"/>
                    </w:rPr>
                    <w:t xml:space="preserve"> ★2、有效搅拌容积：≥3m³；</w:t>
                  </w:r>
                  <w:r>
                    <w:br/>
                  </w:r>
                  <w:r>
                    <w:rPr>
                      <w:rFonts w:ascii="仿宋_GB2312" w:hAnsi="仿宋_GB2312" w:cs="仿宋_GB2312" w:eastAsia="仿宋_GB2312"/>
                      <w:sz w:val="16"/>
                      <w:color w:val="000000"/>
                    </w:rPr>
                    <w:t xml:space="preserve"> 3、电机功率：≥7.5kW，额定三相380V/50Hz；</w:t>
                  </w:r>
                  <w:r>
                    <w:br/>
                  </w:r>
                  <w:r>
                    <w:rPr>
                      <w:rFonts w:ascii="仿宋_GB2312" w:hAnsi="仿宋_GB2312" w:cs="仿宋_GB2312" w:eastAsia="仿宋_GB2312"/>
                      <w:sz w:val="16"/>
                      <w:color w:val="000000"/>
                    </w:rPr>
                    <w:t xml:space="preserve"> 4、拌料轴：轴头加厚加固，整体为高强度耐磨结构，配套加强型轴承座；设备长期重载连续运行，搅拌轴无弯曲、变形；</w:t>
                  </w:r>
                  <w:r>
                    <w:br/>
                  </w:r>
                  <w:r>
                    <w:rPr>
                      <w:rFonts w:ascii="仿宋_GB2312" w:hAnsi="仿宋_GB2312" w:cs="仿宋_GB2312" w:eastAsia="仿宋_GB2312"/>
                      <w:sz w:val="16"/>
                      <w:color w:val="000000"/>
                    </w:rPr>
                    <w:t xml:space="preserve"> 5、板材：筒体、侧板采用符合国标 Q235 碳素结构钢板，卷斗厚度≥4mm，侧板厚度≥5mm；</w:t>
                  </w:r>
                  <w:r>
                    <w:br/>
                  </w:r>
                  <w:r>
                    <w:rPr>
                      <w:rFonts w:ascii="仿宋_GB2312" w:hAnsi="仿宋_GB2312" w:cs="仿宋_GB2312" w:eastAsia="仿宋_GB2312"/>
                      <w:sz w:val="16"/>
                      <w:color w:val="000000"/>
                    </w:rPr>
                    <w:t xml:space="preserve"> 6、功能：配备全自动淋水系统，可定时、定量自动补水，支持双向交叉搅拌，出料口搭载智能调速机构，出料流量连续可调，出料顺畅、流量稳定，运行无堵料、漏料情况。</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1、符合《机械安全基本概念与设计通则》GB/T 15706、《粉体搅拌设备通用技术条件》JB/T 10912、《电气设备安全通用要求》GB/T 4706.1规范，满足设备安全标准；</w:t>
                  </w:r>
                  <w:r>
                    <w:br/>
                  </w:r>
                  <w:r>
                    <w:rPr>
                      <w:rFonts w:ascii="仿宋_GB2312" w:hAnsi="仿宋_GB2312" w:cs="仿宋_GB2312" w:eastAsia="仿宋_GB2312"/>
                      <w:sz w:val="16"/>
                      <w:color w:val="000000"/>
                    </w:rPr>
                    <w:t xml:space="preserve"> 2、机身防护齐全、无裸露运转部件；接地可靠、绝缘达标；运转无异常震动异响；过载、短路电气保护齐全；材质防腐耐潮，适配洁净生产工况；</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2</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二次拌料单轴双螺带搅拌机（加装振动筛）</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1、外型尺寸：≤2500mm、宽度≤1900mm、高度≤1700mm；</w:t>
                  </w:r>
                  <w:r>
                    <w:br/>
                  </w:r>
                  <w:r>
                    <w:rPr>
                      <w:rFonts w:ascii="仿宋_GB2312" w:hAnsi="仿宋_GB2312" w:cs="仿宋_GB2312" w:eastAsia="仿宋_GB2312"/>
                      <w:sz w:val="16"/>
                      <w:color w:val="000000"/>
                    </w:rPr>
                    <w:t xml:space="preserve"> ★2、有效搅拌容积：≥3m³；</w:t>
                  </w:r>
                  <w:r>
                    <w:br/>
                  </w:r>
                  <w:r>
                    <w:rPr>
                      <w:rFonts w:ascii="仿宋_GB2312" w:hAnsi="仿宋_GB2312" w:cs="仿宋_GB2312" w:eastAsia="仿宋_GB2312"/>
                      <w:sz w:val="16"/>
                      <w:color w:val="000000"/>
                    </w:rPr>
                    <w:t>3、电机功率：≥7kW，额定三相380V/50Hz；</w:t>
                  </w:r>
                  <w:r>
                    <w:br/>
                  </w:r>
                  <w:r>
                    <w:rPr>
                      <w:rFonts w:ascii="仿宋_GB2312" w:hAnsi="仿宋_GB2312" w:cs="仿宋_GB2312" w:eastAsia="仿宋_GB2312"/>
                      <w:sz w:val="16"/>
                      <w:color w:val="000000"/>
                    </w:rPr>
                    <w:t xml:space="preserve"> 4、拌料轴：轴头加厚加固，整体高强度耐磨结构，配套加强型轴承座；长期重载搅拌工况下搅拌轴无弯曲变形；</w:t>
                  </w:r>
                  <w:r>
                    <w:br/>
                  </w:r>
                  <w:r>
                    <w:rPr>
                      <w:rFonts w:ascii="仿宋_GB2312" w:hAnsi="仿宋_GB2312" w:cs="仿宋_GB2312" w:eastAsia="仿宋_GB2312"/>
                      <w:sz w:val="16"/>
                      <w:color w:val="000000"/>
                    </w:rPr>
                    <w:t xml:space="preserve"> 5、板材：Q235碳钢，材质符合国标标准，卷斗≥4.0mm厚，侧板≥5.0mm厚；</w:t>
                  </w:r>
                  <w:r>
                    <w:br/>
                  </w:r>
                  <w:r>
                    <w:rPr>
                      <w:rFonts w:ascii="仿宋_GB2312" w:hAnsi="仿宋_GB2312" w:cs="仿宋_GB2312" w:eastAsia="仿宋_GB2312"/>
                      <w:sz w:val="16"/>
                      <w:color w:val="000000"/>
                    </w:rPr>
                    <w:t xml:space="preserve"> 6、功能：适配二次精细化拌料，自动换向交叉搅拌，出料口出料速度可调。</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1、符合《机械安全基本概念与设计通则》GB/T 15706、《粉体搅拌设备通用技术条件》JB/T 10912、《电气设备安全通用要求》GB/T 4706.1规范，满足设备安全标准；</w:t>
                  </w:r>
                  <w:r>
                    <w:br/>
                  </w:r>
                  <w:r>
                    <w:rPr>
                      <w:rFonts w:ascii="仿宋_GB2312" w:hAnsi="仿宋_GB2312" w:cs="仿宋_GB2312" w:eastAsia="仿宋_GB2312"/>
                      <w:sz w:val="16"/>
                      <w:color w:val="000000"/>
                    </w:rPr>
                    <w:t xml:space="preserve"> 2、二次精细化搅拌适配标准，密封防尘、无漏料；电气安全、机械防护、运行稳定性完全符合国标；可联动前后设备时序运行；</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3</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螺旋提升机</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1、外型长度：≥5000mm；</w:t>
                  </w:r>
                  <w:r>
                    <w:br/>
                  </w:r>
                  <w:r>
                    <w:rPr>
                      <w:rFonts w:ascii="仿宋_GB2312" w:hAnsi="仿宋_GB2312" w:cs="仿宋_GB2312" w:eastAsia="仿宋_GB2312"/>
                      <w:sz w:val="16"/>
                      <w:color w:val="000000"/>
                    </w:rPr>
                    <w:t xml:space="preserve"> 2、电机功率：电机功率≥4.0kW，额定三相 380V/50Hz；</w:t>
                  </w:r>
                  <w:r>
                    <w:br/>
                  </w:r>
                  <w:r>
                    <w:rPr>
                      <w:rFonts w:ascii="仿宋_GB2312" w:hAnsi="仿宋_GB2312" w:cs="仿宋_GB2312" w:eastAsia="仿宋_GB2312"/>
                      <w:sz w:val="16"/>
                      <w:color w:val="000000"/>
                    </w:rPr>
                    <w:t xml:space="preserve"> 3、传动形式：螺旋输送；设备结构坚固，满足粉体连续提升输送需求，密封防尘，运行平稳，物料输送过程泄漏量小.</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1、符合《输送设备安全规范》GB 14784、《螺旋输送机》JB/T 7679、机械安全 GB 8196规范，满足设备安全标准；</w:t>
                  </w:r>
                  <w:r>
                    <w:br/>
                  </w:r>
                  <w:r>
                    <w:rPr>
                      <w:rFonts w:ascii="仿宋_GB2312" w:hAnsi="仿宋_GB2312" w:cs="仿宋_GB2312" w:eastAsia="仿宋_GB2312"/>
                      <w:sz w:val="16"/>
                      <w:color w:val="000000"/>
                    </w:rPr>
                    <w:t xml:space="preserve"> 2、输送平稳无卡堵、无返料、无溢尘；机壳密封达标；传动防护完整；过载停机、防堵转保护有效；整机运行低噪、无异常震动；</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4</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4出口双轴分料机</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1、外型尺寸：长≥5000mm，宽≥900mm，高≤3000mm；</w:t>
                  </w:r>
                  <w:r>
                    <w:br/>
                  </w:r>
                  <w:r>
                    <w:rPr>
                      <w:rFonts w:ascii="仿宋_GB2312" w:hAnsi="仿宋_GB2312" w:cs="仿宋_GB2312" w:eastAsia="仿宋_GB2312"/>
                      <w:sz w:val="16"/>
                      <w:color w:val="000000"/>
                    </w:rPr>
                    <w:t xml:space="preserve"> 2、轴端安装密封装置，可有效阻隔物料粉尘、细微颗粒进入轴承内部；</w:t>
                  </w:r>
                  <w:r>
                    <w:br/>
                  </w:r>
                  <w:r>
                    <w:rPr>
                      <w:rFonts w:ascii="仿宋_GB2312" w:hAnsi="仿宋_GB2312" w:cs="仿宋_GB2312" w:eastAsia="仿宋_GB2312"/>
                      <w:sz w:val="16"/>
                      <w:color w:val="000000"/>
                    </w:rPr>
                    <w:t xml:space="preserve"> 3、下料口为气动式可调节开关；</w:t>
                  </w:r>
                  <w:r>
                    <w:br/>
                  </w:r>
                  <w:r>
                    <w:rPr>
                      <w:rFonts w:ascii="仿宋_GB2312" w:hAnsi="仿宋_GB2312" w:cs="仿宋_GB2312" w:eastAsia="仿宋_GB2312"/>
                      <w:sz w:val="16"/>
                      <w:color w:val="000000"/>
                    </w:rPr>
                    <w:t xml:space="preserve"> ★4、电机功率≥11kW，额定三相 380V/50Hz；</w:t>
                  </w:r>
                  <w:r>
                    <w:br/>
                  </w:r>
                  <w:r>
                    <w:rPr>
                      <w:rFonts w:ascii="仿宋_GB2312" w:hAnsi="仿宋_GB2312" w:cs="仿宋_GB2312" w:eastAsia="仿宋_GB2312"/>
                      <w:sz w:val="16"/>
                      <w:color w:val="000000"/>
                    </w:rPr>
                    <w:t xml:space="preserve"> 5、具备双路螺旋布料功能，配置布料搅芯，采用可靠传动结构，支持带负荷启动，运行稳定不易打滑，可实现自动均匀控料.</w:t>
                  </w:r>
                </w:p>
              </w:tc>
              <w:tc>
                <w:tcPr>
                  <w:tcW w:type="dxa" w:w="1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1、符合机械安全GB 8196、通用机械设备装配通用技术条件 JB/T9169、电气安全 GB 4706.1规范，满足设备安全标准；</w:t>
                  </w:r>
                  <w:r>
                    <w:br/>
                  </w:r>
                  <w:r>
                    <w:rPr>
                      <w:rFonts w:ascii="仿宋_GB2312" w:hAnsi="仿宋_GB2312" w:cs="仿宋_GB2312" w:eastAsia="仿宋_GB2312"/>
                      <w:sz w:val="16"/>
                      <w:color w:val="000000"/>
                    </w:rPr>
                    <w:t xml:space="preserve"> 2、四路分料均匀精准、无偏料、无堵料；双轴运转同步平稳；密封防尘、清洁无死角；电气保护齐全、启停灵敏、可联动生产线；</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    </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5</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单机立式装瓶机</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1、外型尺寸：长≤750mm，宽≤850mm，高≤1050mm；</w:t>
                  </w:r>
                  <w:r>
                    <w:br/>
                  </w:r>
                  <w:r>
                    <w:rPr>
                      <w:rFonts w:ascii="仿宋_GB2312" w:hAnsi="仿宋_GB2312" w:cs="仿宋_GB2312" w:eastAsia="仿宋_GB2312"/>
                      <w:sz w:val="16"/>
                      <w:color w:val="000000"/>
                    </w:rPr>
                    <w:t xml:space="preserve"> 2、生产产能≥1200瓶/小时（适配650ml菌瓶）.</w:t>
                  </w:r>
                </w:p>
              </w:tc>
              <w:tc>
                <w:tcPr>
                  <w:tcW w:type="dxa" w:w="112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1、符合《食品包装机械安全通用要求》GB 22747、机械安全 GB8196、电气安全 GB4706.1规范，满足设备安全标准；</w:t>
                  </w:r>
                  <w:r>
                    <w:br/>
                  </w:r>
                  <w:r>
                    <w:rPr>
                      <w:rFonts w:ascii="仿宋_GB2312" w:hAnsi="仿宋_GB2312" w:cs="仿宋_GB2312" w:eastAsia="仿宋_GB2312"/>
                      <w:sz w:val="16"/>
                      <w:color w:val="000000"/>
                    </w:rPr>
                    <w:t xml:space="preserve"> 2、整机洁净无油污、易消杀清洁；装瓶稳定精准、无倒瓶、无漏装；机械防护、电气防护齐全；适配洁净车间生产工况；</w:t>
                  </w:r>
                  <w:r>
                    <w:br/>
                  </w:r>
                  <w:r>
                    <w:rPr>
                      <w:rFonts w:ascii="仿宋_GB2312" w:hAnsi="仿宋_GB2312" w:cs="仿宋_GB2312" w:eastAsia="仿宋_GB2312"/>
                      <w:sz w:val="16"/>
                      <w:color w:val="000000"/>
                    </w:rPr>
                    <w:t xml:space="preserve"> 3、提供产品合格证、检测报告、设备操作及维保说明书、售后服务承诺书 ；</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     </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6</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电路保护总控制柜</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1、外型尺寸：长≥600mm，宽≥350mm，高≥1200mm；</w:t>
                  </w:r>
                  <w:r>
                    <w:br/>
                  </w:r>
                  <w:r>
                    <w:rPr>
                      <w:rFonts w:ascii="仿宋_GB2312" w:hAnsi="仿宋_GB2312" w:cs="仿宋_GB2312" w:eastAsia="仿宋_GB2312"/>
                      <w:sz w:val="16"/>
                      <w:color w:val="000000"/>
                    </w:rPr>
                    <w:t xml:space="preserve"> 2、功能要求：①配备断路保护、过载保护装置；②具备分级安全保护、分级独立控制功能；③可实现布料机与拌料罐联动控制；</w:t>
                  </w:r>
                  <w:r>
                    <w:br/>
                  </w:r>
                  <w:r>
                    <w:rPr>
                      <w:rFonts w:ascii="仿宋_GB2312" w:hAnsi="仿宋_GB2312" w:cs="仿宋_GB2312" w:eastAsia="仿宋_GB2312"/>
                      <w:sz w:val="16"/>
                      <w:color w:val="000000"/>
                    </w:rPr>
                    <w:t xml:space="preserve"> 3、供电制式：额定三相 380V/50Hz；</w:t>
                  </w:r>
                  <w:r>
                    <w:br/>
                  </w:r>
                  <w:r>
                    <w:rPr>
                      <w:rFonts w:ascii="仿宋_GB2312" w:hAnsi="仿宋_GB2312" w:cs="仿宋_GB2312" w:eastAsia="仿宋_GB2312"/>
                      <w:sz w:val="16"/>
                      <w:color w:val="000000"/>
                    </w:rPr>
                    <w:t xml:space="preserve"> 4、柜体防护结构可靠，布线规整，具备安全接地保护，操作检修便捷。</w:t>
                  </w:r>
                </w:p>
              </w:tc>
              <w:tc>
                <w:tcPr>
                  <w:tcW w:type="dxa" w:w="112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1、符合《低压配电设计规范》GB 50054、《低压开关设备和控制设备》GB 7251、《电气控制设备通用技术条件》GB/T 3797规范，满足设备安全标准；</w:t>
                  </w:r>
                  <w:r>
                    <w:br/>
                  </w:r>
                  <w:r>
                    <w:rPr>
                      <w:rFonts w:ascii="仿宋_GB2312" w:hAnsi="仿宋_GB2312" w:cs="仿宋_GB2312" w:eastAsia="仿宋_GB2312"/>
                      <w:sz w:val="16"/>
                      <w:color w:val="000000"/>
                    </w:rPr>
                    <w:t xml:space="preserve"> 2、柜体防护、绝缘、接地达标；断路、过载、分级保护功能齐全；回路标识清晰；联动控制逻辑准确；无漏电、误跳闸隐患；</w:t>
                  </w:r>
                  <w:r>
                    <w:br/>
                  </w:r>
                  <w:r>
                    <w:rPr>
                      <w:rFonts w:ascii="仿宋_GB2312" w:hAnsi="仿宋_GB2312" w:cs="仿宋_GB2312" w:eastAsia="仿宋_GB2312"/>
                      <w:sz w:val="16"/>
                      <w:color w:val="000000"/>
                    </w:rPr>
                    <w:t xml:space="preserve"> 3、提供产品合格证；</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   </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7</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自动装袋机</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1、电机额定功率≥4.5kW，供电制式：三相 380V/50Hz；</w:t>
                  </w:r>
                  <w:r>
                    <w:br/>
                  </w:r>
                  <w:r>
                    <w:rPr>
                      <w:rFonts w:ascii="仿宋_GB2312" w:hAnsi="仿宋_GB2312" w:cs="仿宋_GB2312" w:eastAsia="仿宋_GB2312"/>
                      <w:sz w:val="16"/>
                      <w:color w:val="000000"/>
                    </w:rPr>
                    <w:t xml:space="preserve"> 2、外型尺寸：≤2180mm，宽≤520mm，高≤1350mm；</w:t>
                  </w:r>
                  <w:r>
                    <w:br/>
                  </w:r>
                  <w:r>
                    <w:rPr>
                      <w:rFonts w:ascii="仿宋_GB2312" w:hAnsi="仿宋_GB2312" w:cs="仿宋_GB2312" w:eastAsia="仿宋_GB2312"/>
                      <w:sz w:val="16"/>
                      <w:color w:val="000000"/>
                    </w:rPr>
                    <w:t xml:space="preserve"> 3、具备自动装袋、装袋计数功能；配备通用HMI，可调节装袋的长短、粗细、松紧度等参数；机器送料轴可回旋减少浮料，运行平稳，粉尘少，可与上下游设备联动。</w:t>
                  </w:r>
                </w:p>
              </w:tc>
              <w:tc>
                <w:tcPr>
                  <w:tcW w:type="dxa" w:w="112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1、符合包装机械安全标准GB22747、机械安全GB8196、电气通用安全GB4706.1规范，满足设备安全标准；</w:t>
                  </w:r>
                  <w:r>
                    <w:br/>
                  </w:r>
                  <w:r>
                    <w:rPr>
                      <w:rFonts w:ascii="仿宋_GB2312" w:hAnsi="仿宋_GB2312" w:cs="仿宋_GB2312" w:eastAsia="仿宋_GB2312"/>
                      <w:sz w:val="16"/>
                      <w:color w:val="000000"/>
                    </w:rPr>
                    <w:t xml:space="preserve"> 2、装袋、封口、输送动作平稳精准；防护齐全无安全隐患；运行噪音合规；可适配生产线联动启停、故障停机保护；</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8</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独立窝口插棒单机</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1、外型尺寸：长≤1050mm，宽≤550mm，高≤1600mm；</w:t>
                  </w:r>
                  <w:r>
                    <w:br/>
                  </w:r>
                  <w:r>
                    <w:rPr>
                      <w:rFonts w:ascii="仿宋_GB2312" w:hAnsi="仿宋_GB2312" w:cs="仿宋_GB2312" w:eastAsia="仿宋_GB2312"/>
                      <w:sz w:val="16"/>
                      <w:color w:val="000000"/>
                    </w:rPr>
                    <w:t xml:space="preserve"> 2、操作台面离地高度：780mm</w:t>
                  </w:r>
                  <w:r>
                    <w:rPr>
                      <w:rFonts w:ascii="仿宋_GB2312" w:hAnsi="仿宋_GB2312" w:cs="仿宋_GB2312" w:eastAsia="仿宋_GB2312"/>
                      <w:sz w:val="16"/>
                      <w:color w:val="000000"/>
                    </w:rPr>
                    <w:t>～820mm；</w:t>
                  </w:r>
                  <w:r>
                    <w:br/>
                  </w:r>
                  <w:r>
                    <w:rPr>
                      <w:rFonts w:ascii="仿宋_GB2312" w:hAnsi="仿宋_GB2312" w:cs="仿宋_GB2312" w:eastAsia="仿宋_GB2312"/>
                      <w:sz w:val="16"/>
                      <w:color w:val="000000"/>
                    </w:rPr>
                    <w:t xml:space="preserve"> 3、储棒振动盘外置：向外突出尺寸≤420</w:t>
                  </w:r>
                  <w:r>
                    <w:rPr>
                      <w:rFonts w:ascii="仿宋_GB2312" w:hAnsi="仿宋_GB2312" w:cs="仿宋_GB2312" w:eastAsia="仿宋_GB2312"/>
                      <w:sz w:val="16"/>
                      <w:color w:val="000000"/>
                    </w:rPr>
                    <w:t>mm；</w:t>
                  </w:r>
                  <w:r>
                    <w:br/>
                  </w:r>
                  <w:r>
                    <w:rPr>
                      <w:rFonts w:ascii="仿宋_GB2312" w:hAnsi="仿宋_GB2312" w:cs="仿宋_GB2312" w:eastAsia="仿宋_GB2312"/>
                      <w:sz w:val="16"/>
                      <w:color w:val="000000"/>
                    </w:rPr>
                    <w:t xml:space="preserve"> 4、供电制式：三相 380V/50Hz.</w:t>
                  </w:r>
                </w:p>
              </w:tc>
              <w:tc>
                <w:tcPr>
                  <w:tcW w:type="dxa" w:w="112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1、符合机械安全GB8196、通用机械装配标准JB/T9169、电气安全GB 4706.1规范，满足设备安全标准；</w:t>
                  </w:r>
                  <w:r>
                    <w:br/>
                  </w:r>
                  <w:r>
                    <w:rPr>
                      <w:rFonts w:ascii="仿宋_GB2312" w:hAnsi="仿宋_GB2312" w:cs="仿宋_GB2312" w:eastAsia="仿宋_GB2312"/>
                      <w:sz w:val="16"/>
                      <w:color w:val="000000"/>
                    </w:rPr>
                    <w:t xml:space="preserve"> 2、插棒动作精准稳定、无卡机、无断棒；运动部位防护齐全；启停灵敏、过载保护有效；适配菌棒标准化生产工况；</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9</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恒温振荡摇床</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1、控温区间：环境温度+5～60℃；</w:t>
                  </w:r>
                  <w:r>
                    <w:br/>
                  </w:r>
                  <w:r>
                    <w:rPr>
                      <w:rFonts w:ascii="仿宋_GB2312" w:hAnsi="仿宋_GB2312" w:cs="仿宋_GB2312" w:eastAsia="仿宋_GB2312"/>
                      <w:sz w:val="16"/>
                      <w:color w:val="000000"/>
                    </w:rPr>
                    <w:t xml:space="preserve"> 2、外型尺寸长≥950mm，宽≥600mm，高≥1050mm；</w:t>
                  </w:r>
                  <w:r>
                    <w:br/>
                  </w:r>
                  <w:r>
                    <w:rPr>
                      <w:rFonts w:ascii="仿宋_GB2312" w:hAnsi="仿宋_GB2312" w:cs="仿宋_GB2312" w:eastAsia="仿宋_GB2312"/>
                      <w:sz w:val="16"/>
                      <w:color w:val="000000"/>
                    </w:rPr>
                    <w:t xml:space="preserve"> 3、供电制式：三相 380V/50Hz。</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1、符合《实验室仪器安全通用要求》GB 4793.1、《恒温振荡设备技术条件》JB/T 20043、计量检定规范 JJF 1101规范，满足设备安全标准；</w:t>
                  </w:r>
                  <w:r>
                    <w:br/>
                  </w:r>
                  <w:r>
                    <w:rPr>
                      <w:rFonts w:ascii="仿宋_GB2312" w:hAnsi="仿宋_GB2312" w:cs="仿宋_GB2312" w:eastAsia="仿宋_GB2312"/>
                      <w:sz w:val="16"/>
                      <w:color w:val="000000"/>
                    </w:rPr>
                    <w:t xml:space="preserve"> 2、温控、振荡频率精准稳定；温场均匀、波动区间合规；设备防震、防移位；超温、过载保护齐全；实验室安全合规；</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10</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微压灭菌柜</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1、内尺寸：长≤6.70m、宽≤2.20m、高≤2</w:t>
                  </w:r>
                  <w:r>
                    <w:rPr>
                      <w:rFonts w:ascii="仿宋_GB2312" w:hAnsi="仿宋_GB2312" w:cs="仿宋_GB2312" w:eastAsia="仿宋_GB2312"/>
                      <w:sz w:val="16"/>
                      <w:color w:val="000000"/>
                    </w:rPr>
                    <w:t>.</w:t>
                  </w:r>
                  <w:r>
                    <w:rPr>
                      <w:rFonts w:ascii="仿宋_GB2312" w:hAnsi="仿宋_GB2312" w:cs="仿宋_GB2312" w:eastAsia="仿宋_GB2312"/>
                      <w:sz w:val="16"/>
                      <w:color w:val="000000"/>
                    </w:rPr>
                    <w:t>20m；</w:t>
                  </w:r>
                  <w:r>
                    <w:br/>
                  </w:r>
                  <w:r>
                    <w:rPr>
                      <w:rFonts w:ascii="仿宋_GB2312" w:hAnsi="仿宋_GB2312" w:cs="仿宋_GB2312" w:eastAsia="仿宋_GB2312"/>
                      <w:sz w:val="16"/>
                      <w:color w:val="000000"/>
                    </w:rPr>
                    <w:t xml:space="preserve"> 2、柜体内壁六面不锈钢材质，不锈钢板材厚度≥2.0mm；内壁表面平整无毛刺、锈蚀，焊缝平整光滑；</w:t>
                  </w:r>
                  <w:r>
                    <w:br/>
                  </w:r>
                  <w:r>
                    <w:rPr>
                      <w:rFonts w:ascii="仿宋_GB2312" w:hAnsi="仿宋_GB2312" w:cs="仿宋_GB2312" w:eastAsia="仿宋_GB2312"/>
                      <w:sz w:val="16"/>
                      <w:color w:val="000000"/>
                    </w:rPr>
                    <w:t xml:space="preserve"> ★3、设备保温层厚度≥150mm；</w:t>
                  </w:r>
                  <w:r>
                    <w:br/>
                  </w:r>
                  <w:r>
                    <w:rPr>
                      <w:rFonts w:ascii="仿宋_GB2312" w:hAnsi="仿宋_GB2312" w:cs="仿宋_GB2312" w:eastAsia="仿宋_GB2312"/>
                      <w:sz w:val="16"/>
                      <w:color w:val="000000"/>
                    </w:rPr>
                    <w:t xml:space="preserve"> 4、设计温度：115℃（参照海拔0m），设计压力：0.07Mpa；</w:t>
                  </w:r>
                  <w:r>
                    <w:br/>
                  </w:r>
                  <w:r>
                    <w:rPr>
                      <w:rFonts w:ascii="仿宋_GB2312" w:hAnsi="仿宋_GB2312" w:cs="仿宋_GB2312" w:eastAsia="仿宋_GB2312"/>
                      <w:sz w:val="16"/>
                      <w:color w:val="000000"/>
                    </w:rPr>
                    <w:t xml:space="preserve"> 5、设备功能：支持分阶段设定灭菌温度、灭菌时长、排气间隔时间；配备超压安全保护、超压自动泄压装置；具备运行异常声光报警；支持远程运行状态监测；</w:t>
                  </w:r>
                  <w:r>
                    <w:br/>
                  </w:r>
                  <w:r>
                    <w:rPr>
                      <w:rFonts w:ascii="仿宋_GB2312" w:hAnsi="仿宋_GB2312" w:cs="仿宋_GB2312" w:eastAsia="仿宋_GB2312"/>
                      <w:sz w:val="16"/>
                      <w:color w:val="000000"/>
                    </w:rPr>
                    <w:t xml:space="preserve"> 6、控制系统：配备 PLC 控制系统、7寸触摸操作显示屏；配套温度传感器、压力传感器、安全阀、负压阀、启闭阀门等全套配套组件，满足整套设备自动化灭菌运行需求；</w:t>
                  </w:r>
                  <w:r>
                    <w:br/>
                  </w:r>
                  <w:r>
                    <w:rPr>
                      <w:rFonts w:ascii="仿宋_GB2312" w:hAnsi="仿宋_GB2312" w:cs="仿宋_GB2312" w:eastAsia="仿宋_GB2312"/>
                      <w:sz w:val="16"/>
                      <w:color w:val="000000"/>
                    </w:rPr>
                    <w:t xml:space="preserve"> 7、开门方式：双开门。</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1、标准规范：符合《压力容器安全技术监察规程》TSG 21-2016、《灭菌设备通用技术条件》、GB150压力容器国标相关规范，满足设备卫生安全规范；</w:t>
                  </w:r>
                  <w:r>
                    <w:br/>
                  </w:r>
                  <w:r>
                    <w:rPr>
                      <w:rFonts w:ascii="仿宋_GB2312" w:hAnsi="仿宋_GB2312" w:cs="仿宋_GB2312" w:eastAsia="仿宋_GB2312"/>
                      <w:sz w:val="16"/>
                      <w:color w:val="000000"/>
                    </w:rPr>
                    <w:t xml:space="preserve"> 2、压力、温度、时间可控精准；泄压、超压、超温、门锁互锁保护齐全；灭菌效果达标；配备可靠安全泄压装置，设置超压、超温、门锁互锁全套安全保护，无非正常泄漏风险；</w:t>
                  </w:r>
                  <w:r>
                    <w:br/>
                  </w:r>
                  <w:r>
                    <w:rPr>
                      <w:rFonts w:ascii="仿宋_GB2312" w:hAnsi="仿宋_GB2312" w:cs="仿宋_GB2312" w:eastAsia="仿宋_GB2312"/>
                      <w:sz w:val="16"/>
                      <w:color w:val="000000"/>
                    </w:rPr>
                    <w:t xml:space="preserve"> 3、提供产品合格证、检测报告、售后服务承诺书；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11</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环保能锅炉</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1、外型尺寸：长≤3050mm、宽≤1550mm、高≤2750mm；</w:t>
                  </w:r>
                  <w:r>
                    <w:br/>
                  </w:r>
                  <w:r>
                    <w:rPr>
                      <w:rFonts w:ascii="仿宋_GB2312" w:hAnsi="仿宋_GB2312" w:cs="仿宋_GB2312" w:eastAsia="仿宋_GB2312"/>
                      <w:sz w:val="16"/>
                      <w:color w:val="000000"/>
                    </w:rPr>
                    <w:t xml:space="preserve"> ★2、电机功率≤3.0kW，供电制式：三相 380V/50Hz；</w:t>
                  </w:r>
                  <w:r>
                    <w:br/>
                  </w:r>
                  <w:r>
                    <w:rPr>
                      <w:rFonts w:ascii="仿宋_GB2312" w:hAnsi="仿宋_GB2312" w:cs="仿宋_GB2312" w:eastAsia="仿宋_GB2312"/>
                      <w:sz w:val="16"/>
                      <w:color w:val="000000"/>
                    </w:rPr>
                    <w:t xml:space="preserve"> 3、额定出气量≥1吨/小时；</w:t>
                  </w:r>
                  <w:r>
                    <w:br/>
                  </w:r>
                  <w:r>
                    <w:rPr>
                      <w:rFonts w:ascii="仿宋_GB2312" w:hAnsi="仿宋_GB2312" w:cs="仿宋_GB2312" w:eastAsia="仿宋_GB2312"/>
                      <w:sz w:val="16"/>
                      <w:color w:val="000000"/>
                    </w:rPr>
                    <w:t xml:space="preserve"> 4、设计压力：≥0.09MPa；</w:t>
                  </w:r>
                  <w:r>
                    <w:br/>
                  </w:r>
                  <w:r>
                    <w:rPr>
                      <w:rFonts w:ascii="仿宋_GB2312" w:hAnsi="仿宋_GB2312" w:cs="仿宋_GB2312" w:eastAsia="仿宋_GB2312"/>
                      <w:sz w:val="16"/>
                      <w:color w:val="000000"/>
                    </w:rPr>
                    <w:t xml:space="preserve"> 5、功能：具备全自动控制、多重安全保护、内置除尘；支持多种燃料使用；结构便于日常运维检修；</w:t>
                  </w:r>
                  <w:r>
                    <w:br/>
                  </w:r>
                  <w:r>
                    <w:rPr>
                      <w:rFonts w:ascii="仿宋_GB2312" w:hAnsi="仿宋_GB2312" w:cs="仿宋_GB2312" w:eastAsia="仿宋_GB2312"/>
                      <w:sz w:val="16"/>
                      <w:color w:val="000000"/>
                    </w:rPr>
                    <w:t xml:space="preserve"> 6、设备配套成套尾气处理装置。</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1、符合《锅炉安全技术规程》（TSG11-2020）的要求和相关国家标准，满足食用菌生产卫生安全要求；</w:t>
                  </w:r>
                  <w:r>
                    <w:br/>
                  </w:r>
                  <w:r>
                    <w:rPr>
                      <w:rFonts w:ascii="仿宋_GB2312" w:hAnsi="仿宋_GB2312" w:cs="仿宋_GB2312" w:eastAsia="仿宋_GB2312"/>
                      <w:sz w:val="16"/>
                      <w:color w:val="000000"/>
                    </w:rPr>
                    <w:t xml:space="preserve"> 2、提供产品合格证、检测报告、售后服务承诺书；</w:t>
                  </w:r>
                  <w:r>
                    <w:br/>
                  </w:r>
                  <w:r>
                    <w:rPr>
                      <w:rFonts w:ascii="仿宋_GB2312" w:hAnsi="仿宋_GB2312" w:cs="仿宋_GB2312" w:eastAsia="仿宋_GB2312"/>
                      <w:sz w:val="16"/>
                      <w:color w:val="000000"/>
                    </w:rPr>
                    <w:t xml:space="preserve"> 3、其他要求：整机质保≥1年，免费安装调试及操作培训，24 小时内电话技术响应，48 小时内技术人员到场检修，设备为全新原厂正品。  </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12</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 xml:space="preserve"> 不锈钢推车</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36</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辆</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1、整体材质为不锈钢；不锈钢框架板材厚度≥1.5mm；</w:t>
                  </w:r>
                  <w:r>
                    <w:br/>
                  </w:r>
                  <w:r>
                    <w:rPr>
                      <w:rFonts w:ascii="仿宋_GB2312" w:hAnsi="仿宋_GB2312" w:cs="仿宋_GB2312" w:eastAsia="仿宋_GB2312"/>
                      <w:sz w:val="16"/>
                      <w:color w:val="000000"/>
                    </w:rPr>
                    <w:t xml:space="preserve"> 2、外型尺寸：长≥1000mm、宽≥1000mm、高≥2000mm；层数≥5 层，每层可稳定放置4个标准灭菌框；</w:t>
                  </w:r>
                  <w:r>
                    <w:br/>
                  </w:r>
                  <w:r>
                    <w:rPr>
                      <w:rFonts w:ascii="仿宋_GB2312" w:hAnsi="仿宋_GB2312" w:cs="仿宋_GB2312" w:eastAsia="仿宋_GB2312"/>
                      <w:sz w:val="16"/>
                      <w:color w:val="000000"/>
                    </w:rPr>
                    <w:t xml:space="preserve"> 3、底部配置4只耐高温专用脚轮，移动灵活，满足灭菌车间转运作业需求。</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1、符合《钢制焊接通用技术条件》GB/T 3375、不锈钢制品通用安全卫生标准 GB 4806.9规范，满足不锈钢设备安全标准；</w:t>
                  </w:r>
                  <w:r>
                    <w:br/>
                  </w:r>
                  <w:r>
                    <w:rPr>
                      <w:rFonts w:ascii="仿宋_GB2312" w:hAnsi="仿宋_GB2312" w:cs="仿宋_GB2312" w:eastAsia="仿宋_GB2312"/>
                      <w:sz w:val="16"/>
                      <w:color w:val="000000"/>
                    </w:rPr>
                    <w:t xml:space="preserve"> 2、整车不锈钢材质达标、无锈蚀、无毛刺；焊接牢固不变形；承重达标、推行平稳；卫生洁净、易清洗消杀；</w:t>
                  </w:r>
                  <w:r>
                    <w:br/>
                  </w:r>
                  <w:r>
                    <w:rPr>
                      <w:rFonts w:ascii="仿宋_GB2312" w:hAnsi="仿宋_GB2312" w:cs="仿宋_GB2312" w:eastAsia="仿宋_GB2312"/>
                      <w:sz w:val="16"/>
                      <w:color w:val="000000"/>
                    </w:rPr>
                    <w:t xml:space="preserve"> 3、提供产品合格证、检测报告；</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13</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空压机</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1、电机功率：4.0kW；</w:t>
                  </w:r>
                  <w:r>
                    <w:br/>
                  </w:r>
                  <w:r>
                    <w:rPr>
                      <w:rFonts w:ascii="仿宋_GB2312" w:hAnsi="仿宋_GB2312" w:cs="仿宋_GB2312" w:eastAsia="仿宋_GB2312"/>
                      <w:sz w:val="16"/>
                      <w:color w:val="000000"/>
                    </w:rPr>
                    <w:t xml:space="preserve"> 2、供电制式：三相 380V/50Hz；</w:t>
                  </w:r>
                  <w:r>
                    <w:br/>
                  </w:r>
                  <w:r>
                    <w:rPr>
                      <w:rFonts w:ascii="仿宋_GB2312" w:hAnsi="仿宋_GB2312" w:cs="仿宋_GB2312" w:eastAsia="仿宋_GB2312"/>
                      <w:sz w:val="16"/>
                      <w:color w:val="000000"/>
                    </w:rPr>
                    <w:t>3、输出压缩空气压力满足现场所有气动设备运行要求，配套储气、空气净化过滤成套组件。</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1、符合《容积式空气压缩机安全要求》GB 22207、《压缩空气站设计规范》GB 500293、通用机械安全 GB 8196规范，满足设备安全标准；</w:t>
                  </w:r>
                  <w:r>
                    <w:br/>
                  </w:r>
                  <w:r>
                    <w:rPr>
                      <w:rFonts w:ascii="仿宋_GB2312" w:hAnsi="仿宋_GB2312" w:cs="仿宋_GB2312" w:eastAsia="仿宋_GB2312"/>
                      <w:sz w:val="16"/>
                      <w:color w:val="000000"/>
                    </w:rPr>
                    <w:t xml:space="preserve"> 2、压力控制精准、超压保护、泄压装置齐全；运行噪音、振动合规；油气分离达标；储气罐合规承压、无泄漏隐患；</w:t>
                  </w:r>
                  <w:r>
                    <w:br/>
                  </w:r>
                  <w:r>
                    <w:rPr>
                      <w:rFonts w:ascii="仿宋_GB2312" w:hAnsi="仿宋_GB2312" w:cs="仿宋_GB2312" w:eastAsia="仿宋_GB2312"/>
                      <w:sz w:val="16"/>
                      <w:color w:val="000000"/>
                    </w:rPr>
                    <w:t xml:space="preserve"> 3、提供产品合格证、检测报告、售后服务承诺书；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14</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置物架</w:t>
                  </w:r>
                </w:p>
              </w:tc>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36</w:t>
                  </w:r>
                </w:p>
              </w:tc>
              <w:tc>
                <w:tcPr>
                  <w:tcW w:type="dxa" w:w="120"/>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架</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1、外型尺寸：长≥3000mm、宽≥800mm、高≥4500mm；分层结构，单层承载能力满足生产堆放要求；</w:t>
                  </w:r>
                  <w:r>
                    <w:br/>
                  </w:r>
                  <w:r>
                    <w:rPr>
                      <w:rFonts w:ascii="仿宋_GB2312" w:hAnsi="仿宋_GB2312" w:cs="仿宋_GB2312" w:eastAsia="仿宋_GB2312"/>
                      <w:sz w:val="16"/>
                      <w:color w:val="000000"/>
                    </w:rPr>
                    <w:t xml:space="preserve"> 2、国标角钢整体焊接成型，做好防锈防腐处理。</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1、符合钢制制品通用标准 GB/T 3375、洁净车间器具卫生标准、机械结构安全 GB 8196规范，满足设备安全生产标准；</w:t>
                  </w:r>
                  <w:r>
                    <w:br/>
                  </w:r>
                  <w:r>
                    <w:rPr>
                      <w:rFonts w:ascii="仿宋_GB2312" w:hAnsi="仿宋_GB2312" w:cs="仿宋_GB2312" w:eastAsia="仿宋_GB2312"/>
                      <w:sz w:val="16"/>
                      <w:color w:val="000000"/>
                    </w:rPr>
                    <w:t xml:space="preserve"> 2、结构稳固、承重达标、无变形；表面光滑防尘、易清洁；焊接牢固、无毛刺、无锈蚀；适配洁净车间环境；</w:t>
                  </w:r>
                  <w:r>
                    <w:br/>
                  </w:r>
                  <w:r>
                    <w:rPr>
                      <w:rFonts w:ascii="仿宋_GB2312" w:hAnsi="仿宋_GB2312" w:cs="仿宋_GB2312" w:eastAsia="仿宋_GB2312"/>
                      <w:sz w:val="16"/>
                      <w:color w:val="000000"/>
                    </w:rPr>
                    <w:t xml:space="preserve"> 3、提供产品合格证；</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 </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15</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置物筐</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150</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个</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1、外形尺寸：长≥430mm,宽≥430mm,高≥90mm；</w:t>
                  </w:r>
                  <w:r>
                    <w:br/>
                  </w:r>
                  <w:r>
                    <w:rPr>
                      <w:rFonts w:ascii="仿宋_GB2312" w:hAnsi="仿宋_GB2312" w:cs="仿宋_GB2312" w:eastAsia="仿宋_GB2312"/>
                      <w:sz w:val="16"/>
                      <w:color w:val="000000"/>
                    </w:rPr>
                    <w:t xml:space="preserve"> 2、全新改性聚丙烯（pp改性）材质；</w:t>
                  </w:r>
                  <w:r>
                    <w:br/>
                  </w:r>
                  <w:r>
                    <w:rPr>
                      <w:rFonts w:ascii="仿宋_GB2312" w:hAnsi="仿宋_GB2312" w:cs="仿宋_GB2312" w:eastAsia="仿宋_GB2312"/>
                      <w:sz w:val="16"/>
                      <w:color w:val="000000"/>
                    </w:rPr>
                    <w:t xml:space="preserve"> 3、一体注塑成型，耐高温、结构稳固。</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1、符合《塑料周转筐通用技术条件》QB/T 4013、食品接触塑料材质 GB 4806.7、通用塑料制品耐候、力学标准；</w:t>
                  </w:r>
                  <w:r>
                    <w:br/>
                  </w:r>
                  <w:r>
                    <w:rPr>
                      <w:rFonts w:ascii="仿宋_GB2312" w:hAnsi="仿宋_GB2312" w:cs="仿宋_GB2312" w:eastAsia="仿宋_GB2312"/>
                      <w:sz w:val="16"/>
                      <w:color w:val="000000"/>
                    </w:rPr>
                    <w:t xml:space="preserve"> 2、全新正品，PP改性材质纯正、无回收杂料；尺寸偏差合规；抗老化、耐温达标；无异味、易消杀、不掉屑、适配洁净生产；</w:t>
                  </w:r>
                  <w:r>
                    <w:br/>
                  </w:r>
                  <w:r>
                    <w:rPr>
                      <w:rFonts w:ascii="仿宋_GB2312" w:hAnsi="仿宋_GB2312" w:cs="仿宋_GB2312" w:eastAsia="仿宋_GB2312"/>
                      <w:sz w:val="16"/>
                      <w:color w:val="000000"/>
                    </w:rPr>
                    <w:t xml:space="preserve"> 3、提供产品合格证；</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16</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接种车间</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间</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1、车间净使用尺寸（长×宽）</w:t>
                  </w:r>
                  <w:r>
                    <w:rPr>
                      <w:rFonts w:ascii="仿宋_GB2312" w:hAnsi="仿宋_GB2312" w:cs="仿宋_GB2312" w:eastAsia="仿宋_GB2312"/>
                      <w:sz w:val="16"/>
                      <w:color w:val="000000"/>
                    </w:rPr>
                    <w:t>：8m×6m,</w:t>
                  </w:r>
                  <w:r>
                    <w:rPr>
                      <w:rFonts w:ascii="仿宋_GB2312" w:hAnsi="仿宋_GB2312" w:cs="仿宋_GB2312" w:eastAsia="仿宋_GB2312"/>
                      <w:sz w:val="16"/>
                      <w:color w:val="000000"/>
                    </w:rPr>
                    <w:t>净空高度：≥2.6m；</w:t>
                  </w:r>
                  <w:r>
                    <w:br/>
                  </w:r>
                  <w:r>
                    <w:rPr>
                      <w:rFonts w:ascii="仿宋_GB2312" w:hAnsi="仿宋_GB2312" w:cs="仿宋_GB2312" w:eastAsia="仿宋_GB2312"/>
                      <w:sz w:val="16"/>
                      <w:color w:val="000000"/>
                    </w:rPr>
                    <w:t xml:space="preserve"> 2、含接种箱两套（1*0.9m）；</w:t>
                  </w:r>
                  <w:r>
                    <w:br/>
                  </w:r>
                  <w:r>
                    <w:rPr>
                      <w:rFonts w:ascii="仿宋_GB2312" w:hAnsi="仿宋_GB2312" w:cs="仿宋_GB2312" w:eastAsia="仿宋_GB2312"/>
                      <w:sz w:val="16"/>
                      <w:color w:val="000000"/>
                    </w:rPr>
                    <w:t xml:space="preserve"> 3、系统满足日净化及接种产量≥3400 瓶生产需求。</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 GB 16796‑2021《安全机械通用要求》机械安全通用规定。</w:t>
                  </w:r>
                  <w:r>
                    <w:br/>
                  </w:r>
                  <w:r>
                    <w:rPr>
                      <w:rFonts w:ascii="仿宋_GB2312" w:hAnsi="仿宋_GB2312" w:cs="仿宋_GB2312" w:eastAsia="仿宋_GB2312"/>
                      <w:sz w:val="16"/>
                      <w:color w:val="000000"/>
                    </w:rPr>
                    <w:t xml:space="preserve"> 2、全新正品，无翻新、无改装；</w:t>
                  </w:r>
                  <w:r>
                    <w:br/>
                  </w:r>
                  <w:r>
                    <w:rPr>
                      <w:rFonts w:ascii="仿宋_GB2312" w:hAnsi="仿宋_GB2312" w:cs="仿宋_GB2312" w:eastAsia="仿宋_GB2312"/>
                      <w:sz w:val="16"/>
                      <w:color w:val="000000"/>
                    </w:rPr>
                    <w:t xml:space="preserve"> 3、提供产品合格证、设备说明书、安全警示说明、售后服务承诺书；</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17</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冷却间</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52.2</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1、车间净使用尺寸（长×宽）：</w:t>
                  </w:r>
                  <w:r>
                    <w:rPr>
                      <w:rFonts w:ascii="仿宋_GB2312" w:hAnsi="仿宋_GB2312" w:cs="仿宋_GB2312" w:eastAsia="仿宋_GB2312"/>
                      <w:sz w:val="16"/>
                      <w:color w:val="000000"/>
                    </w:rPr>
                    <w:t>8.7×6m,净空高度：≥2.6m；</w:t>
                  </w:r>
                  <w:r>
                    <w:br/>
                  </w:r>
                  <w:r>
                    <w:rPr>
                      <w:rFonts w:ascii="仿宋_GB2312" w:hAnsi="仿宋_GB2312" w:cs="仿宋_GB2312" w:eastAsia="仿宋_GB2312"/>
                      <w:sz w:val="16"/>
                      <w:color w:val="000000"/>
                    </w:rPr>
                    <w:t xml:space="preserve"> 2、冷却车间12匹风冷半封闭机组1套；</w:t>
                  </w:r>
                  <w:r>
                    <w:br/>
                  </w:r>
                  <w:r>
                    <w:rPr>
                      <w:rFonts w:ascii="仿宋_GB2312" w:hAnsi="仿宋_GB2312" w:cs="仿宋_GB2312" w:eastAsia="仿宋_GB2312"/>
                      <w:sz w:val="16"/>
                      <w:color w:val="000000"/>
                    </w:rPr>
                    <w:t xml:space="preserve"> 3、系统满足日冷却产量≥3400 瓶生产需求，可将灭菌后菌瓶平稳冷却至工艺要求温度；</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1、符合《通风与空调工程施工质量验收规范》GB 50243、洁净厂房通用规范 GB 50073规范，满足冷却设备安全标准；</w:t>
                  </w:r>
                  <w:r>
                    <w:br/>
                  </w:r>
                  <w:r>
                    <w:rPr>
                      <w:rFonts w:ascii="仿宋_GB2312" w:hAnsi="仿宋_GB2312" w:cs="仿宋_GB2312" w:eastAsia="仿宋_GB2312"/>
                      <w:sz w:val="16"/>
                      <w:color w:val="000000"/>
                    </w:rPr>
                    <w:t xml:space="preserve"> 2、恒温冷却；温度波动合规；系统运行噪音、能耗达标；车间密闭无漏风、结露隐患；</w:t>
                  </w:r>
                  <w:r>
                    <w:br/>
                  </w:r>
                  <w:r>
                    <w:rPr>
                      <w:rFonts w:ascii="仿宋_GB2312" w:hAnsi="仿宋_GB2312" w:cs="仿宋_GB2312" w:eastAsia="仿宋_GB2312"/>
                      <w:sz w:val="16"/>
                      <w:color w:val="000000"/>
                    </w:rPr>
                    <w:t xml:space="preserve"> 3、提供设备合格证、售后服务承诺书；</w:t>
                  </w:r>
                  <w:r>
                    <w:br/>
                  </w:r>
                  <w:r>
                    <w:rPr>
                      <w:rFonts w:ascii="仿宋_GB2312" w:hAnsi="仿宋_GB2312" w:cs="仿宋_GB2312" w:eastAsia="仿宋_GB2312"/>
                      <w:sz w:val="16"/>
                      <w:color w:val="000000"/>
                    </w:rPr>
                    <w:t xml:space="preserve"> 4、其他要求：质保≥1.5年，免费安装调试及操作培训，24 小时内电话技术响应，48 小时内技术人员到场检修，为全新原厂正品。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18</w:t>
                  </w:r>
                </w:p>
              </w:tc>
              <w:tc>
                <w:tcPr>
                  <w:tcW w:type="dxa" w:w="2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温控一体机</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套</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1、多功能温控一体机（一拖二结构），满足双区域独立调控使用；</w:t>
                  </w:r>
                  <w:r>
                    <w:br/>
                  </w:r>
                  <w:r>
                    <w:rPr>
                      <w:rFonts w:ascii="仿宋_GB2312" w:hAnsi="仿宋_GB2312" w:cs="仿宋_GB2312" w:eastAsia="仿宋_GB2312"/>
                      <w:sz w:val="16"/>
                      <w:color w:val="000000"/>
                    </w:rPr>
                    <w:t xml:space="preserve"> 2、具备制冷、制热双向温控，自动加湿、除湿调控功能；</w:t>
                  </w:r>
                  <w:r>
                    <w:br/>
                  </w:r>
                  <w:r>
                    <w:rPr>
                      <w:rFonts w:ascii="仿宋_GB2312" w:hAnsi="仿宋_GB2312" w:cs="仿宋_GB2312" w:eastAsia="仿宋_GB2312"/>
                      <w:sz w:val="16"/>
                      <w:color w:val="000000"/>
                    </w:rPr>
                    <w:t>3、内置独立新风置换系统，实现双区同步新风补给；</w:t>
                  </w:r>
                  <w:r>
                    <w:br/>
                  </w:r>
                  <w:r>
                    <w:rPr>
                      <w:rFonts w:ascii="仿宋_GB2312" w:hAnsi="仿宋_GB2312" w:cs="仿宋_GB2312" w:eastAsia="仿宋_GB2312"/>
                      <w:sz w:val="16"/>
                      <w:color w:val="000000"/>
                    </w:rPr>
                    <w:t xml:space="preserve"> 4、可稳定调控环境温度 18～28℃、相对湿度 45%～65%；</w:t>
                  </w:r>
                  <w:r>
                    <w:br/>
                  </w:r>
                  <w:r>
                    <w:rPr>
                      <w:rFonts w:ascii="仿宋_GB2312" w:hAnsi="仿宋_GB2312" w:cs="仿宋_GB2312" w:eastAsia="仿宋_GB2312"/>
                      <w:sz w:val="16"/>
                      <w:color w:val="000000"/>
                    </w:rPr>
                    <w:t xml:space="preserve"> 5、额定电压：220V 额定工作频率：50Hz。</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1、符合《恒温恒湿设备》GB/T 19413、《通风空调设备安全标准》、电气安全 GB 4706.1规范，满足温控设备安全标准；</w:t>
                  </w:r>
                  <w:r>
                    <w:br/>
                  </w:r>
                  <w:r>
                    <w:rPr>
                      <w:rFonts w:ascii="仿宋_GB2312" w:hAnsi="仿宋_GB2312" w:cs="仿宋_GB2312" w:eastAsia="仿宋_GB2312"/>
                      <w:sz w:val="16"/>
                      <w:color w:val="000000"/>
                    </w:rPr>
                    <w:t xml:space="preserve"> 2、全新正品，完整标配，无简配、无翻新、无改装；</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19</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空调</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1、额定制冷量：≥7200W；</w:t>
                  </w:r>
                  <w:r>
                    <w:br/>
                  </w:r>
                  <w:r>
                    <w:rPr>
                      <w:rFonts w:ascii="仿宋_GB2312" w:hAnsi="仿宋_GB2312" w:cs="仿宋_GB2312" w:eastAsia="仿宋_GB2312"/>
                      <w:sz w:val="16"/>
                      <w:color w:val="000000"/>
                    </w:rPr>
                    <w:t xml:space="preserve"> 2、热泵制热量≥7800W，PTC 电辅热功率≥2100W；</w:t>
                  </w:r>
                  <w:r>
                    <w:br/>
                  </w:r>
                  <w:r>
                    <w:rPr>
                      <w:rFonts w:ascii="仿宋_GB2312" w:hAnsi="仿宋_GB2312" w:cs="仿宋_GB2312" w:eastAsia="仿宋_GB2312"/>
                      <w:sz w:val="16"/>
                      <w:color w:val="000000"/>
                    </w:rPr>
                    <w:t xml:space="preserve"> 3、额定工作电压：220V，额定工作频率：50Hz。</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1、符合《房间空气调节器》GB/T 7725、能效标准 GB 20052 规范，满足设备安全标准；</w:t>
                  </w:r>
                  <w:r>
                    <w:br/>
                  </w:r>
                  <w:r>
                    <w:rPr>
                      <w:rFonts w:ascii="仿宋_GB2312" w:hAnsi="仿宋_GB2312" w:cs="仿宋_GB2312" w:eastAsia="仿宋_GB2312"/>
                      <w:sz w:val="16"/>
                      <w:color w:val="000000"/>
                    </w:rPr>
                    <w:t xml:space="preserve"> 2、制冷、制热、电辅热参数达标；温控精准；运行噪音、能效合规；多重电气保护齐全；无漏氟、异常启停故障；</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20</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电动叉车</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1、额定承载吨位：≥1500kg；</w:t>
                  </w:r>
                  <w:r>
                    <w:br/>
                  </w:r>
                  <w:r>
                    <w:rPr>
                      <w:rFonts w:ascii="仿宋_GB2312" w:hAnsi="仿宋_GB2312" w:cs="仿宋_GB2312" w:eastAsia="仿宋_GB2312"/>
                      <w:sz w:val="16"/>
                      <w:color w:val="000000"/>
                    </w:rPr>
                    <w:t xml:space="preserve"> 2、最大起升高度≥3000mm；</w:t>
                  </w:r>
                  <w:r>
                    <w:br/>
                  </w:r>
                  <w:r>
                    <w:rPr>
                      <w:rFonts w:ascii="仿宋_GB2312" w:hAnsi="仿宋_GB2312" w:cs="仿宋_GB2312" w:eastAsia="仿宋_GB2312"/>
                      <w:sz w:val="16"/>
                      <w:color w:val="000000"/>
                    </w:rPr>
                    <w:t xml:space="preserve"> 3、座驾式四轮电动叉车，配置无痕实心轮胎，适配室内场地作业；</w:t>
                  </w:r>
                  <w:r>
                    <w:br/>
                  </w:r>
                  <w:r>
                    <w:rPr>
                      <w:rFonts w:ascii="仿宋_GB2312" w:hAnsi="仿宋_GB2312" w:cs="仿宋_GB2312" w:eastAsia="仿宋_GB2312"/>
                      <w:sz w:val="16"/>
                      <w:color w:val="000000"/>
                    </w:rPr>
                    <w:t xml:space="preserve"> 4、配备大容量动力电池，支持长时间连续转运作业。</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1、符合《电动叉车技术条件》GB/T 10827、《工业车辆安全规范》GB 10827.1、蓄电池车辆安全标准规范，满足叉车运输安全标准；</w:t>
                  </w:r>
                  <w:r>
                    <w:br/>
                  </w:r>
                  <w:r>
                    <w:rPr>
                      <w:rFonts w:ascii="仿宋_GB2312" w:hAnsi="仿宋_GB2312" w:cs="仿宋_GB2312" w:eastAsia="仿宋_GB2312"/>
                      <w:sz w:val="16"/>
                      <w:color w:val="000000"/>
                    </w:rPr>
                    <w:t xml:space="preserve"> 2、额定载荷、起升高度、行驶速度、爬坡性能达标；安全保护齐全（过载、在位感应、紧急制动）；液压无渗漏、运行稳定；</w:t>
                  </w:r>
                  <w:r>
                    <w:br/>
                  </w:r>
                  <w:r>
                    <w:rPr>
                      <w:rFonts w:ascii="仿宋_GB2312" w:hAnsi="仿宋_GB2312" w:cs="仿宋_GB2312" w:eastAsia="仿宋_GB2312"/>
                      <w:sz w:val="16"/>
                      <w:color w:val="000000"/>
                    </w:rPr>
                    <w:t xml:space="preserve"> 3、提供产品合格证、检测报告、设备操作及维保说明书、售后服务承诺书；</w:t>
                  </w:r>
                  <w:r>
                    <w:br/>
                  </w:r>
                  <w:r>
                    <w:rPr>
                      <w:rFonts w:ascii="仿宋_GB2312" w:hAnsi="仿宋_GB2312" w:cs="仿宋_GB2312" w:eastAsia="仿宋_GB2312"/>
                      <w:sz w:val="16"/>
                      <w:color w:val="000000"/>
                    </w:rPr>
                    <w:t xml:space="preserve"> 4、其他要求：整机质保≥1年，免费安装调试及操作培训，24 小时内电话技术响应，48 小时内技术人员到场检修，设备为全新原厂正品。</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21</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木屑</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40</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T</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食用菌栽培阔叶杂木屑，无松、柏、樟等芳香有毒木料；无霉变、无腐烂、无泥沙石块；干燥无明显积水，颗粒均匀，适合菌包生产。</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1、粒径均匀、无杂质、无霉变、无易燃易爆杂物；含水率合规；储存、输送满足粉尘防爆要求；</w:t>
                  </w:r>
                  <w:r>
                    <w:br/>
                  </w:r>
                  <w:r>
                    <w:rPr>
                      <w:rFonts w:ascii="仿宋_GB2312" w:hAnsi="仿宋_GB2312" w:cs="仿宋_GB2312" w:eastAsia="仿宋_GB2312"/>
                      <w:sz w:val="16"/>
                      <w:color w:val="000000"/>
                    </w:rPr>
                    <w:t xml:space="preserve"> 2、其他要求：原料进场质量达标、合规保质，满足生产及防爆使用要求。无需安装调试，供方提供仓储堆放、防尘防爆指导，并免费开展原料验收、质检管控及安全储存培训。</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22</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麦麸</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40</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T</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食用级麦麸，新鲜无霉变、无结块、无虫蛀，不含泥沙、秸秆等杂质，水分达标，满足食用菌培养基配料标准。</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1、无霉变、无结块、无重金属超标、无虫害；含水率、杂质含量合规；卫生指标达标；</w:t>
                  </w:r>
                  <w:r>
                    <w:br/>
                  </w:r>
                  <w:r>
                    <w:rPr>
                      <w:rFonts w:ascii="仿宋_GB2312" w:hAnsi="仿宋_GB2312" w:cs="仿宋_GB2312" w:eastAsia="仿宋_GB2312"/>
                      <w:sz w:val="16"/>
                      <w:color w:val="000000"/>
                    </w:rPr>
                    <w:t xml:space="preserve"> 2、其他要求：原料批次质量稳定、卫生指标达标，全程保质合规、无变质污染。无需安装调试，供方提供防潮防霉仓储方案，并免费开展原料验收、批次管理及防潮防虫养护培训。</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23</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石膏</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20</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T</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食用菌栽培专用生石膏粉，细度均匀，无结块、无杂质；适用于菌包培养基调节酸碱度。</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1、纯度、细度、凝结指标合规；无杂料、无结块；理化性能稳定，适配生产配比要求；</w:t>
                  </w:r>
                  <w:r>
                    <w:br/>
                  </w:r>
                  <w:r>
                    <w:rPr>
                      <w:rFonts w:ascii="仿宋_GB2312" w:hAnsi="仿宋_GB2312" w:cs="仿宋_GB2312" w:eastAsia="仿宋_GB2312"/>
                      <w:sz w:val="16"/>
                      <w:color w:val="000000"/>
                    </w:rPr>
                    <w:t xml:space="preserve"> 2、其他要求：原料理化指标合格、性能稳定，保质保量满足生产配比需求。无需安装调试，供方提供干燥防结块储存指导，并免费开展原料验收、仓储管控及生产使用规范培训。</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24</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电缆</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300</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m</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1、电缆型号：YJV22-8.7/15kV 3×50mm²；</w:t>
                  </w:r>
                  <w:r>
                    <w:br/>
                  </w:r>
                  <w:r>
                    <w:rPr>
                      <w:rFonts w:ascii="仿宋_GB2312" w:hAnsi="仿宋_GB2312" w:cs="仿宋_GB2312" w:eastAsia="仿宋_GB2312"/>
                      <w:sz w:val="16"/>
                      <w:color w:val="000000"/>
                    </w:rPr>
                    <w:t xml:space="preserve"> 2、导体：铜质导体；绝缘：交联聚乙烯（XLPE）绝缘；铠装；护套：聚氯乙烯（PVC）外护套；</w:t>
                  </w:r>
                  <w:r>
                    <w:br/>
                  </w:r>
                  <w:r>
                    <w:rPr>
                      <w:rFonts w:ascii="仿宋_GB2312" w:hAnsi="仿宋_GB2312" w:cs="仿宋_GB2312" w:eastAsia="仿宋_GB2312"/>
                      <w:sz w:val="16"/>
                      <w:color w:val="000000"/>
                    </w:rPr>
                    <w:t xml:space="preserve"> 3、额定电压：8.7/15kV；</w:t>
                  </w:r>
                  <w:r>
                    <w:br/>
                  </w:r>
                  <w:r>
                    <w:rPr>
                      <w:rFonts w:ascii="仿宋_GB2312" w:hAnsi="仿宋_GB2312" w:cs="仿宋_GB2312" w:eastAsia="仿宋_GB2312"/>
                      <w:sz w:val="16"/>
                      <w:color w:val="000000"/>
                    </w:rPr>
                    <w:t xml:space="preserve"> 4、芯数及标称截面：三芯，单芯导体标称截面积 50mm²；</w:t>
                  </w:r>
                  <w:r>
                    <w:br/>
                  </w:r>
                  <w:r>
                    <w:rPr>
                      <w:rFonts w:ascii="仿宋_GB2312" w:hAnsi="仿宋_GB2312" w:cs="仿宋_GB2312" w:eastAsia="仿宋_GB2312"/>
                      <w:sz w:val="16"/>
                      <w:color w:val="000000"/>
                    </w:rPr>
                    <w:t xml:space="preserve"> 5、敷设性能：电缆最小弯曲半径≥12D.</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1、符合《额定电压1kV～35kV挤包绝缘电缆》GB/T 12706、《电力工程电缆设计标准》GB 50217、交接试验标准 GB 50150规范，满足设备安全标准；</w:t>
                  </w:r>
                  <w:r>
                    <w:br/>
                  </w:r>
                  <w:r>
                    <w:rPr>
                      <w:rFonts w:ascii="仿宋_GB2312" w:hAnsi="仿宋_GB2312" w:cs="仿宋_GB2312" w:eastAsia="仿宋_GB2312"/>
                      <w:sz w:val="16"/>
                      <w:color w:val="000000"/>
                    </w:rPr>
                    <w:t xml:space="preserve"> 2、高压耐压、局放、绝缘电阻达标；铠装结构完整；无渗漏、无绝缘缺陷；满足地埋/管道高压敷设安全；</w:t>
                  </w:r>
                  <w:r>
                    <w:br/>
                  </w:r>
                  <w:r>
                    <w:rPr>
                      <w:rFonts w:ascii="仿宋_GB2312" w:hAnsi="仿宋_GB2312" w:cs="仿宋_GB2312" w:eastAsia="仿宋_GB2312"/>
                      <w:sz w:val="16"/>
                      <w:color w:val="000000"/>
                    </w:rPr>
                    <w:t xml:space="preserve"> 3、提供产品合格证、检测报告、售后服务承诺书；</w:t>
                  </w:r>
                  <w:r>
                    <w:br/>
                  </w:r>
                  <w:r>
                    <w:rPr>
                      <w:rFonts w:ascii="仿宋_GB2312" w:hAnsi="仿宋_GB2312" w:cs="仿宋_GB2312" w:eastAsia="仿宋_GB2312"/>
                      <w:sz w:val="16"/>
                      <w:color w:val="000000"/>
                    </w:rPr>
                    <w:t xml:space="preserve"> 4、其他要求：整体质保≥5年，供方免费提供专业敷设技术指导及高压交接试验，免费开展高压设备运维、巡检监测及故障应急处置培训。</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25</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电缆</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300</w:t>
                  </w:r>
                </w:p>
              </w:tc>
              <w:tc>
                <w:tcPr>
                  <w:tcW w:type="dxa" w:w="120"/>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m</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1、电缆型号：Y</w:t>
                  </w:r>
                  <w:r>
                    <w:rPr>
                      <w:rFonts w:ascii="仿宋_GB2312" w:hAnsi="仿宋_GB2312" w:cs="仿宋_GB2312" w:eastAsia="仿宋_GB2312"/>
                      <w:sz w:val="16"/>
                      <w:color w:val="000000"/>
                    </w:rPr>
                    <w:t xml:space="preserve">JV-0.6/1kV </w:t>
                  </w:r>
                  <w:r>
                    <w:rPr>
                      <w:rFonts w:ascii="仿宋_GB2312" w:hAnsi="仿宋_GB2312" w:cs="仿宋_GB2312" w:eastAsia="仿宋_GB2312"/>
                      <w:sz w:val="16"/>
                      <w:color w:val="000000"/>
                    </w:rPr>
                    <w:t>3×25+1×16mm²；</w:t>
                  </w:r>
                  <w:r>
                    <w:br/>
                  </w:r>
                  <w:r>
                    <w:rPr>
                      <w:rFonts w:ascii="仿宋_GB2312" w:hAnsi="仿宋_GB2312" w:cs="仿宋_GB2312" w:eastAsia="仿宋_GB2312"/>
                      <w:sz w:val="16"/>
                      <w:color w:val="000000"/>
                    </w:rPr>
                    <w:t xml:space="preserve"> 2、导体：铜质导体；绝缘：交联聚乙烯（XLPE）绝缘；护套：聚氯乙烯（PVC）外护套；</w:t>
                  </w:r>
                  <w:r>
                    <w:br/>
                  </w:r>
                  <w:r>
                    <w:rPr>
                      <w:rFonts w:ascii="仿宋_GB2312" w:hAnsi="仿宋_GB2312" w:cs="仿宋_GB2312" w:eastAsia="仿宋_GB2312"/>
                      <w:sz w:val="16"/>
                      <w:color w:val="000000"/>
                    </w:rPr>
                    <w:t xml:space="preserve"> 3、额定电压：0.6/1kV；</w:t>
                  </w:r>
                  <w:r>
                    <w:br/>
                  </w:r>
                  <w:r>
                    <w:rPr>
                      <w:rFonts w:ascii="仿宋_GB2312" w:hAnsi="仿宋_GB2312" w:cs="仿宋_GB2312" w:eastAsia="仿宋_GB2312"/>
                      <w:sz w:val="16"/>
                      <w:color w:val="000000"/>
                    </w:rPr>
                    <w:t xml:space="preserve"> 4、芯数及标称截面：3 根主线芯标称截面 25mm²，1 根地线芯标称截面 16mm².</w:t>
                  </w:r>
                </w:p>
              </w:tc>
              <w:tc>
                <w:tcPr>
                  <w:tcW w:type="dxa" w:w="112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1、符合《额定电压1kV～35kV挤包绝缘电缆》GB/T 12706.1、《电力工程电缆设计标准》GB50217、交接试验标准 GB 50150规范，满足设备安全标准；</w:t>
                  </w:r>
                  <w:r>
                    <w:br/>
                  </w:r>
                  <w:r>
                    <w:rPr>
                      <w:rFonts w:ascii="仿宋_GB2312" w:hAnsi="仿宋_GB2312" w:cs="仿宋_GB2312" w:eastAsia="仿宋_GB2312"/>
                      <w:sz w:val="16"/>
                      <w:color w:val="000000"/>
                    </w:rPr>
                    <w:t xml:space="preserve"> 2、导体截面、电阻、绝缘、耐压全部合规；无虚标、无回收料；护套阻燃、耐老化；敷设安全、通电无发热漏电；</w:t>
                  </w:r>
                  <w:r>
                    <w:br/>
                  </w:r>
                  <w:r>
                    <w:rPr>
                      <w:rFonts w:ascii="仿宋_GB2312" w:hAnsi="仿宋_GB2312" w:cs="仿宋_GB2312" w:eastAsia="仿宋_GB2312"/>
                      <w:sz w:val="16"/>
                      <w:color w:val="000000"/>
                    </w:rPr>
                    <w:t xml:space="preserve"> 3、提供产品合格证、检测报告、售后服务承诺书；</w:t>
                  </w:r>
                  <w:r>
                    <w:br/>
                  </w:r>
                  <w:r>
                    <w:rPr>
                      <w:rFonts w:ascii="仿宋_GB2312" w:hAnsi="仿宋_GB2312" w:cs="仿宋_GB2312" w:eastAsia="仿宋_GB2312"/>
                      <w:sz w:val="16"/>
                      <w:color w:val="000000"/>
                    </w:rPr>
                    <w:t xml:space="preserve"> 4、其他要求：整体质保≥5年，供方免费提供专业敷设技术指导及通电试验验收，并免费开展电缆运维、绝缘检测及电气安全隐患排查培训。</w:t>
                  </w:r>
                </w:p>
              </w:tc>
            </w:tr>
            <w:tr>
              <w:tc>
                <w:tcPr>
                  <w:tcW w:type="dxa" w:w="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26</w:t>
                  </w:r>
                </w:p>
              </w:tc>
              <w:tc>
                <w:tcPr>
                  <w:tcW w:type="dxa" w:w="22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变压器</w:t>
                  </w:r>
                </w:p>
              </w:tc>
              <w:tc>
                <w:tcPr>
                  <w:tcW w:type="dxa" w:w="11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2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8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6"/>
                      <w:color w:val="000000"/>
                    </w:rPr>
                    <w:t>1、型式：三相一体式油浸式配电变压器；</w:t>
                  </w:r>
                  <w:r>
                    <w:br/>
                  </w:r>
                  <w:r>
                    <w:rPr>
                      <w:rFonts w:ascii="仿宋_GB2312" w:hAnsi="仿宋_GB2312" w:cs="仿宋_GB2312" w:eastAsia="仿宋_GB2312"/>
                      <w:sz w:val="16"/>
                      <w:color w:val="000000"/>
                    </w:rPr>
                    <w:t xml:space="preserve"> 2、额定容量：200kVA；</w:t>
                  </w:r>
                  <w:r>
                    <w:br/>
                  </w:r>
                  <w:r>
                    <w:rPr>
                      <w:rFonts w:ascii="仿宋_GB2312" w:hAnsi="仿宋_GB2312" w:cs="仿宋_GB2312" w:eastAsia="仿宋_GB2312"/>
                      <w:sz w:val="16"/>
                      <w:color w:val="000000"/>
                    </w:rPr>
                    <w:t>3、额定电压组合：高压10kV，低压0.4kV；</w:t>
                  </w:r>
                  <w:r>
                    <w:br/>
                  </w:r>
                  <w:r>
                    <w:rPr>
                      <w:rFonts w:ascii="仿宋_GB2312" w:hAnsi="仿宋_GB2312" w:cs="仿宋_GB2312" w:eastAsia="仿宋_GB2312"/>
                      <w:sz w:val="16"/>
                      <w:color w:val="000000"/>
                    </w:rPr>
                    <w:t xml:space="preserve"> 4、额定频率：50Hz；</w:t>
                  </w:r>
                  <w:r>
                    <w:br/>
                  </w:r>
                  <w:r>
                    <w:rPr>
                      <w:rFonts w:ascii="仿宋_GB2312" w:hAnsi="仿宋_GB2312" w:cs="仿宋_GB2312" w:eastAsia="仿宋_GB2312"/>
                      <w:sz w:val="16"/>
                      <w:color w:val="000000"/>
                    </w:rPr>
                    <w:t xml:space="preserve"> 5、联结组别：Dyn11；</w:t>
                  </w:r>
                  <w:r>
                    <w:br/>
                  </w:r>
                  <w:r>
                    <w:rPr>
                      <w:rFonts w:ascii="仿宋_GB2312" w:hAnsi="仿宋_GB2312" w:cs="仿宋_GB2312" w:eastAsia="仿宋_GB2312"/>
                      <w:sz w:val="16"/>
                      <w:color w:val="000000"/>
                    </w:rPr>
                    <w:t xml:space="preserve"> 6、阻抗电压：4%；</w:t>
                  </w:r>
                  <w:r>
                    <w:br/>
                  </w:r>
                  <w:r>
                    <w:rPr>
                      <w:rFonts w:ascii="仿宋_GB2312" w:hAnsi="仿宋_GB2312" w:cs="仿宋_GB2312" w:eastAsia="仿宋_GB2312"/>
                      <w:sz w:val="16"/>
                      <w:color w:val="000000"/>
                    </w:rPr>
                    <w:t xml:space="preserve"> 7、能效标准：符合国家现行配电变压器节能能效标准；</w:t>
                  </w:r>
                  <w:r>
                    <w:br/>
                  </w:r>
                  <w:r>
                    <w:rPr>
                      <w:rFonts w:ascii="仿宋_GB2312" w:hAnsi="仿宋_GB2312" w:cs="仿宋_GB2312" w:eastAsia="仿宋_GB2312"/>
                      <w:sz w:val="16"/>
                      <w:color w:val="000000"/>
                    </w:rPr>
                    <w:t xml:space="preserve"> 8、配套附件：自带油位指示器、压力释放阀、温控装置、放油阀等全套标准配件.</w:t>
                  </w:r>
                </w:p>
              </w:tc>
              <w:tc>
                <w:tcPr>
                  <w:tcW w:type="dxa" w:w="1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1、符合《电力变压器》GB/T 1094、《变压器能效标准》GB 20052-2024、电气交接试验 GB 50150规范，满足设备安全标准；</w:t>
                  </w:r>
                  <w:r>
                    <w:br/>
                  </w:r>
                  <w:r>
                    <w:rPr>
                      <w:rFonts w:ascii="仿宋_GB2312" w:hAnsi="仿宋_GB2312" w:cs="仿宋_GB2312" w:eastAsia="仿宋_GB2312"/>
                      <w:sz w:val="16"/>
                      <w:color w:val="000000"/>
                    </w:rPr>
                    <w:t xml:space="preserve"> 2、耐压、局放、变比、直流电阻、损耗、温升全部达标；保护系统齐全；绝缘裕量充足、无渗漏油、运行稳定；</w:t>
                  </w:r>
                  <w:r>
                    <w:br/>
                  </w:r>
                  <w:r>
                    <w:rPr>
                      <w:rFonts w:ascii="仿宋_GB2312" w:hAnsi="仿宋_GB2312" w:cs="仿宋_GB2312" w:eastAsia="仿宋_GB2312"/>
                      <w:sz w:val="16"/>
                      <w:color w:val="000000"/>
                    </w:rPr>
                    <w:t xml:space="preserve"> 3、提供产品合格证、检测报告、售后服务承诺书；</w:t>
                  </w:r>
                  <w:r>
                    <w:br/>
                  </w:r>
                  <w:r>
                    <w:rPr>
                      <w:rFonts w:ascii="仿宋_GB2312" w:hAnsi="仿宋_GB2312" w:cs="仿宋_GB2312" w:eastAsia="仿宋_GB2312"/>
                      <w:sz w:val="16"/>
                      <w:color w:val="000000"/>
                    </w:rPr>
                    <w:t xml:space="preserve"> 4、其他要求：整机质保≥3年，供方免费完成专业安装、全套高压试验及系统联动调试，免费对运维人员开展设备巡检、参数管控及高压安全防护专项培训。</w:t>
                  </w:r>
                </w:p>
              </w:tc>
            </w:tr>
          </w:tbl>
          <w:p>
            <w:pPr>
              <w:pStyle w:val="null3"/>
            </w:pPr>
            <w:r>
              <w:rPr>
                <w:rFonts w:ascii="仿宋_GB2312" w:hAnsi="仿宋_GB2312" w:cs="仿宋_GB2312" w:eastAsia="仿宋_GB2312"/>
              </w:rPr>
              <w:t>补充说明：</w:t>
            </w:r>
            <w:r>
              <w:br/>
            </w:r>
            <w:r>
              <w:rPr>
                <w:rFonts w:ascii="仿宋_GB2312" w:hAnsi="仿宋_GB2312" w:cs="仿宋_GB2312" w:eastAsia="仿宋_GB2312"/>
              </w:rPr>
              <w:t xml:space="preserve">   1.各投标供应商报价需严格遵循《中华人民共和国政府采购法》、《中华人民共和国政府采购法实施条例》及现行政府采购相关政策法规，报价真实、合法、有效，严禁虚假报价、围标串标等违规行为，一经发现，取消投标资格。</w:t>
            </w:r>
            <w:r>
              <w:br/>
            </w:r>
            <w:r>
              <w:rPr>
                <w:rFonts w:ascii="仿宋_GB2312" w:hAnsi="仿宋_GB2312" w:cs="仿宋_GB2312" w:eastAsia="仿宋_GB2312"/>
              </w:rPr>
              <w:t xml:space="preserve">   2.采购报价清单中的单价、合价中均须包含设备从生产厂家到采购人指定地点的运输、装卸、现场安装、调试、操作人员技能培训、售后服务费、备品备件（如有）等费用，直至确保设备安装完毕后可正常投入使用并通过采购人验收全过程所需的一切相关费用的总和，采购人无需额外支付任何费用。</w:t>
            </w:r>
            <w:r>
              <w:br/>
            </w:r>
            <w:r>
              <w:rPr>
                <w:rFonts w:ascii="仿宋_GB2312" w:hAnsi="仿宋_GB2312" w:cs="仿宋_GB2312" w:eastAsia="仿宋_GB2312"/>
              </w:rPr>
              <w:t xml:space="preserve">   3.设备质量需严格符合国家相关行业标准，均为原厂全新正品，无简配、翻新、拼装、改装等情况。</w:t>
            </w:r>
            <w:r>
              <w:br/>
            </w:r>
            <w:r>
              <w:rPr>
                <w:rFonts w:ascii="仿宋_GB2312" w:hAnsi="仿宋_GB2312" w:cs="仿宋_GB2312" w:eastAsia="仿宋_GB2312"/>
              </w:rPr>
              <w:t xml:space="preserve">   4.税金要求：依据《中华人民共和国增值税法》、《中华人民共和国增值税法实施条例》，本项目增值税税率为13%。（供应商如为小规模纳税人，结合自身企业情况，据实报价）</w:t>
            </w:r>
            <w:r>
              <w:br/>
            </w:r>
            <w:r>
              <w:rPr>
                <w:rFonts w:ascii="仿宋_GB2312" w:hAnsi="仿宋_GB2312" w:cs="仿宋_GB2312" w:eastAsia="仿宋_GB2312"/>
              </w:rPr>
              <w:t xml:space="preserve">   5.报价有效期：自投标报价之日起至履约完结，投标报价保持不变，若期间内市场价格发生波动，投标报价不作调整（除合同另有约定外）。</w:t>
            </w:r>
            <w:r>
              <w:br/>
            </w:r>
            <w:r>
              <w:rPr>
                <w:rFonts w:ascii="仿宋_GB2312" w:hAnsi="仿宋_GB2312" w:cs="仿宋_GB2312" w:eastAsia="仿宋_GB2312"/>
              </w:rPr>
              <w:t xml:space="preserve">   6.售后服务要求：设备免费质保期不少于1年，质保期内出现非人为故障，投标供应商需负责免费维修、更换零部件，确保维修响应及时；质保期外提供终身维护服务，只收取成本费用。</w:t>
            </w:r>
            <w:r>
              <w:br/>
            </w:r>
            <w:r>
              <w:rPr>
                <w:rFonts w:ascii="仿宋_GB2312" w:hAnsi="仿宋_GB2312" w:cs="仿宋_GB2312" w:eastAsia="仿宋_GB2312"/>
              </w:rPr>
              <w:t xml:space="preserve">   7.交货期要求：合同签订后45个日历天内完成设备运输、安装、调试及验收，确保满足采购人使用需求，逾期交货的，按合同约定承担违约责任。</w:t>
            </w:r>
            <w:r>
              <w:br/>
            </w:r>
            <w:r>
              <w:rPr>
                <w:rFonts w:ascii="仿宋_GB2312" w:hAnsi="仿宋_GB2312" w:cs="仿宋_GB2312" w:eastAsia="仿宋_GB2312"/>
              </w:rPr>
              <w:t xml:space="preserve">   8.本报价清单经投标供应商盖章确认后，与采购合同具有同等法律效力。</w:t>
            </w:r>
            <w:r>
              <w:br/>
            </w:r>
            <w:r>
              <w:rPr>
                <w:rFonts w:ascii="仿宋_GB2312" w:hAnsi="仿宋_GB2312" w:cs="仿宋_GB2312" w:eastAsia="仿宋_GB2312"/>
              </w:rPr>
              <w:t xml:space="preserve">   9.验收要求：所有设备到货后，由采购人组织专业人员进行验收，对照本清单参数及验收标准逐一核查，验收合格后方可办理入库及付款手续；验收不合格的，投标供应商需在规定期限内整改或更换，直至验收合格，相关费用由投标供应商承担。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洋县桑溪镇碌竹坪村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预付款，合同签订生效、承包人提交付款申请，，达到付款条件起10个工作日内，支付合同总金额的30.0%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进度款，设备全部到货并经采购人初验合格，，达到付款条件起10个工作日内，支付合同总金额的40.0%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进度款，设备安装调试完成，运行正常并通过最终验收，，达到付款条件起10个工作日内，支付合同总金额的27.0%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其他，质保期满（质保期1年，自设备到场验收合格之日起计算）且无质量问题，，达到付款条件起10个工作日内，支付合同总金额的3.0%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设备及配件到货数量、型号规格与合同一致，附齐全合格证明；安装调试后运行平稳、功能正常，满足生产要求；采购人组织到货清点、现场试运行，验收合格签署文件，不合格的由承包人限期整改并承担费用。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设备免费质保期不少于1年，质保期内出现非人为故障，投标供应商需负责免费维修、更换零部件，确保维修响应及时；质保期外提供终身维护服务，只收取成本费用。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承包人逾期交货、安装调试不合格或提供侵权设备的，按合同约定承担违约金及全部损失；双方发生争议，协商不成的，向项目所在地人民法院提起诉讼。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完全响应第三章3.3技术要求带★的实质性参数（供应商须完全满足并提供有效证明材料，实质性响应参数若负偏离则响应文件无效。）</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