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6C101">
      <w:pPr>
        <w:jc w:val="center"/>
        <w:outlineLvl w:val="1"/>
        <w:rPr>
          <w:rFonts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color w:val="auto"/>
          <w:sz w:val="30"/>
          <w:szCs w:val="30"/>
          <w:highlight w:val="none"/>
        </w:rPr>
        <w:t>分项报价表</w:t>
      </w:r>
    </w:p>
    <w:p w14:paraId="207108B6">
      <w:pPr>
        <w:pStyle w:val="2"/>
        <w:rPr>
          <w:color w:val="auto"/>
          <w:highlight w:val="none"/>
        </w:rPr>
      </w:pPr>
    </w:p>
    <w:p w14:paraId="6128E1DF">
      <w:pPr>
        <w:pStyle w:val="2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供应商自行拟定格式，用于说明磋商报价各报价的组成。</w:t>
      </w:r>
    </w:p>
    <w:p w14:paraId="312AE3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6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20" w:lineRule="exact"/>
      <w:ind w:firstLine="480" w:firstLineChars="200"/>
    </w:pPr>
    <w:rPr>
      <w:rFonts w:hAnsi="宋体" w:cs="宋体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2026-08-05T10:01:05Z</dcterms:created>
  <dc:creator>lenovo</dc:creator>
  <cp:lastModifiedBy>救赎</cp:lastModifiedBy>
  <dcterms:modified xsi:type="dcterms:W3CDTF">2026-08-05T10:01:43Z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eyJoZGlkIjoiOTMxMjYxMTc2YmNmM2ZiYzM3MzRiYzBiMTAxOWMxMDciLCJ1c2VySWQiOiIxNTU5MDg0MTUyIn0=</vt:lpwstr>
  </property>
  <property fmtid="{D5CDD505-2E9C-101B-9397-08002B2CF9AE}" pid="4" name="ICV">
    <vt:lpwstr>BD94DBA8C59A4E2AAF8496DE27DB1686_12</vt:lpwstr>
  </property>
</Properties>
</file>