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4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29"/>
        <w:gridCol w:w="1393"/>
        <w:gridCol w:w="2492"/>
        <w:gridCol w:w="1217"/>
        <w:gridCol w:w="1752"/>
        <w:gridCol w:w="1762"/>
      </w:tblGrid>
      <w:tr w14:paraId="3BC359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70CF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339E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8013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42A3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329C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技术规格、参数及要求</w:t>
            </w:r>
          </w:p>
        </w:tc>
        <w:tc>
          <w:tcPr>
            <w:tcW w:w="17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650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品目预算(元)</w:t>
            </w:r>
          </w:p>
        </w:tc>
      </w:tr>
      <w:tr w14:paraId="0E78A1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A1A48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lang w:val="en-US" w:eastAsia="zh-CN" w:bidi="ar"/>
              </w:rPr>
              <w:t>1-1</w:t>
            </w:r>
          </w:p>
        </w:tc>
        <w:tc>
          <w:tcPr>
            <w:tcW w:w="13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BA4265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lang w:val="en-US" w:eastAsia="zh-CN" w:bidi="ar"/>
              </w:rPr>
              <w:t>其他仪器仪表</w:t>
            </w:r>
          </w:p>
        </w:tc>
        <w:tc>
          <w:tcPr>
            <w:tcW w:w="24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B46B86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eastAsia="zh-CN" w:bidi="ar"/>
              </w:rPr>
              <w:t>实训楼报告厅数智化显示终端及配套建设</w:t>
            </w:r>
          </w:p>
        </w:tc>
        <w:tc>
          <w:tcPr>
            <w:tcW w:w="12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58316F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1(批)</w:t>
            </w:r>
          </w:p>
        </w:tc>
        <w:tc>
          <w:tcPr>
            <w:tcW w:w="17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A07F68">
            <w:pPr>
              <w:widowControl/>
              <w:wordWrap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详见采购文件</w:t>
            </w:r>
          </w:p>
        </w:tc>
        <w:tc>
          <w:tcPr>
            <w:tcW w:w="17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B89A8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sz w:val="22"/>
                <w:lang w:val="en-US" w:eastAsia="zh-CN"/>
              </w:rPr>
              <w:t>498</w:t>
            </w:r>
            <w:r>
              <w:rPr>
                <w:rFonts w:hint="eastAsia" w:ascii="宋体" w:hAnsi="宋体" w:cs="宋体"/>
                <w:sz w:val="22"/>
              </w:rPr>
              <w:t>000.00</w:t>
            </w:r>
          </w:p>
        </w:tc>
      </w:tr>
    </w:tbl>
    <w:p w14:paraId="2D5C71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E59B3"/>
    <w:rsid w:val="5F17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83</Characters>
  <Lines>0</Lines>
  <Paragraphs>0</Paragraphs>
  <TotalTime>0</TotalTime>
  <ScaleCrop>false</ScaleCrop>
  <LinksUpToDate>false</LinksUpToDate>
  <CharactersWithSpaces>83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2026-09-08T07:06:00Z</dcterms:created>
  <dc:creator>Administrator</dc:creator>
  <cp:lastModifiedBy>趁早</cp:lastModifiedBy>
  <dcterms:modified xsi:type="dcterms:W3CDTF">2026-09-21T03:25:25Z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217EE5AAEE4D4E55A1336A0E866E9138_12</vt:lpwstr>
  </property>
</Properties>
</file>