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79C755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6C887B0B">
      <w:pPr>
        <w:jc w:val="both"/>
        <w:rPr>
          <w:rFonts w:hint="eastAsia" w:ascii="仿宋_GB2312" w:hAnsi="仿宋_GB2312" w:eastAsia="仿宋_GB2312" w:cs="仿宋_GB2312"/>
          <w:b/>
          <w:bCs/>
          <w:lang w:eastAsia="zh-CN"/>
        </w:rPr>
      </w:pPr>
      <w:r>
        <w:rPr>
          <w:rFonts w:ascii="仿宋_GB2312" w:hAnsi="仿宋_GB2312" w:eastAsia="仿宋_GB2312" w:cs="仿宋_GB2312"/>
          <w:b/>
          <w:bCs/>
        </w:rPr>
        <w:t>监护仪</w:t>
      </w:r>
      <w:r>
        <w:rPr>
          <w:rFonts w:hint="eastAsia" w:ascii="仿宋_GB2312" w:hAnsi="仿宋_GB2312" w:eastAsia="仿宋_GB2312" w:cs="仿宋_GB2312"/>
          <w:b/>
          <w:bCs/>
          <w:lang w:eastAsia="zh-CN"/>
        </w:rPr>
        <w:t>：</w:t>
      </w:r>
    </w:p>
    <w:p w14:paraId="14756191">
      <w:pPr>
        <w:pStyle w:val="4"/>
        <w:jc w:val="both"/>
      </w:pPr>
      <w:r>
        <w:rPr>
          <w:rFonts w:ascii="仿宋_GB2312" w:hAnsi="仿宋_GB2312" w:eastAsia="仿宋_GB2312" w:cs="仿宋_GB2312"/>
        </w:rPr>
        <w:t>1硬件结构</w:t>
      </w:r>
    </w:p>
    <w:p w14:paraId="056CE893">
      <w:pPr>
        <w:pStyle w:val="4"/>
      </w:pPr>
      <w:r>
        <w:rPr>
          <w:rFonts w:ascii="仿宋_GB2312" w:hAnsi="仿宋_GB2312" w:eastAsia="仿宋_GB2312" w:cs="仿宋_GB2312"/>
        </w:rPr>
        <w:t>1.1 主机显示器一体化设计，适用于儿童、新生儿；</w:t>
      </w:r>
    </w:p>
    <w:p w14:paraId="6307154E">
      <w:pPr>
        <w:pStyle w:val="4"/>
      </w:pPr>
      <w:r>
        <w:rPr>
          <w:rFonts w:ascii="仿宋_GB2312" w:hAnsi="仿宋_GB2312" w:eastAsia="仿宋_GB2312" w:cs="仿宋_GB2312"/>
        </w:rPr>
        <w:t>1.2 医用专业显示器：≥12英寸彩色触摸屏，分辨率≥1280*768。</w:t>
      </w:r>
    </w:p>
    <w:p w14:paraId="104F9688">
      <w:pPr>
        <w:pStyle w:val="4"/>
      </w:pPr>
      <w:r>
        <w:rPr>
          <w:rFonts w:ascii="仿宋_GB2312" w:hAnsi="仿宋_GB2312" w:eastAsia="仿宋_GB2312" w:cs="仿宋_GB2312"/>
        </w:rPr>
        <w:t>1.3 主机为触摸屏。</w:t>
      </w:r>
    </w:p>
    <w:p w14:paraId="04323ECB">
      <w:pPr>
        <w:pStyle w:val="4"/>
      </w:pPr>
      <w:r>
        <w:rPr>
          <w:rFonts w:ascii="仿宋_GB2312" w:hAnsi="仿宋_GB2312" w:eastAsia="仿宋_GB2312" w:cs="仿宋_GB2312"/>
        </w:rPr>
        <w:t>1.4 ≥8通道波形显示。</w:t>
      </w:r>
    </w:p>
    <w:p w14:paraId="3584B348">
      <w:pPr>
        <w:pStyle w:val="4"/>
      </w:pPr>
      <w:r>
        <w:rPr>
          <w:rFonts w:ascii="仿宋_GB2312" w:hAnsi="仿宋_GB2312" w:eastAsia="仿宋_GB2312" w:cs="仿宋_GB2312"/>
        </w:rPr>
        <w:t>1.5 三色报警显示灯独立于显示屏幕之外，可远距离观察。</w:t>
      </w:r>
    </w:p>
    <w:p w14:paraId="159A34CB">
      <w:pPr>
        <w:pStyle w:val="4"/>
      </w:pPr>
      <w:r>
        <w:rPr>
          <w:rFonts w:ascii="仿宋_GB2312" w:hAnsi="仿宋_GB2312" w:eastAsia="仿宋_GB2312" w:cs="仿宋_GB2312"/>
        </w:rPr>
        <w:t>1.6 具有智能屏幕光控技术，可根据环境光线情况自动调节屏幕显示亮度。</w:t>
      </w:r>
    </w:p>
    <w:p w14:paraId="28BA7CD0">
      <w:pPr>
        <w:pStyle w:val="4"/>
      </w:pPr>
      <w:r>
        <w:rPr>
          <w:rFonts w:ascii="仿宋_GB2312" w:hAnsi="仿宋_GB2312" w:eastAsia="仿宋_GB2312" w:cs="仿宋_GB2312"/>
        </w:rPr>
        <w:t>1.7整机重量：≤8kg。</w:t>
      </w:r>
    </w:p>
    <w:p w14:paraId="2DDE38AA">
      <w:pPr>
        <w:pStyle w:val="4"/>
      </w:pPr>
      <w:r>
        <w:rPr>
          <w:rFonts w:ascii="仿宋_GB2312" w:hAnsi="仿宋_GB2312" w:eastAsia="仿宋_GB2312" w:cs="仿宋_GB2312"/>
        </w:rPr>
        <w:t>2模块化设计</w:t>
      </w:r>
    </w:p>
    <w:p w14:paraId="057E6795">
      <w:pPr>
        <w:pStyle w:val="4"/>
      </w:pPr>
      <w:r>
        <w:rPr>
          <w:rFonts w:ascii="仿宋_GB2312" w:hAnsi="仿宋_GB2312" w:eastAsia="仿宋_GB2312" w:cs="仿宋_GB2312"/>
        </w:rPr>
        <w:t>▲2.1 可升级高级多参数组合模块：能够同时监测主路/旁路呼气末二氧化碳、双有创血压和PICCO及传统心排量，脑氧监测等，可同时实现重症患者的血流动力学及通气功能评估。</w:t>
      </w:r>
    </w:p>
    <w:p w14:paraId="2775850F">
      <w:pPr>
        <w:pStyle w:val="4"/>
      </w:pPr>
      <w:r>
        <w:rPr>
          <w:rFonts w:ascii="仿宋_GB2312" w:hAnsi="仿宋_GB2312" w:eastAsia="仿宋_GB2312" w:cs="仿宋_GB2312"/>
        </w:rPr>
        <w:t>3转运功能</w:t>
      </w:r>
    </w:p>
    <w:p w14:paraId="70DAC8A3">
      <w:pPr>
        <w:pStyle w:val="4"/>
      </w:pPr>
      <w:r>
        <w:rPr>
          <w:rFonts w:ascii="仿宋_GB2312" w:hAnsi="仿宋_GB2312" w:eastAsia="仿宋_GB2312" w:cs="仿宋_GB2312"/>
        </w:rPr>
        <w:t>3.1 配有带触摸屏的可视化转运模块。</w:t>
      </w:r>
    </w:p>
    <w:p w14:paraId="6850F9EB">
      <w:pPr>
        <w:pStyle w:val="4"/>
      </w:pPr>
      <w:r>
        <w:rPr>
          <w:rFonts w:ascii="仿宋_GB2312" w:hAnsi="仿宋_GB2312" w:eastAsia="仿宋_GB2312" w:cs="仿宋_GB2312"/>
        </w:rPr>
        <w:t>3.2 转运模块屏幕≥5.5英寸，TFT电容触摸屏显示器，分辨率≥640*480，可多点触控。</w:t>
      </w:r>
    </w:p>
    <w:p w14:paraId="193E2B4E">
      <w:pPr>
        <w:pStyle w:val="4"/>
      </w:pPr>
      <w:r>
        <w:rPr>
          <w:rFonts w:ascii="仿宋_GB2312" w:hAnsi="仿宋_GB2312" w:eastAsia="仿宋_GB2312" w:cs="仿宋_GB2312"/>
        </w:rPr>
        <w:t>3.3 转运模块接入监护仪主机，监护仪主机屏幕和基本测量模块屏幕需能同时操作与查看。</w:t>
      </w:r>
    </w:p>
    <w:p w14:paraId="186E3C12">
      <w:pPr>
        <w:pStyle w:val="4"/>
      </w:pPr>
      <w:r>
        <w:rPr>
          <w:rFonts w:ascii="仿宋_GB2312" w:hAnsi="仿宋_GB2312" w:eastAsia="仿宋_GB2312" w:cs="仿宋_GB2312"/>
        </w:rPr>
        <w:t>3.4 基本测量模块可作为独立的监护仪使用，实现病人数据全程无缝衔接。</w:t>
      </w:r>
    </w:p>
    <w:p w14:paraId="37B46498">
      <w:pPr>
        <w:pStyle w:val="4"/>
      </w:pPr>
      <w:r>
        <w:rPr>
          <w:rFonts w:ascii="仿宋_GB2312" w:hAnsi="仿宋_GB2312" w:eastAsia="仿宋_GB2312" w:cs="仿宋_GB2312"/>
        </w:rPr>
        <w:t>4用户界面</w:t>
      </w:r>
    </w:p>
    <w:p w14:paraId="7B93F05F">
      <w:pPr>
        <w:pStyle w:val="4"/>
      </w:pPr>
      <w:r>
        <w:rPr>
          <w:rFonts w:ascii="仿宋_GB2312" w:hAnsi="仿宋_GB2312" w:eastAsia="仿宋_GB2312" w:cs="仿宋_GB2312"/>
        </w:rPr>
        <w:t>4.1 内置专科显示界面≥8种，包含：新生儿氧心呼吸图界面，大字符界面，12导波形及ST环状图界面及统计学直方图界面等，可自定显示界面≥10种；</w:t>
      </w:r>
    </w:p>
    <w:p w14:paraId="432F86A2">
      <w:pPr>
        <w:pStyle w:val="4"/>
      </w:pPr>
      <w:r>
        <w:rPr>
          <w:rFonts w:ascii="仿宋_GB2312" w:hAnsi="仿宋_GB2312" w:eastAsia="仿宋_GB2312" w:cs="仿宋_GB2312"/>
        </w:rPr>
        <w:t>4.2 动态波形大小可调整。</w:t>
      </w:r>
    </w:p>
    <w:p w14:paraId="12E520EC">
      <w:pPr>
        <w:pStyle w:val="4"/>
      </w:pPr>
      <w:r>
        <w:rPr>
          <w:rFonts w:ascii="仿宋_GB2312" w:hAnsi="仿宋_GB2312" w:eastAsia="仿宋_GB2312" w:cs="仿宋_GB2312"/>
        </w:rPr>
        <w:t>4.3 可以进行波形叠加。</w:t>
      </w:r>
    </w:p>
    <w:p w14:paraId="3FF32973">
      <w:pPr>
        <w:pStyle w:val="4"/>
      </w:pPr>
      <w:r>
        <w:rPr>
          <w:rFonts w:ascii="仿宋_GB2312" w:hAnsi="仿宋_GB2312" w:eastAsia="仿宋_GB2312" w:cs="仿宋_GB2312"/>
        </w:rPr>
        <w:t>4.4 波形冻结功能，可分别冻结单个波形。</w:t>
      </w:r>
    </w:p>
    <w:p w14:paraId="3BA857B5">
      <w:pPr>
        <w:pStyle w:val="4"/>
      </w:pPr>
      <w:r>
        <w:rPr>
          <w:rFonts w:ascii="仿宋_GB2312" w:hAnsi="仿宋_GB2312" w:eastAsia="仿宋_GB2312" w:cs="仿宋_GB2312"/>
        </w:rPr>
        <w:t>5测量性能及软件</w:t>
      </w:r>
    </w:p>
    <w:p w14:paraId="0B559FE6">
      <w:pPr>
        <w:pStyle w:val="4"/>
      </w:pPr>
      <w:r>
        <w:rPr>
          <w:rFonts w:ascii="仿宋_GB2312" w:hAnsi="仿宋_GB2312" w:eastAsia="仿宋_GB2312" w:cs="仿宋_GB2312"/>
        </w:rPr>
        <w:t>5.1 心电监测功能</w:t>
      </w:r>
    </w:p>
    <w:p w14:paraId="4531AB07">
      <w:pPr>
        <w:pStyle w:val="4"/>
      </w:pPr>
      <w:r>
        <w:rPr>
          <w:rFonts w:ascii="仿宋_GB2312" w:hAnsi="仿宋_GB2312" w:eastAsia="仿宋_GB2312" w:cs="仿宋_GB2312"/>
        </w:rPr>
        <w:t>5.1.1标配12导联心电监护，实时的同屏12导联心电12导ST数值显示。</w:t>
      </w:r>
    </w:p>
    <w:p w14:paraId="5722381B">
      <w:pPr>
        <w:pStyle w:val="4"/>
      </w:pPr>
      <w:r>
        <w:rPr>
          <w:rFonts w:ascii="仿宋_GB2312" w:hAnsi="仿宋_GB2312" w:eastAsia="仿宋_GB2312" w:cs="仿宋_GB2312"/>
        </w:rPr>
        <w:t>5.1.2 诊断级心电监护带宽 0.05-150Hz。</w:t>
      </w:r>
    </w:p>
    <w:p w14:paraId="7D76416F">
      <w:pPr>
        <w:pStyle w:val="4"/>
      </w:pPr>
      <w:r>
        <w:rPr>
          <w:rFonts w:ascii="仿宋_GB2312" w:hAnsi="仿宋_GB2312" w:eastAsia="仿宋_GB2312" w:cs="仿宋_GB2312"/>
        </w:rPr>
        <w:t>5.1.3 具备≥25种心律失常分析，其中非致命性心律失常可根据临床需求单独开启或关闭。</w:t>
      </w:r>
    </w:p>
    <w:p w14:paraId="67F141C7">
      <w:pPr>
        <w:pStyle w:val="4"/>
      </w:pPr>
      <w:r>
        <w:rPr>
          <w:rFonts w:ascii="仿宋_GB2312" w:hAnsi="仿宋_GB2312" w:eastAsia="仿宋_GB2312" w:cs="仿宋_GB2312"/>
        </w:rPr>
        <w:t>5.1.4  12导联ST 数值可以图形形式标记，实时更新，并可显示趋势。</w:t>
      </w:r>
    </w:p>
    <w:p w14:paraId="5A4FB6C7">
      <w:pPr>
        <w:pStyle w:val="4"/>
      </w:pPr>
      <w:r>
        <w:rPr>
          <w:rFonts w:ascii="仿宋_GB2312" w:hAnsi="仿宋_GB2312" w:eastAsia="仿宋_GB2312" w:cs="仿宋_GB2312"/>
        </w:rPr>
        <w:t>5.1.5实时自动进行QT及QTc分析，并可显示ΔQT和ΔQTc数值。</w:t>
      </w:r>
    </w:p>
    <w:p w14:paraId="0FE0B666">
      <w:pPr>
        <w:pStyle w:val="4"/>
      </w:pPr>
      <w:r>
        <w:rPr>
          <w:rFonts w:ascii="仿宋_GB2312" w:hAnsi="仿宋_GB2312" w:eastAsia="仿宋_GB2312" w:cs="仿宋_GB2312"/>
        </w:rPr>
        <w:t>5.2 无创血压监测功能</w:t>
      </w:r>
    </w:p>
    <w:p w14:paraId="6584E344">
      <w:pPr>
        <w:pStyle w:val="4"/>
      </w:pPr>
      <w:r>
        <w:rPr>
          <w:rFonts w:ascii="仿宋_GB2312" w:hAnsi="仿宋_GB2312" w:eastAsia="仿宋_GB2312" w:cs="仿宋_GB2312"/>
        </w:rPr>
        <w:t>5.2.1 双参考点校正：血管内测量法和水银柱测量法，具备≥4种型号新生儿袖带。</w:t>
      </w:r>
    </w:p>
    <w:p w14:paraId="2FBF4FB8">
      <w:pPr>
        <w:pStyle w:val="4"/>
      </w:pPr>
      <w:r>
        <w:rPr>
          <w:rFonts w:ascii="仿宋_GB2312" w:hAnsi="仿宋_GB2312" w:eastAsia="仿宋_GB2312" w:cs="仿宋_GB2312"/>
        </w:rPr>
        <w:t>5.2.2 可提供自动、手动、序列、STAT四种模式测量。</w:t>
      </w:r>
    </w:p>
    <w:p w14:paraId="67584145">
      <w:pPr>
        <w:pStyle w:val="4"/>
      </w:pPr>
      <w:r>
        <w:rPr>
          <w:rFonts w:ascii="仿宋_GB2312" w:hAnsi="仿宋_GB2312" w:eastAsia="仿宋_GB2312" w:cs="仿宋_GB2312"/>
        </w:rPr>
        <w:t>5.2.3 序列测量模式可根据患者的病情设定测量次数与间隔时间的组合。</w:t>
      </w:r>
    </w:p>
    <w:p w14:paraId="3D38D025">
      <w:pPr>
        <w:pStyle w:val="4"/>
      </w:pPr>
      <w:r>
        <w:rPr>
          <w:rFonts w:ascii="仿宋_GB2312" w:hAnsi="仿宋_GB2312" w:eastAsia="仿宋_GB2312" w:cs="仿宋_GB2312"/>
        </w:rPr>
        <w:t>5.3 脉搏血氧饱和度监测功能</w:t>
      </w:r>
    </w:p>
    <w:p w14:paraId="42E90D38">
      <w:pPr>
        <w:pStyle w:val="4"/>
      </w:pPr>
      <w:r>
        <w:rPr>
          <w:rFonts w:ascii="仿宋_GB2312" w:hAnsi="仿宋_GB2312" w:eastAsia="仿宋_GB2312" w:cs="仿宋_GB2312"/>
        </w:rPr>
        <w:t>▲5.3.1 具备防运动抗弱灌注血氧技术（Masimo），具备新生儿缠绕式血氧探头和同品牌一次性血氧探头。</w:t>
      </w:r>
    </w:p>
    <w:p w14:paraId="54ECC9D5">
      <w:pPr>
        <w:pStyle w:val="4"/>
      </w:pPr>
      <w:r>
        <w:rPr>
          <w:rFonts w:ascii="仿宋_GB2312" w:hAnsi="仿宋_GB2312" w:eastAsia="仿宋_GB2312" w:cs="仿宋_GB2312"/>
        </w:rPr>
        <w:t>5.3.2  灌注指数显示，指示外周小动脉充盈状态。</w:t>
      </w:r>
    </w:p>
    <w:p w14:paraId="47D89772">
      <w:pPr>
        <w:pStyle w:val="4"/>
      </w:pPr>
      <w:r>
        <w:rPr>
          <w:rFonts w:ascii="仿宋_GB2312" w:hAnsi="仿宋_GB2312" w:eastAsia="仿宋_GB2312" w:cs="仿宋_GB2312"/>
        </w:rPr>
        <w:t>5.3.3 具备智能延迟报警技术。</w:t>
      </w:r>
    </w:p>
    <w:p w14:paraId="4EE4A8F7">
      <w:pPr>
        <w:pStyle w:val="4"/>
      </w:pPr>
      <w:r>
        <w:rPr>
          <w:rFonts w:ascii="仿宋_GB2312" w:hAnsi="仿宋_GB2312" w:eastAsia="仿宋_GB2312" w:cs="仿宋_GB2312"/>
        </w:rPr>
        <w:t>▲5.3.4   配备五套Masimo血氧模块，实现无创、连续、实时血氧监测。</w:t>
      </w:r>
    </w:p>
    <w:p w14:paraId="6D68D603">
      <w:pPr>
        <w:pStyle w:val="4"/>
      </w:pPr>
      <w:r>
        <w:rPr>
          <w:rFonts w:ascii="仿宋_GB2312" w:hAnsi="仿宋_GB2312" w:eastAsia="仿宋_GB2312" w:cs="仿宋_GB2312"/>
        </w:rPr>
        <w:t>5.4  有创血压监测功能</w:t>
      </w:r>
    </w:p>
    <w:p w14:paraId="20E39F54">
      <w:pPr>
        <w:pStyle w:val="4"/>
      </w:pPr>
      <w:r>
        <w:rPr>
          <w:rFonts w:ascii="仿宋_GB2312" w:hAnsi="仿宋_GB2312" w:eastAsia="仿宋_GB2312" w:cs="仿宋_GB2312"/>
        </w:rPr>
        <w:t>5.4.1 配备五套双有创血压功能，测压范围：-40至360mmHg，可提供每搏压力变异(PPV)实时显示。</w:t>
      </w:r>
    </w:p>
    <w:p w14:paraId="187E791B">
      <w:pPr>
        <w:pStyle w:val="4"/>
      </w:pPr>
      <w:r>
        <w:rPr>
          <w:rFonts w:ascii="仿宋_GB2312" w:hAnsi="仿宋_GB2312" w:eastAsia="仿宋_GB2312" w:cs="仿宋_GB2312"/>
        </w:rPr>
        <w:t>5.4.2 可监测：肺动脉楔压（PAWP），腹内压（IAP），中心静脉压（CVP）等≥18种有创压力标名。</w:t>
      </w:r>
    </w:p>
    <w:p w14:paraId="3E4D13E7">
      <w:pPr>
        <w:pStyle w:val="4"/>
      </w:pPr>
      <w:r>
        <w:rPr>
          <w:rFonts w:ascii="仿宋_GB2312" w:hAnsi="仿宋_GB2312" w:eastAsia="仿宋_GB2312" w:cs="仿宋_GB2312"/>
        </w:rPr>
        <w:t>5.4.3 多路有创血压可一键校零。</w:t>
      </w:r>
    </w:p>
    <w:p w14:paraId="1D31F202">
      <w:pPr>
        <w:pStyle w:val="4"/>
      </w:pPr>
      <w:r>
        <w:rPr>
          <w:rFonts w:ascii="仿宋_GB2312" w:hAnsi="仿宋_GB2312" w:eastAsia="仿宋_GB2312" w:cs="仿宋_GB2312"/>
        </w:rPr>
        <w:t>6.目标导向性治疗决策支持</w:t>
      </w:r>
    </w:p>
    <w:p w14:paraId="2406DBAE">
      <w:pPr>
        <w:pStyle w:val="4"/>
      </w:pPr>
      <w:r>
        <w:rPr>
          <w:rFonts w:ascii="仿宋_GB2312" w:hAnsi="仿宋_GB2312" w:eastAsia="仿宋_GB2312" w:cs="仿宋_GB2312"/>
        </w:rPr>
        <w:t>6.1可设置各个参数的治疗目标值。</w:t>
      </w:r>
    </w:p>
    <w:p w14:paraId="70FAF491">
      <w:pPr>
        <w:pStyle w:val="4"/>
      </w:pPr>
      <w:r>
        <w:rPr>
          <w:rFonts w:ascii="仿宋_GB2312" w:hAnsi="仿宋_GB2312" w:eastAsia="仿宋_GB2312" w:cs="仿宋_GB2312"/>
        </w:rPr>
        <w:t>6.2可用柱状图显示当前值与目标值的偏移程度。</w:t>
      </w:r>
    </w:p>
    <w:p w14:paraId="2F96DA0C">
      <w:pPr>
        <w:pStyle w:val="4"/>
      </w:pPr>
      <w:r>
        <w:rPr>
          <w:rFonts w:ascii="仿宋_GB2312" w:hAnsi="仿宋_GB2312" w:eastAsia="仿宋_GB2312" w:cs="仿宋_GB2312"/>
        </w:rPr>
        <w:t>6.3可用箭头方式显示监测参数变化趋势，可进行前瞻性风险评估。</w:t>
      </w:r>
    </w:p>
    <w:p w14:paraId="6819EEBB">
      <w:pPr>
        <w:pStyle w:val="4"/>
      </w:pPr>
      <w:r>
        <w:rPr>
          <w:rFonts w:ascii="仿宋_GB2312" w:hAnsi="仿宋_GB2312" w:eastAsia="仿宋_GB2312" w:cs="仿宋_GB2312"/>
        </w:rPr>
        <w:t>7.配置要求：</w:t>
      </w:r>
    </w:p>
    <w:p w14:paraId="20D50512">
      <w:pPr>
        <w:pStyle w:val="4"/>
      </w:pPr>
      <w:r>
        <w:rPr>
          <w:rFonts w:ascii="仿宋_GB2312" w:hAnsi="仿宋_GB2312" w:eastAsia="仿宋_GB2312" w:cs="仿宋_GB2312"/>
        </w:rPr>
        <w:t>7.1单台监护仪功能配置要求：</w:t>
      </w:r>
    </w:p>
    <w:p w14:paraId="2C87562B">
      <w:pPr>
        <w:pStyle w:val="4"/>
      </w:pPr>
      <w:r>
        <w:rPr>
          <w:rFonts w:ascii="仿宋_GB2312" w:hAnsi="仿宋_GB2312" w:eastAsia="仿宋_GB2312" w:cs="仿宋_GB2312"/>
        </w:rPr>
        <w:t>7.1.1  多参数监护主机，1台。</w:t>
      </w:r>
    </w:p>
    <w:p w14:paraId="54D6894C">
      <w:pPr>
        <w:pStyle w:val="4"/>
      </w:pPr>
      <w:r>
        <w:rPr>
          <w:rFonts w:ascii="仿宋_GB2312" w:hAnsi="仿宋_GB2312" w:eastAsia="仿宋_GB2312" w:cs="仿宋_GB2312"/>
        </w:rPr>
        <w:t>7.1.2  转运监护模块（心电、血压、血氧、呼吸、脉搏），1套。</w:t>
      </w:r>
    </w:p>
    <w:p w14:paraId="76973871">
      <w:pPr>
        <w:pStyle w:val="4"/>
      </w:pPr>
      <w:r>
        <w:rPr>
          <w:rFonts w:ascii="仿宋_GB2312" w:hAnsi="仿宋_GB2312" w:eastAsia="仿宋_GB2312" w:cs="仿宋_GB2312"/>
        </w:rPr>
        <w:t>7.1.3  新生儿缠绕式或指套式血氧探头，1根。</w:t>
      </w:r>
    </w:p>
    <w:p w14:paraId="29A41C26">
      <w:pPr>
        <w:pStyle w:val="4"/>
      </w:pPr>
      <w:r>
        <w:rPr>
          <w:rFonts w:ascii="仿宋_GB2312" w:hAnsi="仿宋_GB2312" w:eastAsia="仿宋_GB2312" w:cs="仿宋_GB2312"/>
        </w:rPr>
        <w:t>7.1.4  新生儿无创血压袖带及充气连接管，1套。</w:t>
      </w:r>
    </w:p>
    <w:p w14:paraId="5DD8490A">
      <w:pPr>
        <w:pStyle w:val="4"/>
      </w:pPr>
      <w:r>
        <w:rPr>
          <w:rFonts w:ascii="仿宋_GB2312" w:hAnsi="仿宋_GB2312" w:eastAsia="仿宋_GB2312" w:cs="仿宋_GB2312"/>
        </w:rPr>
        <w:t>7.1.5  3导联心电导联线，1套。</w:t>
      </w:r>
    </w:p>
    <w:p w14:paraId="7F73AC84">
      <w:pPr>
        <w:pStyle w:val="4"/>
      </w:pPr>
      <w:r>
        <w:rPr>
          <w:rFonts w:ascii="仿宋_GB2312" w:hAnsi="仿宋_GB2312" w:eastAsia="仿宋_GB2312" w:cs="仿宋_GB2312"/>
        </w:rPr>
        <w:t>7.1.6  高性能电池，1块。</w:t>
      </w:r>
    </w:p>
    <w:p w14:paraId="325BDCE1">
      <w:pPr>
        <w:pStyle w:val="4"/>
      </w:pPr>
      <w:r>
        <w:rPr>
          <w:rFonts w:ascii="仿宋_GB2312" w:hAnsi="仿宋_GB2312" w:eastAsia="仿宋_GB2312" w:cs="仿宋_GB2312"/>
        </w:rPr>
        <w:t>7.2    整体配置要求</w:t>
      </w:r>
    </w:p>
    <w:p w14:paraId="4809481F">
      <w:pPr>
        <w:pStyle w:val="4"/>
      </w:pPr>
      <w:r>
        <w:rPr>
          <w:rFonts w:ascii="仿宋_GB2312" w:hAnsi="仿宋_GB2312" w:eastAsia="仿宋_GB2312" w:cs="仿宋_GB2312"/>
        </w:rPr>
        <w:t>7.2.1  其中5台配置Masimo血氧饱和度模块及配件。</w:t>
      </w:r>
    </w:p>
    <w:p w14:paraId="597AD037">
      <w:pPr>
        <w:pStyle w:val="4"/>
      </w:pPr>
      <w:r>
        <w:rPr>
          <w:rFonts w:ascii="仿宋_GB2312" w:hAnsi="仿宋_GB2312" w:eastAsia="仿宋_GB2312" w:cs="仿宋_GB2312"/>
        </w:rPr>
        <w:t>7.2.2  其中5台配置双有创血压模块及配件。</w:t>
      </w:r>
    </w:p>
    <w:p w14:paraId="142771C8">
      <w:pPr>
        <w:pStyle w:val="4"/>
      </w:pPr>
      <w:r>
        <w:rPr>
          <w:rFonts w:ascii="仿宋_GB2312" w:hAnsi="仿宋_GB2312" w:eastAsia="仿宋_GB2312" w:cs="仿宋_GB2312"/>
        </w:rPr>
        <w:t>7.3    附带使用配件（需报价）：</w:t>
      </w:r>
    </w:p>
    <w:p w14:paraId="26E00170">
      <w:pPr>
        <w:pStyle w:val="4"/>
      </w:pPr>
      <w:r>
        <w:rPr>
          <w:rFonts w:ascii="仿宋_GB2312" w:hAnsi="仿宋_GB2312" w:eastAsia="仿宋_GB2312" w:cs="仿宋_GB2312"/>
        </w:rPr>
        <w:t>7.3.1  新生儿一次性血氧探头，50根。</w:t>
      </w:r>
    </w:p>
    <w:p w14:paraId="5F256D7F">
      <w:pPr>
        <w:pStyle w:val="4"/>
      </w:pPr>
      <w:r>
        <w:rPr>
          <w:rFonts w:ascii="仿宋_GB2312" w:hAnsi="仿宋_GB2312" w:eastAsia="仿宋_GB2312" w:cs="仿宋_GB2312"/>
        </w:rPr>
        <w:t>7.3.2  新生儿一次性血压袖带，50根。</w:t>
      </w:r>
    </w:p>
    <w:p w14:paraId="2F9B503B">
      <w:pPr>
        <w:pStyle w:val="4"/>
      </w:pPr>
      <w:r>
        <w:rPr>
          <w:rFonts w:ascii="仿宋_GB2312" w:hAnsi="仿宋_GB2312" w:eastAsia="仿宋_GB2312" w:cs="仿宋_GB2312"/>
        </w:rPr>
        <w:t>7.3.3  新生儿或儿童血氧探头，19套。</w:t>
      </w:r>
    </w:p>
    <w:p w14:paraId="4FF6B252">
      <w:pPr>
        <w:pStyle w:val="4"/>
      </w:pPr>
      <w:r>
        <w:rPr>
          <w:rFonts w:ascii="仿宋_GB2312" w:hAnsi="仿宋_GB2312" w:eastAsia="仿宋_GB2312" w:cs="仿宋_GB2312"/>
        </w:rPr>
        <w:t>7.3.4  新生儿或儿童血压袖带，19套。</w:t>
      </w:r>
    </w:p>
    <w:p w14:paraId="31E5B156">
      <w:pPr>
        <w:jc w:val="both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7.3.5  儿童心电导联线，19套。</w:t>
      </w:r>
    </w:p>
    <w:p w14:paraId="7B60A6A2">
      <w:pPr>
        <w:jc w:val="both"/>
        <w:rPr>
          <w:rFonts w:ascii="仿宋_GB2312" w:hAnsi="仿宋_GB2312" w:eastAsia="仿宋_GB2312" w:cs="仿宋_GB2312"/>
        </w:rPr>
      </w:pPr>
    </w:p>
    <w:p w14:paraId="2D225D92">
      <w:pPr>
        <w:jc w:val="both"/>
        <w:rPr>
          <w:rFonts w:hint="eastAsia" w:ascii="仿宋_GB2312" w:hAnsi="仿宋_GB2312" w:eastAsia="仿宋_GB2312" w:cs="仿宋_GB2312"/>
          <w:b/>
          <w:bCs/>
          <w:lang w:eastAsia="zh-CN"/>
        </w:rPr>
      </w:pPr>
      <w:r>
        <w:rPr>
          <w:rFonts w:ascii="仿宋_GB2312" w:hAnsi="仿宋_GB2312" w:eastAsia="仿宋_GB2312" w:cs="仿宋_GB2312"/>
          <w:b/>
          <w:bCs/>
        </w:rPr>
        <w:t>呼吸机</w:t>
      </w:r>
      <w:r>
        <w:rPr>
          <w:rFonts w:hint="eastAsia" w:ascii="仿宋_GB2312" w:hAnsi="仿宋_GB2312" w:eastAsia="仿宋_GB2312" w:cs="仿宋_GB2312"/>
          <w:b/>
          <w:bCs/>
          <w:lang w:eastAsia="zh-CN"/>
        </w:rPr>
        <w:t>：</w:t>
      </w:r>
    </w:p>
    <w:p w14:paraId="7F569B60">
      <w:pPr>
        <w:pStyle w:val="4"/>
        <w:jc w:val="both"/>
      </w:pPr>
      <w:r>
        <w:rPr>
          <w:rFonts w:ascii="仿宋_GB2312" w:hAnsi="仿宋_GB2312" w:eastAsia="仿宋_GB2312" w:cs="仿宋_GB2312"/>
        </w:rPr>
        <w:t>一、功能要求</w:t>
      </w:r>
    </w:p>
    <w:p w14:paraId="0B23E89F">
      <w:pPr>
        <w:pStyle w:val="4"/>
      </w:pPr>
      <w:r>
        <w:rPr>
          <w:rFonts w:ascii="仿宋_GB2312" w:hAnsi="仿宋_GB2312" w:eastAsia="仿宋_GB2312" w:cs="仿宋_GB2312"/>
        </w:rPr>
        <w:t>1、适用于儿童、婴幼儿、足月新生儿和早产儿。</w:t>
      </w:r>
    </w:p>
    <w:p w14:paraId="3E8B2926">
      <w:pPr>
        <w:pStyle w:val="4"/>
      </w:pPr>
      <w:r>
        <w:rPr>
          <w:rFonts w:ascii="仿宋_GB2312" w:hAnsi="仿宋_GB2312" w:eastAsia="仿宋_GB2312" w:cs="仿宋_GB2312"/>
        </w:rPr>
        <w:t>2、彩色触摸屏≥15英寸，屏幕和主机可分离。</w:t>
      </w:r>
    </w:p>
    <w:p w14:paraId="05D5A8BA">
      <w:pPr>
        <w:pStyle w:val="4"/>
      </w:pPr>
      <w:r>
        <w:rPr>
          <w:rFonts w:ascii="仿宋_GB2312" w:hAnsi="仿宋_GB2312" w:eastAsia="仿宋_GB2312" w:cs="仿宋_GB2312"/>
        </w:rPr>
        <w:t>3、个性化配置操作界面，自由组合波形、趋势、呼吸环和参数。可同屏显示≥3个呼吸波形和趋势。</w:t>
      </w:r>
    </w:p>
    <w:p w14:paraId="02E285D0">
      <w:pPr>
        <w:pStyle w:val="4"/>
      </w:pPr>
      <w:r>
        <w:rPr>
          <w:rFonts w:ascii="仿宋_GB2312" w:hAnsi="仿宋_GB2312" w:eastAsia="仿宋_GB2312" w:cs="仿宋_GB2312"/>
        </w:rPr>
        <w:t>4、具有近端流速传感器。</w:t>
      </w:r>
    </w:p>
    <w:p w14:paraId="59E3B05E">
      <w:pPr>
        <w:pStyle w:val="4"/>
      </w:pPr>
      <w:r>
        <w:rPr>
          <w:rFonts w:ascii="仿宋_GB2312" w:hAnsi="仿宋_GB2312" w:eastAsia="仿宋_GB2312" w:cs="仿宋_GB2312"/>
        </w:rPr>
        <w:t>5、中文操作界面，报警信息中文显示，提供在线操作手册。</w:t>
      </w:r>
    </w:p>
    <w:p w14:paraId="315A6089">
      <w:pPr>
        <w:pStyle w:val="4"/>
      </w:pPr>
      <w:r>
        <w:rPr>
          <w:rFonts w:ascii="仿宋_GB2312" w:hAnsi="仿宋_GB2312" w:eastAsia="仿宋_GB2312" w:cs="仿宋_GB2312"/>
        </w:rPr>
        <w:t>6、内部电池支持断电操作≥30分钟。</w:t>
      </w:r>
    </w:p>
    <w:p w14:paraId="2D3C6073">
      <w:pPr>
        <w:pStyle w:val="4"/>
      </w:pPr>
      <w:r>
        <w:rPr>
          <w:rFonts w:ascii="仿宋_GB2312" w:hAnsi="仿宋_GB2312" w:eastAsia="仿宋_GB2312" w:cs="仿宋_GB2312"/>
        </w:rPr>
        <w:t>二、呼吸模式：</w:t>
      </w:r>
    </w:p>
    <w:p w14:paraId="1DB4ACF3">
      <w:pPr>
        <w:pStyle w:val="4"/>
      </w:pPr>
      <w:r>
        <w:rPr>
          <w:rFonts w:ascii="仿宋_GB2312" w:hAnsi="仿宋_GB2312" w:eastAsia="仿宋_GB2312" w:cs="仿宋_GB2312"/>
        </w:rPr>
        <w:t>1、一般通气模式：</w:t>
      </w:r>
    </w:p>
    <w:p w14:paraId="7C165D41">
      <w:pPr>
        <w:pStyle w:val="4"/>
      </w:pPr>
      <w:r>
        <w:rPr>
          <w:rFonts w:ascii="仿宋_GB2312" w:hAnsi="仿宋_GB2312" w:eastAsia="仿宋_GB2312" w:cs="仿宋_GB2312"/>
        </w:rPr>
        <w:t>1.1PC-CMV(指令通气)</w:t>
      </w:r>
    </w:p>
    <w:p w14:paraId="13C9A171">
      <w:pPr>
        <w:pStyle w:val="4"/>
      </w:pPr>
      <w:r>
        <w:rPr>
          <w:rFonts w:ascii="仿宋_GB2312" w:hAnsi="仿宋_GB2312" w:eastAsia="仿宋_GB2312" w:cs="仿宋_GB2312"/>
        </w:rPr>
        <w:t>1.2PC-AC（辅助控制通气）</w:t>
      </w:r>
    </w:p>
    <w:p w14:paraId="595F296B">
      <w:pPr>
        <w:pStyle w:val="4"/>
      </w:pPr>
      <w:r>
        <w:rPr>
          <w:rFonts w:ascii="仿宋_GB2312" w:hAnsi="仿宋_GB2312" w:eastAsia="仿宋_GB2312" w:cs="仿宋_GB2312"/>
        </w:rPr>
        <w:t>1.3PC-SIMV（同步间歇指令通气）</w:t>
      </w:r>
    </w:p>
    <w:p w14:paraId="7FB96577">
      <w:pPr>
        <w:pStyle w:val="4"/>
      </w:pPr>
      <w:r>
        <w:rPr>
          <w:rFonts w:ascii="仿宋_GB2312" w:hAnsi="仿宋_GB2312" w:eastAsia="仿宋_GB2312" w:cs="仿宋_GB2312"/>
        </w:rPr>
        <w:t>1.4PC-PSV（压力支持通气）</w:t>
      </w:r>
    </w:p>
    <w:p w14:paraId="7BA75125">
      <w:pPr>
        <w:pStyle w:val="4"/>
      </w:pPr>
      <w:r>
        <w:rPr>
          <w:rFonts w:ascii="仿宋_GB2312" w:hAnsi="仿宋_GB2312" w:eastAsia="仿宋_GB2312" w:cs="仿宋_GB2312"/>
        </w:rPr>
        <w:t>1.5PC-MMV（分钟指令通气）</w:t>
      </w:r>
    </w:p>
    <w:p w14:paraId="206FEAA0">
      <w:pPr>
        <w:pStyle w:val="4"/>
      </w:pPr>
      <w:r>
        <w:rPr>
          <w:rFonts w:ascii="仿宋_GB2312" w:hAnsi="仿宋_GB2312" w:eastAsia="仿宋_GB2312" w:cs="仿宋_GB2312"/>
        </w:rPr>
        <w:t>1.6SPN-CPAP/PS（持续气道正压+压力支持）</w:t>
      </w:r>
    </w:p>
    <w:p w14:paraId="09A4BE66">
      <w:pPr>
        <w:pStyle w:val="4"/>
      </w:pPr>
      <w:r>
        <w:rPr>
          <w:rFonts w:ascii="仿宋_GB2312" w:hAnsi="仿宋_GB2312" w:eastAsia="仿宋_GB2312" w:cs="仿宋_GB2312"/>
        </w:rPr>
        <w:t>1.7SPN-CPAP/VS（持续气道正压+容量支持）</w:t>
      </w:r>
    </w:p>
    <w:p w14:paraId="620F9B36">
      <w:pPr>
        <w:pStyle w:val="4"/>
      </w:pPr>
      <w:r>
        <w:rPr>
          <w:rFonts w:ascii="仿宋_GB2312" w:hAnsi="仿宋_GB2312" w:eastAsia="仿宋_GB2312" w:cs="仿宋_GB2312"/>
        </w:rPr>
        <w:t>2、特殊通气模式：</w:t>
      </w:r>
    </w:p>
    <w:p w14:paraId="58DDB190">
      <w:pPr>
        <w:pStyle w:val="4"/>
      </w:pPr>
      <w:r>
        <w:rPr>
          <w:rFonts w:ascii="仿宋_GB2312" w:hAnsi="仿宋_GB2312" w:eastAsia="仿宋_GB2312" w:cs="仿宋_GB2312"/>
        </w:rPr>
        <w:t>2.1容量保证功能</w:t>
      </w:r>
    </w:p>
    <w:p w14:paraId="7199FCB6">
      <w:pPr>
        <w:pStyle w:val="4"/>
      </w:pPr>
      <w:r>
        <w:rPr>
          <w:rFonts w:ascii="仿宋_GB2312" w:hAnsi="仿宋_GB2312" w:eastAsia="仿宋_GB2312" w:cs="仿宋_GB2312"/>
        </w:rPr>
        <w:t>2.1.1基于呼出潮气量反向调节压力控制通气水平。</w:t>
      </w:r>
    </w:p>
    <w:p w14:paraId="604F6C5A">
      <w:pPr>
        <w:pStyle w:val="4"/>
      </w:pPr>
      <w:r>
        <w:rPr>
          <w:rFonts w:ascii="仿宋_GB2312" w:hAnsi="仿宋_GB2312" w:eastAsia="仿宋_GB2312" w:cs="仿宋_GB2312"/>
        </w:rPr>
        <w:t>2.1.2可与所有触发模式相结合，PC-CMV，PC-AC，PC-SIMV，PC-PSV。</w:t>
      </w:r>
    </w:p>
    <w:p w14:paraId="365AEA4A">
      <w:pPr>
        <w:pStyle w:val="4"/>
      </w:pPr>
      <w:r>
        <w:rPr>
          <w:rFonts w:ascii="仿宋_GB2312" w:hAnsi="仿宋_GB2312" w:eastAsia="仿宋_GB2312" w:cs="仿宋_GB2312"/>
        </w:rPr>
        <w:t>2.1.3根据吸入/呼出潮气量和泄漏量，自动计算肺内潮气量。</w:t>
      </w:r>
    </w:p>
    <w:p w14:paraId="155D452B">
      <w:pPr>
        <w:pStyle w:val="4"/>
      </w:pPr>
      <w:r>
        <w:rPr>
          <w:rFonts w:ascii="仿宋_GB2312" w:hAnsi="仿宋_GB2312" w:eastAsia="仿宋_GB2312" w:cs="仿宋_GB2312"/>
        </w:rPr>
        <w:t>▲2.2高频振荡通气+容量保证通气PC-HFO</w:t>
      </w:r>
    </w:p>
    <w:p w14:paraId="773A8F65">
      <w:pPr>
        <w:pStyle w:val="4"/>
      </w:pPr>
      <w:r>
        <w:rPr>
          <w:rFonts w:ascii="仿宋_GB2312" w:hAnsi="仿宋_GB2312" w:eastAsia="仿宋_GB2312" w:cs="仿宋_GB2312"/>
        </w:rPr>
        <w:t>2.2.1频率5-20Hz。</w:t>
      </w:r>
    </w:p>
    <w:p w14:paraId="7291DF47">
      <w:pPr>
        <w:pStyle w:val="4"/>
      </w:pPr>
      <w:r>
        <w:rPr>
          <w:rFonts w:ascii="仿宋_GB2312" w:hAnsi="仿宋_GB2312" w:eastAsia="仿宋_GB2312" w:cs="仿宋_GB2312"/>
        </w:rPr>
        <w:t>2.2.2I:E为1:1-1:3可调节。</w:t>
      </w:r>
    </w:p>
    <w:p w14:paraId="74520B21">
      <w:pPr>
        <w:pStyle w:val="4"/>
      </w:pPr>
      <w:r>
        <w:rPr>
          <w:rFonts w:ascii="仿宋_GB2312" w:hAnsi="仿宋_GB2312" w:eastAsia="仿宋_GB2312" w:cs="仿宋_GB2312"/>
        </w:rPr>
        <w:t>▲2.2.3HFO-VG与容量相结合，VThf0.5-40ml。</w:t>
      </w:r>
    </w:p>
    <w:p w14:paraId="1BD8BF89">
      <w:pPr>
        <w:pStyle w:val="4"/>
      </w:pPr>
      <w:r>
        <w:rPr>
          <w:rFonts w:ascii="仿宋_GB2312" w:hAnsi="仿宋_GB2312" w:eastAsia="仿宋_GB2312" w:cs="仿宋_GB2312"/>
        </w:rPr>
        <w:t>2.3高流速氧疗模式，带高压限制Pmax，流速范围2-30L/min，压力限制范围4-55mbar。</w:t>
      </w:r>
    </w:p>
    <w:p w14:paraId="334FB8E3">
      <w:pPr>
        <w:pStyle w:val="4"/>
      </w:pPr>
      <w:r>
        <w:rPr>
          <w:rFonts w:ascii="仿宋_GB2312" w:hAnsi="仿宋_GB2312" w:eastAsia="仿宋_GB2312" w:cs="仿宋_GB2312"/>
        </w:rPr>
        <w:t>3、特殊操作</w:t>
      </w:r>
    </w:p>
    <w:p w14:paraId="6EE2C1C9">
      <w:pPr>
        <w:pStyle w:val="4"/>
      </w:pPr>
      <w:r>
        <w:rPr>
          <w:rFonts w:ascii="仿宋_GB2312" w:hAnsi="仿宋_GB2312" w:eastAsia="仿宋_GB2312" w:cs="仿宋_GB2312"/>
        </w:rPr>
        <w:t>3.1智能吸痰程序，自动执行吸痰前预充氧≤2分钟，吸痰≤2分钟以及吸痰后充氧≤2分钟，自动识别管路断开，停止送气，防止喷溅同时报警抑制。</w:t>
      </w:r>
    </w:p>
    <w:p w14:paraId="6564018E">
      <w:pPr>
        <w:pStyle w:val="4"/>
      </w:pPr>
      <w:r>
        <w:rPr>
          <w:rFonts w:ascii="仿宋_GB2312" w:hAnsi="仿宋_GB2312" w:eastAsia="仿宋_GB2312" w:cs="仿宋_GB2312"/>
        </w:rPr>
        <w:t>3.2吸气保持。</w:t>
      </w:r>
    </w:p>
    <w:p w14:paraId="45E8794E">
      <w:pPr>
        <w:pStyle w:val="4"/>
      </w:pPr>
      <w:r>
        <w:rPr>
          <w:rFonts w:ascii="仿宋_GB2312" w:hAnsi="仿宋_GB2312" w:eastAsia="仿宋_GB2312" w:cs="仿宋_GB2312"/>
        </w:rPr>
        <w:t>3.3雾化功能，内置气动，可同步吸气流速。</w:t>
      </w:r>
    </w:p>
    <w:p w14:paraId="378DE60C">
      <w:pPr>
        <w:pStyle w:val="4"/>
      </w:pPr>
      <w:r>
        <w:rPr>
          <w:rFonts w:ascii="仿宋_GB2312" w:hAnsi="仿宋_GB2312" w:eastAsia="仿宋_GB2312" w:cs="仿宋_GB2312"/>
        </w:rPr>
        <w:t>三、呼吸机参数设定：</w:t>
      </w:r>
    </w:p>
    <w:p w14:paraId="1C9E70E5">
      <w:pPr>
        <w:pStyle w:val="4"/>
      </w:pPr>
      <w:r>
        <w:rPr>
          <w:rFonts w:ascii="仿宋_GB2312" w:hAnsi="仿宋_GB2312" w:eastAsia="仿宋_GB2312" w:cs="仿宋_GB2312"/>
        </w:rPr>
        <w:t>1.通气频率可调:0.5-150次/分。</w:t>
      </w:r>
    </w:p>
    <w:p w14:paraId="516F1368">
      <w:pPr>
        <w:pStyle w:val="4"/>
      </w:pPr>
      <w:r>
        <w:rPr>
          <w:rFonts w:ascii="仿宋_GB2312" w:hAnsi="仿宋_GB2312" w:eastAsia="仿宋_GB2312" w:cs="仿宋_GB2312"/>
        </w:rPr>
        <w:t>2.吸气时间可调：0.1-3秒。</w:t>
      </w:r>
    </w:p>
    <w:p w14:paraId="50187227">
      <w:pPr>
        <w:pStyle w:val="4"/>
      </w:pPr>
      <w:r>
        <w:rPr>
          <w:rFonts w:ascii="仿宋_GB2312" w:hAnsi="仿宋_GB2312" w:eastAsia="仿宋_GB2312" w:cs="仿宋_GB2312"/>
        </w:rPr>
        <w:t>3.潮气量设定：新生儿2-100mL，儿童20-300mL。</w:t>
      </w:r>
    </w:p>
    <w:p w14:paraId="1EA33866">
      <w:pPr>
        <w:pStyle w:val="4"/>
      </w:pPr>
      <w:r>
        <w:rPr>
          <w:rFonts w:ascii="仿宋_GB2312" w:hAnsi="仿宋_GB2312" w:eastAsia="仿宋_GB2312" w:cs="仿宋_GB2312"/>
        </w:rPr>
        <w:t>4.吸气压力可调：3-80cmH₂O。</w:t>
      </w:r>
    </w:p>
    <w:p w14:paraId="01A26DA0">
      <w:pPr>
        <w:pStyle w:val="4"/>
      </w:pPr>
      <w:r>
        <w:rPr>
          <w:rFonts w:ascii="仿宋_GB2312" w:hAnsi="仿宋_GB2312" w:eastAsia="仿宋_GB2312" w:cs="仿宋_GB2312"/>
        </w:rPr>
        <w:t>5.压力上升时间可调：新生儿0-1.5秒，儿童0-2秒。</w:t>
      </w:r>
    </w:p>
    <w:p w14:paraId="66743A68">
      <w:pPr>
        <w:pStyle w:val="4"/>
      </w:pPr>
      <w:r>
        <w:rPr>
          <w:rFonts w:ascii="仿宋_GB2312" w:hAnsi="仿宋_GB2312" w:eastAsia="仿宋_GB2312" w:cs="仿宋_GB2312"/>
        </w:rPr>
        <w:t>6.PEEP：0- 35cmH₂O。</w:t>
      </w:r>
    </w:p>
    <w:p w14:paraId="37E757FC">
      <w:pPr>
        <w:pStyle w:val="4"/>
      </w:pPr>
      <w:r>
        <w:rPr>
          <w:rFonts w:ascii="仿宋_GB2312" w:hAnsi="仿宋_GB2312" w:eastAsia="仿宋_GB2312" w:cs="仿宋_GB2312"/>
        </w:rPr>
        <w:t>7.氧浓度精确可调：21-100％。</w:t>
      </w:r>
    </w:p>
    <w:p w14:paraId="09573365">
      <w:pPr>
        <w:pStyle w:val="4"/>
      </w:pPr>
      <w:r>
        <w:rPr>
          <w:rFonts w:ascii="仿宋_GB2312" w:hAnsi="仿宋_GB2312" w:eastAsia="仿宋_GB2312" w:cs="仿宋_GB2312"/>
        </w:rPr>
        <w:t>▲8.具有叹息功能，间断性复张肺，且可叠加高频通气模式。</w:t>
      </w:r>
    </w:p>
    <w:p w14:paraId="7F73C1E8">
      <w:pPr>
        <w:pStyle w:val="4"/>
      </w:pPr>
      <w:r>
        <w:rPr>
          <w:rFonts w:ascii="仿宋_GB2312" w:hAnsi="仿宋_GB2312" w:eastAsia="仿宋_GB2312" w:cs="仿宋_GB2312"/>
        </w:rPr>
        <w:t>9.流速触发反应速度：0.2－5升/分。</w:t>
      </w:r>
    </w:p>
    <w:p w14:paraId="09B11080">
      <w:pPr>
        <w:pStyle w:val="4"/>
      </w:pPr>
      <w:r>
        <w:rPr>
          <w:rFonts w:ascii="仿宋_GB2312" w:hAnsi="仿宋_GB2312" w:eastAsia="仿宋_GB2312" w:cs="仿宋_GB2312"/>
        </w:rPr>
        <w:t>四、监测参数要求：</w:t>
      </w:r>
    </w:p>
    <w:p w14:paraId="2593A0DB">
      <w:pPr>
        <w:pStyle w:val="4"/>
      </w:pPr>
      <w:r>
        <w:rPr>
          <w:rFonts w:ascii="仿宋_GB2312" w:hAnsi="仿宋_GB2312" w:eastAsia="仿宋_GB2312" w:cs="仿宋_GB2312"/>
        </w:rPr>
        <w:t>1、监测参数精确</w:t>
      </w:r>
    </w:p>
    <w:p w14:paraId="074DFD23">
      <w:pPr>
        <w:pStyle w:val="4"/>
      </w:pPr>
      <w:r>
        <w:rPr>
          <w:rFonts w:ascii="仿宋_GB2312" w:hAnsi="仿宋_GB2312" w:eastAsia="仿宋_GB2312" w:cs="仿宋_GB2312"/>
        </w:rPr>
        <w:t>1.1气道压力监测（-60到130cmH₂O）：气道峰压，气道平均压，PEEP，最小气道压。</w:t>
      </w:r>
    </w:p>
    <w:p w14:paraId="46E39F70">
      <w:pPr>
        <w:pStyle w:val="4"/>
      </w:pPr>
      <w:r>
        <w:rPr>
          <w:rFonts w:ascii="仿宋_GB2312" w:hAnsi="仿宋_GB2312" w:eastAsia="仿宋_GB2312" w:cs="仿宋_GB2312"/>
        </w:rPr>
        <w:t>1.2近端流速监测（0到30L/min）：包含泄漏校正后的分钟通气量MV、自主呼吸的分钟通气量MVespon、分钟通气泄漏量MVleak及分钟泄漏百分比%Leak等多个参数监测。</w:t>
      </w:r>
    </w:p>
    <w:p w14:paraId="7FC90B8D">
      <w:pPr>
        <w:pStyle w:val="4"/>
      </w:pPr>
      <w:r>
        <w:rPr>
          <w:rFonts w:ascii="仿宋_GB2312" w:hAnsi="仿宋_GB2312" w:eastAsia="仿宋_GB2312" w:cs="仿宋_GB2312"/>
        </w:rPr>
        <w:t>1.3潮气量监测（0到1000ml）：吸入潮气量，呼出潮气量，自主呼吸吸入潮气量VTispon。</w:t>
      </w:r>
    </w:p>
    <w:p w14:paraId="3DBC29DD">
      <w:pPr>
        <w:pStyle w:val="4"/>
      </w:pPr>
      <w:r>
        <w:rPr>
          <w:rFonts w:ascii="仿宋_GB2312" w:hAnsi="仿宋_GB2312" w:eastAsia="仿宋_GB2312" w:cs="仿宋_GB2312"/>
        </w:rPr>
        <w:t>1.4呼吸频率监测（0到300/min）：总呼吸频率，指令呼吸频率，自主呼吸频率。</w:t>
      </w:r>
    </w:p>
    <w:p w14:paraId="54027874">
      <w:pPr>
        <w:pStyle w:val="4"/>
      </w:pPr>
      <w:r>
        <w:rPr>
          <w:rFonts w:ascii="仿宋_GB2312" w:hAnsi="仿宋_GB2312" w:eastAsia="仿宋_GB2312" w:cs="仿宋_GB2312"/>
        </w:rPr>
        <w:t>1.5氧浓度监测：21到100% 氧浓度监测使用顺磁氧电池。</w:t>
      </w:r>
    </w:p>
    <w:p w14:paraId="2594B411">
      <w:pPr>
        <w:pStyle w:val="4"/>
      </w:pPr>
      <w:r>
        <w:rPr>
          <w:rFonts w:ascii="仿宋_GB2312" w:hAnsi="仿宋_GB2312" w:eastAsia="仿宋_GB2312" w:cs="仿宋_GB2312"/>
        </w:rPr>
        <w:t>2、可区分监测自主呼吸频率和总频率，自主呼吸分钟通气量和总分钟通气量，显示自主通气比例%MVspon。</w:t>
      </w:r>
    </w:p>
    <w:p w14:paraId="5BB13E88">
      <w:pPr>
        <w:pStyle w:val="4"/>
      </w:pPr>
      <w:r>
        <w:rPr>
          <w:rFonts w:ascii="仿宋_GB2312" w:hAnsi="仿宋_GB2312" w:eastAsia="仿宋_GB2312" w:cs="仿宋_GB2312"/>
        </w:rPr>
        <w:t>3、≥3个呼吸环和≥3道波形：环和波形可以冻结并有测量值显示，波形以填充方式显示，提供P-V，F-V，P-F环以及隆突压Ptrach-V和Ptrach-F环。</w:t>
      </w:r>
    </w:p>
    <w:p w14:paraId="68E5B114">
      <w:pPr>
        <w:pStyle w:val="4"/>
      </w:pPr>
      <w:r>
        <w:rPr>
          <w:rFonts w:ascii="仿宋_GB2312" w:hAnsi="仿宋_GB2312" w:eastAsia="仿宋_GB2312" w:cs="仿宋_GB2312"/>
        </w:rPr>
        <w:t>4、可记录≥30天的趋势参数，并通过USB导出；日志功能，可记录≥7天内的发生的更改、事件和报警信息。</w:t>
      </w:r>
    </w:p>
    <w:p w14:paraId="6E097989">
      <w:pPr>
        <w:pStyle w:val="4"/>
      </w:pPr>
      <w:r>
        <w:rPr>
          <w:rFonts w:ascii="仿宋_GB2312" w:hAnsi="仿宋_GB2312" w:eastAsia="仿宋_GB2312" w:cs="仿宋_GB2312"/>
        </w:rPr>
        <w:t>5、日间/夜间模式切换。</w:t>
      </w:r>
    </w:p>
    <w:p w14:paraId="3BC4F33F">
      <w:pPr>
        <w:pStyle w:val="4"/>
      </w:pPr>
      <w:r>
        <w:rPr>
          <w:rFonts w:ascii="仿宋_GB2312" w:hAnsi="仿宋_GB2312" w:eastAsia="仿宋_GB2312" w:cs="仿宋_GB2312"/>
        </w:rPr>
        <w:t>五、报警参数要求</w:t>
      </w:r>
    </w:p>
    <w:p w14:paraId="2643AAA7">
      <w:pPr>
        <w:pStyle w:val="4"/>
      </w:pPr>
      <w:r>
        <w:rPr>
          <w:rFonts w:ascii="仿宋_GB2312" w:hAnsi="仿宋_GB2312" w:eastAsia="仿宋_GB2312" w:cs="仿宋_GB2312"/>
        </w:rPr>
        <w:t>1、报警参数：气道压力上下限，分钟通气量上下限、吸入氧浓度上下限、窒息报警时间（窒息时间设定5－60s）、呼吸频率过快报警。</w:t>
      </w:r>
    </w:p>
    <w:p w14:paraId="51F4A5F9">
      <w:pPr>
        <w:pStyle w:val="4"/>
      </w:pPr>
      <w:r>
        <w:rPr>
          <w:rFonts w:ascii="仿宋_GB2312" w:hAnsi="仿宋_GB2312" w:eastAsia="仿宋_GB2312" w:cs="仿宋_GB2312"/>
        </w:rPr>
        <w:t>2、呼吸回路断开报警。</w:t>
      </w:r>
    </w:p>
    <w:p w14:paraId="0235A4BF">
      <w:pPr>
        <w:pStyle w:val="4"/>
      </w:pPr>
      <w:r>
        <w:rPr>
          <w:rFonts w:ascii="仿宋_GB2312" w:hAnsi="仿宋_GB2312" w:eastAsia="仿宋_GB2312" w:cs="仿宋_GB2312"/>
        </w:rPr>
        <w:t>3、360度报警灯，智能三级声光报警系统，报警音量日间和夜间可分别设置。</w:t>
      </w:r>
    </w:p>
    <w:p w14:paraId="3631AB71">
      <w:pPr>
        <w:pStyle w:val="4"/>
      </w:pPr>
      <w:r>
        <w:rPr>
          <w:rFonts w:ascii="仿宋_GB2312" w:hAnsi="仿宋_GB2312" w:eastAsia="仿宋_GB2312" w:cs="仿宋_GB2312"/>
        </w:rPr>
        <w:t>4、报警可提示报警项目，报警原因，可提供处理建议。</w:t>
      </w:r>
    </w:p>
    <w:p w14:paraId="09A952EB">
      <w:pPr>
        <w:pStyle w:val="4"/>
      </w:pPr>
      <w:r>
        <w:rPr>
          <w:rFonts w:ascii="仿宋_GB2312" w:hAnsi="仿宋_GB2312" w:eastAsia="仿宋_GB2312" w:cs="仿宋_GB2312"/>
        </w:rPr>
        <w:t>5、具有后备通气模式，可在窒息时提供通气。</w:t>
      </w:r>
    </w:p>
    <w:p w14:paraId="02ABAB2D">
      <w:pPr>
        <w:pStyle w:val="4"/>
      </w:pPr>
      <w:r>
        <w:rPr>
          <w:rFonts w:ascii="仿宋_GB2312" w:hAnsi="仿宋_GB2312" w:eastAsia="仿宋_GB2312" w:cs="仿宋_GB2312"/>
        </w:rPr>
        <w:t>六、数据存储和投屏要求：</w:t>
      </w:r>
    </w:p>
    <w:p w14:paraId="1246802D">
      <w:pPr>
        <w:pStyle w:val="4"/>
      </w:pPr>
      <w:r>
        <w:rPr>
          <w:rFonts w:ascii="仿宋_GB2312" w:hAnsi="仿宋_GB2312" w:eastAsia="仿宋_GB2312" w:cs="仿宋_GB2312"/>
        </w:rPr>
        <w:t>1、通过USB接口保存患者趋势数据，截屏。趋势和截屏可通过PC浏览，USB可转移呼吸机屏幕设置。</w:t>
      </w:r>
    </w:p>
    <w:p w14:paraId="6E1BB50A">
      <w:pPr>
        <w:pStyle w:val="4"/>
      </w:pPr>
      <w:r>
        <w:rPr>
          <w:rFonts w:ascii="仿宋_GB2312" w:hAnsi="仿宋_GB2312" w:eastAsia="仿宋_GB2312" w:cs="仿宋_GB2312"/>
        </w:rPr>
        <w:t>2、通过高清接口连接显示器或投影仪。</w:t>
      </w:r>
    </w:p>
    <w:p w14:paraId="5345718C">
      <w:pPr>
        <w:pStyle w:val="4"/>
      </w:pPr>
      <w:r>
        <w:rPr>
          <w:rFonts w:ascii="仿宋_GB2312" w:hAnsi="仿宋_GB2312" w:eastAsia="仿宋_GB2312" w:cs="仿宋_GB2312"/>
        </w:rPr>
        <w:t>七、配置要求</w:t>
      </w:r>
    </w:p>
    <w:p w14:paraId="61C3A6A2">
      <w:pPr>
        <w:pStyle w:val="4"/>
      </w:pPr>
      <w:r>
        <w:rPr>
          <w:rFonts w:ascii="仿宋_GB2312" w:hAnsi="仿宋_GB2312" w:eastAsia="仿宋_GB2312" w:cs="仿宋_GB2312"/>
        </w:rPr>
        <w:t>1、主机1台</w:t>
      </w:r>
    </w:p>
    <w:p w14:paraId="4BB586DD">
      <w:pPr>
        <w:pStyle w:val="4"/>
      </w:pPr>
      <w:r>
        <w:rPr>
          <w:rFonts w:ascii="仿宋_GB2312" w:hAnsi="仿宋_GB2312" w:eastAsia="仿宋_GB2312" w:cs="仿宋_GB2312"/>
        </w:rPr>
        <w:t>2、呼吸机车架1套</w:t>
      </w:r>
    </w:p>
    <w:p w14:paraId="4175E550">
      <w:pPr>
        <w:pStyle w:val="4"/>
      </w:pPr>
      <w:r>
        <w:rPr>
          <w:rFonts w:ascii="仿宋_GB2312" w:hAnsi="仿宋_GB2312" w:eastAsia="仿宋_GB2312" w:cs="仿宋_GB2312"/>
        </w:rPr>
        <w:t>3、湿化罐4套</w:t>
      </w:r>
    </w:p>
    <w:p w14:paraId="02808945">
      <w:pPr>
        <w:pStyle w:val="4"/>
      </w:pPr>
      <w:r>
        <w:rPr>
          <w:rFonts w:ascii="仿宋_GB2312" w:hAnsi="仿宋_GB2312" w:eastAsia="仿宋_GB2312" w:cs="仿宋_GB2312"/>
        </w:rPr>
        <w:t>4、儿童、新生儿呼吸管路各4套</w:t>
      </w:r>
    </w:p>
    <w:p w14:paraId="3DE3E13C">
      <w:pPr>
        <w:pStyle w:val="4"/>
      </w:pPr>
      <w:r>
        <w:rPr>
          <w:rFonts w:ascii="仿宋_GB2312" w:hAnsi="仿宋_GB2312" w:eastAsia="仿宋_GB2312" w:cs="仿宋_GB2312"/>
        </w:rPr>
        <w:t>5、模拟肺1个</w:t>
      </w:r>
    </w:p>
    <w:p w14:paraId="24314992">
      <w:pPr>
        <w:jc w:val="both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ascii="仿宋_GB2312" w:hAnsi="仿宋_GB2312" w:eastAsia="仿宋_GB2312" w:cs="仿宋_GB2312"/>
        </w:rPr>
        <w:t>6、流量传感器10支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A47C63"/>
    <w:rsid w:val="2F6D287D"/>
    <w:rsid w:val="53A4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2586</Words>
  <Characters>3188</Characters>
  <Lines>0</Lines>
  <Paragraphs>0</Paragraphs>
  <TotalTime>0</TotalTime>
  <ScaleCrop>false</ScaleCrop>
  <LinksUpToDate>false</LinksUpToDate>
  <CharactersWithSpaces>3273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2026-09-24T13:21:00Z</dcterms:created>
  <dc:creator>1</dc:creator>
  <cp:lastModifiedBy>1</cp:lastModifiedBy>
  <dcterms:modified xsi:type="dcterms:W3CDTF">2026-09-24T13:44:17Z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56DF2BA52B05443D8CE9E6027A74E8F3_11</vt:lpwstr>
  </property>
  <property fmtid="{D5CDD505-2E9C-101B-9397-08002B2CF9AE}" pid="4" name="KSOTemplateDocerSaveRecord">
    <vt:lpwstr>eyJoZGlkIjoiZWEyNzBiY2I3ZjdiM2E0YjlkMTk2OGRmNDJkNzk0NTEiLCJ1c2VySWQiOiIxMDE0MTg1NzcyIn0=</vt:lpwstr>
  </property>
</Properties>
</file>