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履约能力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33C63DF3"/>
    <w:rsid w:val="442609C4"/>
    <w:rsid w:val="48BE0974"/>
    <w:rsid w:val="4C257F7B"/>
    <w:rsid w:val="4F061CE0"/>
    <w:rsid w:val="58D047BD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2026-07-17T12:08:37Z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