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C9D66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</w:rPr>
        <w:t>性能及安全保障</w:t>
      </w:r>
      <w:bookmarkStart w:id="0" w:name="_GoBack"/>
      <w:bookmarkEnd w:id="0"/>
    </w:p>
    <w:p w14:paraId="44EA6A14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4CF3C587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640542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084F23F3"/>
    <w:rsid w:val="22334E71"/>
    <w:rsid w:val="22AD6F5B"/>
    <w:rsid w:val="238B57F9"/>
    <w:rsid w:val="246835CC"/>
    <w:rsid w:val="285A54BC"/>
    <w:rsid w:val="33C63DF3"/>
    <w:rsid w:val="48BE0974"/>
    <w:rsid w:val="4C257F7B"/>
    <w:rsid w:val="4F061CE0"/>
    <w:rsid w:val="58D047BD"/>
    <w:rsid w:val="5A5A77CC"/>
    <w:rsid w:val="74602A64"/>
    <w:rsid w:val="780D19D8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趁早</cp:lastModifiedBy>
  <dcterms:modified xsi:type="dcterms:W3CDTF">2026-07-17T12:07:50Z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eyJoZGlkIjoiZGE3NGIyMjdiOTUyMzM5NDlmZDE3ZTcwNGFkOTdiYzAiLCJ1c2VySWQiOiIyNDE1Nzk0OTUifQ==</vt:lpwstr>
  </property>
</Properties>
</file>