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9EAA9">
      <w:pPr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</w:rPr>
        <w:t>西安市疾病预防控制中心职业卫生检测耗材采购项目</w:t>
      </w:r>
      <w:r>
        <w:rPr>
          <w:rFonts w:hint="eastAsia" w:ascii="仿宋" w:hAnsi="仿宋" w:eastAsia="仿宋" w:cs="仿宋"/>
          <w:lang w:eastAsia="zh-CN"/>
        </w:rPr>
        <w:t>，</w:t>
      </w:r>
      <w:r>
        <w:rPr>
          <w:rFonts w:hint="eastAsia" w:ascii="仿宋" w:hAnsi="仿宋" w:eastAsia="仿宋" w:cs="仿宋"/>
          <w:lang w:val="en-US" w:eastAsia="zh-CN"/>
        </w:rPr>
        <w:t>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59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2026-09-23T02:21:31Z</dcterms:created>
  <dc:creator>Administrator</dc:creator>
  <cp:lastModifiedBy>夏日微凉</cp:lastModifiedBy>
  <dcterms:modified xsi:type="dcterms:W3CDTF">2026-09-23T02:22:17Z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BC64F9E23DD3461C986AE61B7DA3C72B_12</vt:lpwstr>
  </property>
</Properties>
</file>