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83502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color w:val="auto"/>
          <w:sz w:val="36"/>
          <w:szCs w:val="36"/>
          <w:highlight w:val="none"/>
        </w:rPr>
      </w:pPr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</w:rPr>
        <w:t>投标人近3年类似项目业绩</w:t>
      </w:r>
    </w:p>
    <w:p w14:paraId="21CB544E">
      <w:pPr>
        <w:pStyle w:val="2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Arial"/>
          <w:b w:val="0"/>
          <w:bCs/>
          <w:color w:val="auto"/>
          <w:sz w:val="21"/>
          <w:szCs w:val="21"/>
          <w:highlight w:val="none"/>
        </w:rPr>
        <w:t xml:space="preserve">投标人名称：                                              </w:t>
      </w:r>
    </w:p>
    <w:tbl>
      <w:tblPr>
        <w:tblStyle w:val="4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913"/>
        <w:gridCol w:w="1858"/>
        <w:gridCol w:w="1244"/>
      </w:tblGrid>
      <w:tr w14:paraId="352B35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61666640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4DE465FC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76C898EE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913" w:type="dxa"/>
            <w:noWrap w:val="0"/>
            <w:vAlign w:val="center"/>
          </w:tcPr>
          <w:p w14:paraId="0860760C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858" w:type="dxa"/>
            <w:noWrap w:val="0"/>
            <w:vAlign w:val="center"/>
          </w:tcPr>
          <w:p w14:paraId="24D236C9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244" w:type="dxa"/>
            <w:noWrap w:val="0"/>
            <w:vAlign w:val="center"/>
          </w:tcPr>
          <w:p w14:paraId="5A108451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493F3F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F61AB90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0A15976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dxa"/>
            <w:noWrap w:val="0"/>
            <w:vAlign w:val="top"/>
          </w:tcPr>
          <w:p w14:paraId="20DD5D71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3" w:type="dxa"/>
            <w:noWrap w:val="0"/>
            <w:vAlign w:val="top"/>
          </w:tcPr>
          <w:p w14:paraId="748F9940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0CD1C7D5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top"/>
          </w:tcPr>
          <w:p w14:paraId="6EC740B8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</w:tr>
      <w:tr w14:paraId="400C38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5B0ECEF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17DD954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dxa"/>
            <w:noWrap w:val="0"/>
            <w:vAlign w:val="top"/>
          </w:tcPr>
          <w:p w14:paraId="64E1EC09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3" w:type="dxa"/>
            <w:noWrap w:val="0"/>
            <w:vAlign w:val="top"/>
          </w:tcPr>
          <w:p w14:paraId="34325043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25DF2DE1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top"/>
          </w:tcPr>
          <w:p w14:paraId="637EFEA9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78D65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25C2D212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429FCE4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dxa"/>
            <w:noWrap w:val="0"/>
            <w:vAlign w:val="top"/>
          </w:tcPr>
          <w:p w14:paraId="1A1A82E5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3" w:type="dxa"/>
            <w:noWrap w:val="0"/>
            <w:vAlign w:val="top"/>
          </w:tcPr>
          <w:p w14:paraId="104292A4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50948B10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top"/>
          </w:tcPr>
          <w:p w14:paraId="25FA5D9D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3782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65ED216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4386CCB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dxa"/>
            <w:noWrap w:val="0"/>
            <w:vAlign w:val="top"/>
          </w:tcPr>
          <w:p w14:paraId="134655EC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3" w:type="dxa"/>
            <w:noWrap w:val="0"/>
            <w:vAlign w:val="top"/>
          </w:tcPr>
          <w:p w14:paraId="0938E856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6B210BBF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top"/>
          </w:tcPr>
          <w:p w14:paraId="257E4F22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30BFC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8904762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3AC3F90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dxa"/>
            <w:noWrap w:val="0"/>
            <w:vAlign w:val="top"/>
          </w:tcPr>
          <w:p w14:paraId="568FD755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3" w:type="dxa"/>
            <w:noWrap w:val="0"/>
            <w:vAlign w:val="top"/>
          </w:tcPr>
          <w:p w14:paraId="65FDD837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782BEB31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top"/>
          </w:tcPr>
          <w:p w14:paraId="56C28379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87224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A7EAB87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1695B3D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dxa"/>
            <w:noWrap w:val="0"/>
            <w:vAlign w:val="top"/>
          </w:tcPr>
          <w:p w14:paraId="7E7AEA72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3" w:type="dxa"/>
            <w:noWrap w:val="0"/>
            <w:vAlign w:val="top"/>
          </w:tcPr>
          <w:p w14:paraId="23638B16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36D9D081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top"/>
          </w:tcPr>
          <w:p w14:paraId="5BABFF64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C540D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02D884E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089F01F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dxa"/>
            <w:noWrap w:val="0"/>
            <w:vAlign w:val="top"/>
          </w:tcPr>
          <w:p w14:paraId="6CA03B15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3" w:type="dxa"/>
            <w:noWrap w:val="0"/>
            <w:vAlign w:val="top"/>
          </w:tcPr>
          <w:p w14:paraId="74E26D35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6EB68D58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top"/>
          </w:tcPr>
          <w:p w14:paraId="147C4239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82131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559985D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2C77A03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dxa"/>
            <w:noWrap w:val="0"/>
            <w:vAlign w:val="top"/>
          </w:tcPr>
          <w:p w14:paraId="02D04CC7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3" w:type="dxa"/>
            <w:noWrap w:val="0"/>
            <w:vAlign w:val="top"/>
          </w:tcPr>
          <w:p w14:paraId="7F542A35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60EEC340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top"/>
          </w:tcPr>
          <w:p w14:paraId="7782EC77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ADB8F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C8741EF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D04B4C5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dxa"/>
            <w:noWrap w:val="0"/>
            <w:vAlign w:val="top"/>
          </w:tcPr>
          <w:p w14:paraId="3ED2993A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3" w:type="dxa"/>
            <w:noWrap w:val="0"/>
            <w:vAlign w:val="top"/>
          </w:tcPr>
          <w:p w14:paraId="1B677E0C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11FAB94D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top"/>
          </w:tcPr>
          <w:p w14:paraId="69E61E1D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3A457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A2D09CF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84A50A6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dxa"/>
            <w:noWrap w:val="0"/>
            <w:vAlign w:val="top"/>
          </w:tcPr>
          <w:p w14:paraId="72BE4D4D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3" w:type="dxa"/>
            <w:noWrap w:val="0"/>
            <w:vAlign w:val="top"/>
          </w:tcPr>
          <w:p w14:paraId="01FEFE02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664B2A5B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top"/>
          </w:tcPr>
          <w:p w14:paraId="37BB27ED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1E139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E13A4B1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A79744C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dxa"/>
            <w:noWrap w:val="0"/>
            <w:vAlign w:val="top"/>
          </w:tcPr>
          <w:p w14:paraId="6C5B28A0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3" w:type="dxa"/>
            <w:noWrap w:val="0"/>
            <w:vAlign w:val="top"/>
          </w:tcPr>
          <w:p w14:paraId="7F1CA212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72260FAE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top"/>
          </w:tcPr>
          <w:p w14:paraId="5C62D229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2EB498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7838A6B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66D11D2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dxa"/>
            <w:noWrap w:val="0"/>
            <w:vAlign w:val="top"/>
          </w:tcPr>
          <w:p w14:paraId="6D4D2016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3" w:type="dxa"/>
            <w:noWrap w:val="0"/>
            <w:vAlign w:val="top"/>
          </w:tcPr>
          <w:p w14:paraId="57ECA254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55914D47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top"/>
          </w:tcPr>
          <w:p w14:paraId="20CDA992">
            <w:pPr>
              <w:pStyle w:val="3"/>
              <w:ind w:firstLine="0"/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E0C0A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900" w:type="dxa"/>
            <w:noWrap w:val="0"/>
            <w:vAlign w:val="center"/>
          </w:tcPr>
          <w:p w14:paraId="65F78804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说明</w:t>
            </w:r>
          </w:p>
        </w:tc>
        <w:tc>
          <w:tcPr>
            <w:tcW w:w="8368" w:type="dxa"/>
            <w:gridSpan w:val="5"/>
            <w:noWrap w:val="0"/>
            <w:vAlign w:val="top"/>
          </w:tcPr>
          <w:p w14:paraId="508CDA9B">
            <w:pPr>
              <w:autoSpaceDE w:val="0"/>
              <w:autoSpaceDN w:val="0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Arial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kern w:val="0"/>
                <w:highlight w:val="none"/>
                <w:lang w:val="zh-CN"/>
              </w:rPr>
              <w:t>提供自2023年1月1日至今的类似业绩证明材料。类似业绩是指与采购项目在产品类型、使用功能等方面相同或相近的项目；2.</w:t>
            </w:r>
            <w:r>
              <w:rPr>
                <w:rFonts w:hint="eastAsia" w:ascii="宋体" w:hAnsi="宋体" w:cs="Arial"/>
                <w:color w:val="auto"/>
                <w:szCs w:val="21"/>
                <w:highlight w:val="none"/>
              </w:rPr>
              <w:t>“合同金额”需提供合同扫描件</w:t>
            </w:r>
            <w:r>
              <w:rPr>
                <w:rFonts w:hint="eastAsia" w:ascii="宋体" w:hAnsi="宋体" w:cs="Arial"/>
                <w:color w:val="auto"/>
                <w:szCs w:val="21"/>
                <w:highlight w:val="none"/>
                <w:lang w:val="en-US" w:eastAsia="zh-CN"/>
              </w:rPr>
              <w:t>；</w:t>
            </w:r>
            <w:r>
              <w:rPr>
                <w:rFonts w:hint="eastAsia" w:ascii="宋体" w:hAnsi="宋体" w:cs="Arial"/>
                <w:color w:val="auto"/>
                <w:szCs w:val="21"/>
                <w:highlight w:val="none"/>
              </w:rPr>
              <w:t>3.投标人</w:t>
            </w:r>
            <w:r>
              <w:rPr>
                <w:rFonts w:hint="eastAsia" w:ascii="宋体" w:hAnsi="宋体"/>
                <w:bCs/>
                <w:color w:val="auto"/>
                <w:szCs w:val="21"/>
                <w:highlight w:val="none"/>
              </w:rPr>
              <w:t>未按上述要求提供、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填写</w:t>
            </w:r>
            <w:r>
              <w:rPr>
                <w:rFonts w:hint="eastAsia" w:ascii="宋体" w:hAnsi="宋体"/>
                <w:bCs/>
                <w:color w:val="auto"/>
                <w:szCs w:val="21"/>
                <w:highlight w:val="none"/>
              </w:rPr>
              <w:t>的，评标时不予加分。</w:t>
            </w:r>
            <w:r>
              <w:rPr>
                <w:rFonts w:hint="eastAsia" w:ascii="宋体" w:hAnsi="宋体"/>
                <w:bCs/>
                <w:color w:val="auto"/>
                <w:szCs w:val="21"/>
                <w:highlight w:val="none"/>
                <w:lang w:val="en-US" w:eastAsia="zh-CN"/>
              </w:rPr>
              <w:t>4.合同内容须至少包含：合同双方盖章页、合同签订日期、供货（服务）内容等信息。</w:t>
            </w:r>
          </w:p>
        </w:tc>
      </w:tr>
    </w:tbl>
    <w:p w14:paraId="06F9AC84">
      <w:pPr>
        <w:pStyle w:val="3"/>
        <w:rPr>
          <w:rFonts w:hint="eastAsia"/>
          <w:color w:val="auto"/>
          <w:highlight w:val="none"/>
        </w:rPr>
      </w:pPr>
    </w:p>
    <w:p w14:paraId="5846A8BC">
      <w:pPr>
        <w:adjustRightInd w:val="0"/>
        <w:spacing w:before="360" w:beforeLines="150" w:line="360" w:lineRule="auto"/>
        <w:ind w:firstLine="210" w:firstLineChars="100"/>
        <w:jc w:val="left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投 标 人：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Cs w:val="21"/>
          <w:highlight w:val="none"/>
        </w:rPr>
        <w:t>（盖单位章）</w:t>
      </w:r>
    </w:p>
    <w:p w14:paraId="1674758C">
      <w:pPr>
        <w:pStyle w:val="6"/>
        <w:spacing w:before="360" w:beforeLines="150" w:line="360" w:lineRule="auto"/>
        <w:ind w:firstLine="105" w:firstLineChars="50"/>
        <w:rPr>
          <w:rFonts w:hint="eastAsia" w:ascii="宋体" w:hAnsi="宋体"/>
          <w:bCs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法定代表人或委托代理人：</w:t>
      </w:r>
      <w:r>
        <w:rPr>
          <w:rFonts w:hint="eastAsia" w:ascii="宋体" w:hAnsi="宋体"/>
          <w:color w:val="auto"/>
          <w:highlight w:val="none"/>
          <w:u w:val="single"/>
        </w:rPr>
        <w:t xml:space="preserve">                </w:t>
      </w:r>
      <w:r>
        <w:rPr>
          <w:rFonts w:hint="eastAsia" w:ascii="宋体" w:hAnsi="宋体"/>
          <w:color w:val="auto"/>
          <w:highlight w:val="none"/>
        </w:rPr>
        <w:t>（签名）</w:t>
      </w:r>
    </w:p>
    <w:p w14:paraId="5CD94895">
      <w:pPr>
        <w:pStyle w:val="6"/>
        <w:spacing w:before="360" w:beforeLines="150" w:line="360" w:lineRule="auto"/>
        <w:rPr>
          <w:rFonts w:hint="eastAsia" w:ascii="宋体" w:hAnsi="宋体"/>
          <w:b/>
          <w:bCs/>
          <w:color w:val="auto"/>
          <w:highlight w:val="none"/>
        </w:rPr>
      </w:pPr>
      <w:r>
        <w:rPr>
          <w:rFonts w:hint="eastAsia" w:ascii="宋体" w:hAnsi="宋体"/>
          <w:bCs/>
          <w:color w:val="auto"/>
          <w:highlight w:val="none"/>
        </w:rPr>
        <w:t xml:space="preserve"> 日    期:  20</w:t>
      </w:r>
      <w:r>
        <w:rPr>
          <w:rFonts w:hint="eastAsia" w:ascii="宋体" w:hAnsi="宋体"/>
          <w:bCs/>
          <w:color w:val="auto"/>
          <w:highlight w:val="none"/>
          <w:u w:val="single"/>
        </w:rPr>
        <w:t xml:space="preserve">  </w:t>
      </w:r>
      <w:r>
        <w:rPr>
          <w:rFonts w:hint="eastAsia" w:ascii="宋体" w:hAnsi="宋体"/>
          <w:bCs/>
          <w:color w:val="auto"/>
          <w:highlight w:val="none"/>
        </w:rPr>
        <w:t xml:space="preserve"> 年</w:t>
      </w:r>
      <w:r>
        <w:rPr>
          <w:rFonts w:hint="eastAsia" w:ascii="宋体" w:hAnsi="宋体"/>
          <w:bCs/>
          <w:color w:val="auto"/>
          <w:highlight w:val="none"/>
          <w:u w:val="single"/>
        </w:rPr>
        <w:t xml:space="preserve">  </w:t>
      </w:r>
      <w:r>
        <w:rPr>
          <w:rFonts w:hint="eastAsia" w:ascii="宋体" w:hAnsi="宋体"/>
          <w:bCs/>
          <w:color w:val="auto"/>
          <w:highlight w:val="none"/>
        </w:rPr>
        <w:t>月</w:t>
      </w:r>
      <w:r>
        <w:rPr>
          <w:rFonts w:hint="eastAsia" w:ascii="宋体" w:hAnsi="宋体"/>
          <w:bCs/>
          <w:color w:val="auto"/>
          <w:highlight w:val="none"/>
          <w:u w:val="single"/>
        </w:rPr>
        <w:t xml:space="preserve">  </w:t>
      </w:r>
      <w:r>
        <w:rPr>
          <w:rFonts w:hint="eastAsia" w:ascii="宋体" w:hAnsi="宋体"/>
          <w:bCs/>
          <w:color w:val="auto"/>
          <w:highlight w:val="none"/>
        </w:rPr>
        <w:t xml:space="preserve">日   </w:t>
      </w:r>
    </w:p>
    <w:p w14:paraId="5A50DF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1EC7"/>
    <w:rsid w:val="03FF0B9E"/>
    <w:rsid w:val="07676A2D"/>
    <w:rsid w:val="0A2D14EA"/>
    <w:rsid w:val="63E9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221</Characters>
  <Lines>0</Lines>
  <Paragraphs>0</Paragraphs>
  <TotalTime>2</TotalTime>
  <ScaleCrop>false</ScaleCrop>
  <LinksUpToDate>false</LinksUpToDate>
  <CharactersWithSpaces>332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2025-12-28T04:44:00Z</dcterms:created>
  <dc:creator>86153</dc:creator>
  <cp:lastModifiedBy>海盗阿西</cp:lastModifiedBy>
  <dcterms:modified xsi:type="dcterms:W3CDTF">2026-05-15T07:26:13Z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eyJoZGlkIjoiOWQyZjkyMmU0YjY0ZTdjZDdiY2VmODg0YjVmNmJhOGIiLCJ1c2VySWQiOiI2MTI0MTMyMTkifQ==</vt:lpwstr>
  </property>
  <property fmtid="{D5CDD505-2E9C-101B-9397-08002B2CF9AE}" pid="4" name="ICV">
    <vt:lpwstr>7235416DD34E48F79B33650DF7951978_12</vt:lpwstr>
  </property>
</Properties>
</file>