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版本号：YSY2026-CG-011.1B120260615001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镇巴绿色产业园区扩容改造项目-工业污水处理厂设备采购(二次)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YSY2026-CG-011.1B1</w:t>
      </w:r>
      <w:r>
        <w:br/>
      </w:r>
      <w:r>
        <w:br/>
      </w:r>
      <w:r>
        <w:br/>
      </w:r>
    </w:p>
    <w:p>
      <w:pPr>
        <w:pStyle w:val="null3"/>
        <w:jc w:val="center"/>
        <w:outlineLvl w:val="2"/>
      </w:pPr>
      <w:r>
        <w:rPr>
          <w:rFonts w:ascii="仿宋_GB2312" w:hAnsi="仿宋_GB2312" w:cs="仿宋_GB2312" w:eastAsia="仿宋_GB2312"/>
          <w:sz w:val="28"/>
          <w:b/>
        </w:rPr>
        <w:t>镇巴县产业园区管理委员会</w:t>
      </w:r>
    </w:p>
    <w:p>
      <w:pPr>
        <w:pStyle w:val="null3"/>
        <w:jc w:val="center"/>
        <w:outlineLvl w:val="2"/>
      </w:pPr>
      <w:r>
        <w:rPr>
          <w:rFonts w:ascii="仿宋_GB2312" w:hAnsi="仿宋_GB2312" w:cs="仿宋_GB2312" w:eastAsia="仿宋_GB2312"/>
          <w:sz w:val="28"/>
          <w:b/>
        </w:rPr>
        <w:t>陕西亿胜元项目管理有限公司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陕西亿胜元项目管理有限公司</w:t>
      </w:r>
      <w:r>
        <w:rPr>
          <w:rFonts w:ascii="仿宋_GB2312" w:hAnsi="仿宋_GB2312" w:cs="仿宋_GB2312" w:eastAsia="仿宋_GB2312"/>
        </w:rPr>
        <w:t>（以下简称“代理机构”）受</w:t>
      </w:r>
      <w:r>
        <w:rPr>
          <w:rFonts w:ascii="仿宋_GB2312" w:hAnsi="仿宋_GB2312" w:cs="仿宋_GB2312" w:eastAsia="仿宋_GB2312"/>
        </w:rPr>
        <w:t>镇巴县产业园区管理委员会</w:t>
      </w:r>
      <w:r>
        <w:rPr>
          <w:rFonts w:ascii="仿宋_GB2312" w:hAnsi="仿宋_GB2312" w:cs="仿宋_GB2312" w:eastAsia="仿宋_GB2312"/>
        </w:rPr>
        <w:t>委托，拟对</w:t>
      </w:r>
      <w:r>
        <w:rPr>
          <w:rFonts w:ascii="仿宋_GB2312" w:hAnsi="仿宋_GB2312" w:cs="仿宋_GB2312" w:eastAsia="仿宋_GB2312"/>
        </w:rPr>
        <w:t>镇巴绿色产业园区扩容改造项目-工业污水处理厂设备采购(二次)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YSY2026-CG-011.1B1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镇巴绿色产业园区扩容改造项目-工业污水处理厂设备采购(二次)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镇巴绿色产业园区扩容改造项目-工业污水处理厂设备采购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采购包1（镇巴绿色产业园区扩容改造项目-工业污水处理厂设备采购）：属于专门面向中小企业采购。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1、有效的主体资格证明：供应商为具有独立承担民事责任能力的企业法人、事业法人、其他组织，提供营业执照（事业单位须事业单位法人证、组织机构代码证等证明文件；其他组织应提供合法证明文件）；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格承诺函：投标人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 ccgp.gov.cn)，供应商应按照汉中市财政局《关于全面推行政府采购供应商基本资格条件承诺制的通知》（汉采办采管〔2024〕20号）文件要求，提供加盖公章的《汉中市政府采购供应商资格承诺函》。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4、非联合体承诺：本项目不接受联合体投标。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镇巴县产业园区管理委员会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镇巴县泾洋街道办河滨南路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镇巴县产业园区管理委员会经办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0916-2999118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陕西亿胜元项目管理有限公司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陕西省汉中市汉台区东一环与风景路交汇处中饮办公中心C区-8F</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0916-2102199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开户名称：陕西亿胜元项目管理有限公司</w:t>
            </w:r>
          </w:p>
          <w:p>
            <w:pPr>
              <w:pStyle w:val="null3"/>
            </w:pPr>
            <w:r>
              <w:rPr>
                <w:rFonts w:ascii="仿宋_GB2312" w:hAnsi="仿宋_GB2312" w:cs="仿宋_GB2312" w:eastAsia="仿宋_GB2312"/>
              </w:rPr>
              <w:t>开户银行：中国银行汉中莲湖路支行</w:t>
            </w:r>
          </w:p>
          <w:p>
            <w:pPr>
              <w:pStyle w:val="null3"/>
            </w:pPr>
            <w:r>
              <w:rPr>
                <w:rFonts w:ascii="仿宋_GB2312" w:hAnsi="仿宋_GB2312" w:cs="仿宋_GB2312" w:eastAsia="仿宋_GB2312"/>
              </w:rPr>
              <w:t>银行账号：102513126064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2、采购代理服务费的缴纳方式：在领取《成交通知书》时向采购代理机构一次性全额缴纳采购代理服务费。3、代理服务费的具体金额后续见本项目中标结果公告。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镇巴县产业园区管理委员会</w:t>
      </w:r>
      <w:r>
        <w:rPr>
          <w:rFonts w:ascii="仿宋_GB2312" w:hAnsi="仿宋_GB2312" w:cs="仿宋_GB2312" w:eastAsia="仿宋_GB2312"/>
        </w:rPr>
        <w:t>和</w:t>
      </w:r>
      <w:r>
        <w:rPr>
          <w:rFonts w:ascii="仿宋_GB2312" w:hAnsi="仿宋_GB2312" w:cs="仿宋_GB2312" w:eastAsia="仿宋_GB2312"/>
        </w:rPr>
        <w:t>陕西亿胜元项目管理有限公司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镇巴县产业园区管理委员会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陕西亿胜元项目管理有限公司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镇巴县产业园区管理委员会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陕西亿胜元项目管理有限公司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陕西亿胜元项目管理有限公司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陕西亿胜元项目管理有限公司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陕西亿胜元项目管理有限公司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联系人：鲁工</w:t>
      </w:r>
    </w:p>
    <w:p>
      <w:pPr>
        <w:pStyle w:val="null3"/>
      </w:pPr>
      <w:r>
        <w:rPr>
          <w:rFonts w:ascii="仿宋_GB2312" w:hAnsi="仿宋_GB2312" w:cs="仿宋_GB2312" w:eastAsia="仿宋_GB2312"/>
        </w:rPr>
        <w:t>联系电话：0916-2102199</w:t>
      </w:r>
    </w:p>
    <w:p>
      <w:pPr>
        <w:pStyle w:val="null3"/>
      </w:pPr>
      <w:r>
        <w:rPr>
          <w:rFonts w:ascii="仿宋_GB2312" w:hAnsi="仿宋_GB2312" w:cs="仿宋_GB2312" w:eastAsia="仿宋_GB2312"/>
        </w:rPr>
        <w:t>地址：汉中市汉台区东一环与风景路交汇处中饮办公中心C区-8F</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镇巴绿色产业园区扩容改造项目-工业污水处理厂设备采购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镇巴绿色产业园区扩容改造项目-工业污水处理厂设备采购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标的名称：镇巴绿色产业园区扩容改造项目-工业污水处理厂设备采购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一、总体技术要求</w:t>
            </w:r>
          </w:p>
          <w:p>
            <w:pPr>
              <w:pStyle w:val="null3"/>
              <w:ind w:firstLine="480"/>
              <w:jc w:val="both"/>
            </w:pPr>
            <w:r>
              <w:rPr>
                <w:rFonts w:ascii="仿宋_GB2312" w:hAnsi="仿宋_GB2312" w:cs="仿宋_GB2312" w:eastAsia="仿宋_GB2312"/>
                <w:sz w:val="24"/>
              </w:rPr>
              <w:t>系统性：供应商负责从进水至出水之间所有工艺单元的设计深化、设备选型、制造、供货、土建配合（预埋件复核）、安装、管路连接、电气及自控系统集成、调试、试运行及人员培训。</w:t>
            </w:r>
          </w:p>
          <w:p>
            <w:pPr>
              <w:pStyle w:val="null3"/>
              <w:ind w:firstLine="480"/>
              <w:jc w:val="both"/>
            </w:pPr>
            <w:r>
              <w:rPr>
                <w:rFonts w:ascii="仿宋_GB2312" w:hAnsi="仿宋_GB2312" w:cs="仿宋_GB2312" w:eastAsia="仿宋_GB2312"/>
                <w:sz w:val="24"/>
              </w:rPr>
              <w:t>功能性：系统需具备全自动运行能力，即根据调节池液位及进出水水质，自动完成隔油、混凝沉淀、生化处理、沉淀、达标排放的全过程。</w:t>
            </w:r>
          </w:p>
          <w:p>
            <w:pPr>
              <w:pStyle w:val="null3"/>
              <w:ind w:firstLine="480"/>
              <w:jc w:val="both"/>
            </w:pPr>
            <w:r>
              <w:rPr>
                <w:rFonts w:ascii="仿宋_GB2312" w:hAnsi="仿宋_GB2312" w:cs="仿宋_GB2312" w:eastAsia="仿宋_GB2312"/>
                <w:sz w:val="24"/>
              </w:rPr>
              <w:t>出水水质：系统最终出水水质必须稳定《污水排入城镇下水道水质标准》</w:t>
            </w:r>
            <w:r>
              <w:rPr>
                <w:rFonts w:ascii="仿宋_GB2312" w:hAnsi="仿宋_GB2312" w:cs="仿宋_GB2312" w:eastAsia="仿宋_GB2312"/>
                <w:sz w:val="24"/>
              </w:rPr>
              <w:t>(GB/T 31962-2015)表1中的B级标准排放限值的要求。</w:t>
            </w:r>
          </w:p>
          <w:p>
            <w:pPr>
              <w:pStyle w:val="null3"/>
              <w:ind w:firstLine="480"/>
              <w:jc w:val="both"/>
            </w:pPr>
            <w:r>
              <w:rPr>
                <w:rFonts w:ascii="仿宋_GB2312" w:hAnsi="仿宋_GB2312" w:cs="仿宋_GB2312" w:eastAsia="仿宋_GB2312"/>
                <w:sz w:val="24"/>
              </w:rPr>
              <w:t>界定范围：本采购范围以厂区内调节池及出水流量计为界，包含界区内的所有工艺设备、工艺管道、阀门、电子仪表及辅材。</w:t>
            </w:r>
          </w:p>
          <w:p>
            <w:pPr>
              <w:pStyle w:val="null3"/>
              <w:jc w:val="both"/>
            </w:pPr>
            <w:r>
              <w:rPr>
                <w:rFonts w:ascii="仿宋_GB2312" w:hAnsi="仿宋_GB2312" w:cs="仿宋_GB2312" w:eastAsia="仿宋_GB2312"/>
                <w:sz w:val="24"/>
                <w:b/>
              </w:rPr>
              <w:t>二、货物质量技术标准、质保期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1）质量：达到现行国家质量验收合格标准。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2）质保期：3年。</w:t>
            </w:r>
          </w:p>
          <w:p>
            <w:pPr>
              <w:pStyle w:val="null3"/>
              <w:jc w:val="both"/>
            </w:pPr>
            <w:r>
              <w:rPr>
                <w:rFonts w:ascii="仿宋_GB2312" w:hAnsi="仿宋_GB2312" w:cs="仿宋_GB2312" w:eastAsia="仿宋_GB2312"/>
                <w:sz w:val="24"/>
                <w:b/>
              </w:rPr>
              <w:t>三、采购标的数量、技术规格表</w:t>
            </w:r>
          </w:p>
          <w:tbl>
            <w:tblPr>
              <w:tblBorders>
                <w:top w:val="none" w:color="000000" w:sz="4"/>
                <w:left w:val="none" w:color="000000" w:sz="4"/>
                <w:bottom w:val="none" w:color="000000" w:sz="4"/>
                <w:right w:val="none" w:color="000000" w:sz="4"/>
                <w:insideH w:val="none"/>
                <w:insideV w:val="none"/>
              </w:tblBorders>
            </w:tblPr>
            <w:tblGrid>
              <w:gridCol w:w="176"/>
              <w:gridCol w:w="426"/>
              <w:gridCol w:w="1352"/>
              <w:gridCol w:w="254"/>
              <w:gridCol w:w="9"/>
              <w:gridCol w:w="328"/>
            </w:tblGrid>
            <w:tr>
              <w:tc>
                <w:tcPr>
                  <w:tcW w:type="dxa" w:w="2545"/>
                  <w:gridSpan w:val="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一、运行设备</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2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设备项</w:t>
                  </w:r>
                </w:p>
                <w:p>
                  <w:pPr>
                    <w:pStyle w:val="null3"/>
                    <w:jc w:val="center"/>
                  </w:pPr>
                  <w:r>
                    <w:rPr>
                      <w:rFonts w:ascii="仿宋_GB2312" w:hAnsi="仿宋_GB2312" w:cs="仿宋_GB2312" w:eastAsia="仿宋_GB2312"/>
                      <w:sz w:val="21"/>
                    </w:rPr>
                    <w:t>名称</w:t>
                  </w:r>
                </w:p>
              </w:tc>
              <w:tc>
                <w:tcPr>
                  <w:tcW w:type="dxa" w:w="135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参数要求</w:t>
                  </w:r>
                </w:p>
              </w:tc>
              <w:tc>
                <w:tcPr>
                  <w:tcW w:type="dxa" w:w="263"/>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c>
                <w:tcPr>
                  <w:tcW w:type="dxa" w:w="3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机械格栅</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b=10mm B=500mm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mm。</w:t>
                  </w:r>
                </w:p>
                <w:p>
                  <w:pPr>
                    <w:pStyle w:val="null3"/>
                    <w:jc w:val="both"/>
                  </w:pPr>
                  <w:r>
                    <w:rPr>
                      <w:rFonts w:ascii="仿宋_GB2312" w:hAnsi="仿宋_GB2312" w:cs="仿宋_GB2312" w:eastAsia="仿宋_GB2312"/>
                      <w:sz w:val="21"/>
                    </w:rPr>
                    <w:t>2、304材质N</w:t>
                  </w:r>
                  <w:r>
                    <w:rPr>
                      <w:rFonts w:ascii="仿宋_GB2312" w:hAnsi="仿宋_GB2312" w:cs="仿宋_GB2312" w:eastAsia="仿宋_GB2312"/>
                      <w:sz w:val="21"/>
                    </w:rPr>
                    <w:t>≥</w:t>
                  </w:r>
                  <w:r>
                    <w:rPr>
                      <w:rFonts w:ascii="仿宋_GB2312" w:hAnsi="仿宋_GB2312" w:cs="仿宋_GB2312" w:eastAsia="仿宋_GB2312"/>
                      <w:sz w:val="21"/>
                    </w:rPr>
                    <w:t>0.75KW。</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可调安装角度（</w:t>
                  </w:r>
                  <w:r>
                    <w:rPr>
                      <w:rFonts w:ascii="仿宋_GB2312" w:hAnsi="仿宋_GB2312" w:cs="仿宋_GB2312" w:eastAsia="仿宋_GB2312"/>
                      <w:sz w:val="21"/>
                    </w:rPr>
                    <w:t>60°~75°）。</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设备空载运行噪音</w:t>
                  </w:r>
                  <w:r>
                    <w:rPr>
                      <w:rFonts w:ascii="仿宋_GB2312" w:hAnsi="仿宋_GB2312" w:cs="仿宋_GB2312" w:eastAsia="仿宋_GB2312"/>
                      <w:sz w:val="21"/>
                    </w:rPr>
                    <w:t>≤75dB(A)，驱动装置应设置机械过载保护和安全护罩。</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配套户外防雨型电控箱，含断路器、接触器、热继电器、运行</w:t>
                  </w:r>
                  <w:r>
                    <w:rPr>
                      <w:rFonts w:ascii="仿宋_GB2312" w:hAnsi="仿宋_GB2312" w:cs="仿宋_GB2312" w:eastAsia="仿宋_GB2312"/>
                      <w:sz w:val="21"/>
                    </w:rPr>
                    <w:t>/故障指示，并预留PLC接口。</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所有水下部件、框架、栅条、耙齿均应采用</w:t>
                  </w:r>
                  <w:r>
                    <w:rPr>
                      <w:rFonts w:ascii="仿宋_GB2312" w:hAnsi="仿宋_GB2312" w:cs="仿宋_GB2312" w:eastAsia="仿宋_GB2312"/>
                      <w:sz w:val="21"/>
                    </w:rPr>
                    <w:t>SUS304不锈钢，板材厚度≥3mm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整机防护等级不低于</w:t>
                  </w:r>
                  <w:r>
                    <w:rPr>
                      <w:rFonts w:ascii="仿宋_GB2312" w:hAnsi="仿宋_GB2312" w:cs="仿宋_GB2312" w:eastAsia="仿宋_GB2312"/>
                      <w:sz w:val="21"/>
                    </w:rPr>
                    <w:t>IP55，绝缘等级</w:t>
                  </w:r>
                  <w:r>
                    <w:rPr>
                      <w:rFonts w:ascii="仿宋_GB2312" w:hAnsi="仿宋_GB2312" w:cs="仿宋_GB2312" w:eastAsia="仿宋_GB2312"/>
                      <w:sz w:val="21"/>
                    </w:rPr>
                    <w:t>≥</w:t>
                  </w:r>
                  <w:r>
                    <w:rPr>
                      <w:rFonts w:ascii="仿宋_GB2312" w:hAnsi="仿宋_GB2312" w:cs="仿宋_GB2312" w:eastAsia="仿宋_GB2312"/>
                      <w:sz w:val="21"/>
                    </w:rPr>
                    <w:t>F级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8、AC380V 50HZ;</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集水池提升泵</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▲1、Q</w:t>
                  </w:r>
                  <w:r>
                    <w:rPr>
                      <w:rFonts w:ascii="仿宋_GB2312" w:hAnsi="仿宋_GB2312" w:cs="仿宋_GB2312" w:eastAsia="仿宋_GB2312"/>
                      <w:sz w:val="21"/>
                    </w:rPr>
                    <w:t>≥</w:t>
                  </w:r>
                  <w:r>
                    <w:rPr>
                      <w:rFonts w:ascii="仿宋_GB2312" w:hAnsi="仿宋_GB2312" w:cs="仿宋_GB2312" w:eastAsia="仿宋_GB2312"/>
                      <w:sz w:val="21"/>
                    </w:rPr>
                    <w:t>45m³/h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H</w:t>
                  </w:r>
                  <w:r>
                    <w:rPr>
                      <w:rFonts w:ascii="仿宋_GB2312" w:hAnsi="仿宋_GB2312" w:cs="仿宋_GB2312" w:eastAsia="仿宋_GB2312"/>
                      <w:sz w:val="21"/>
                    </w:rPr>
                    <w:t>≥</w:t>
                  </w:r>
                  <w:r>
                    <w:rPr>
                      <w:rFonts w:ascii="仿宋_GB2312" w:hAnsi="仿宋_GB2312" w:cs="仿宋_GB2312" w:eastAsia="仿宋_GB2312"/>
                      <w:sz w:val="21"/>
                    </w:rPr>
                    <w:t>10m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N</w:t>
                  </w:r>
                  <w:r>
                    <w:rPr>
                      <w:rFonts w:ascii="仿宋_GB2312" w:hAnsi="仿宋_GB2312" w:cs="仿宋_GB2312" w:eastAsia="仿宋_GB2312"/>
                      <w:sz w:val="21"/>
                    </w:rPr>
                    <w:t>≥</w:t>
                  </w:r>
                  <w:r>
                    <w:rPr>
                      <w:rFonts w:ascii="仿宋_GB2312" w:hAnsi="仿宋_GB2312" w:cs="仿宋_GB2312" w:eastAsia="仿宋_GB2312"/>
                      <w:sz w:val="21"/>
                    </w:rPr>
                    <w:t>2.2kw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潜水式排污泵</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叶轮应为无堵塞涡流式或单通道式。</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采用双端面机械密封，材质为碳化硅</w:t>
                  </w:r>
                  <w:r>
                    <w:rPr>
                      <w:rFonts w:ascii="仿宋_GB2312" w:hAnsi="仿宋_GB2312" w:cs="仿宋_GB2312" w:eastAsia="仿宋_GB2312"/>
                      <w:sz w:val="21"/>
                    </w:rPr>
                    <w:t>/碳化硅，密封腔注入润滑脂。可长期潜水运行。</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标配防水电缆长度适用现场，配套提升链</w:t>
                  </w:r>
                  <w:r>
                    <w:rPr>
                      <w:rFonts w:ascii="仿宋_GB2312" w:hAnsi="仿宋_GB2312" w:cs="仿宋_GB2312" w:eastAsia="仿宋_GB2312"/>
                      <w:sz w:val="21"/>
                    </w:rPr>
                    <w:t>/导向杆、自动耦合装置（安装于导轨上）。</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HT250或球墨铸铁QT450，主轴为2Cr13不锈钢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8、AC380V 50HZ;</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电机绝缘等级</w:t>
                  </w:r>
                  <w:r>
                    <w:rPr>
                      <w:rFonts w:ascii="仿宋_GB2312" w:hAnsi="仿宋_GB2312" w:cs="仿宋_GB2312" w:eastAsia="仿宋_GB2312"/>
                      <w:sz w:val="21"/>
                    </w:rPr>
                    <w:t>≥</w:t>
                  </w:r>
                  <w:r>
                    <w:rPr>
                      <w:rFonts w:ascii="仿宋_GB2312" w:hAnsi="仿宋_GB2312" w:cs="仿宋_GB2312" w:eastAsia="仿宋_GB2312"/>
                      <w:sz w:val="21"/>
                    </w:rPr>
                    <w:t>F级，防护等级</w:t>
                  </w:r>
                  <w:r>
                    <w:rPr>
                      <w:rFonts w:ascii="仿宋_GB2312" w:hAnsi="仿宋_GB2312" w:cs="仿宋_GB2312" w:eastAsia="仿宋_GB2312"/>
                      <w:sz w:val="21"/>
                    </w:rPr>
                    <w:t>≥</w:t>
                  </w:r>
                  <w:r>
                    <w:rPr>
                      <w:rFonts w:ascii="仿宋_GB2312" w:hAnsi="仿宋_GB2312" w:cs="仿宋_GB2312" w:eastAsia="仿宋_GB2312"/>
                      <w:sz w:val="21"/>
                    </w:rPr>
                    <w:t>IP68</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潜水搅拌器</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型号：</w:t>
                  </w:r>
                  <w:r>
                    <w:rPr>
                      <w:rFonts w:ascii="仿宋_GB2312" w:hAnsi="仿宋_GB2312" w:cs="仿宋_GB2312" w:eastAsia="仿宋_GB2312"/>
                      <w:sz w:val="21"/>
                    </w:rPr>
                    <w:t>QJB0.37/8-260/3-740/C/S。</w:t>
                  </w:r>
                </w:p>
                <w:p>
                  <w:pPr>
                    <w:pStyle w:val="null3"/>
                    <w:jc w:val="both"/>
                  </w:pPr>
                  <w:r>
                    <w:rPr>
                      <w:rFonts w:ascii="仿宋_GB2312" w:hAnsi="仿宋_GB2312" w:cs="仿宋_GB2312" w:eastAsia="仿宋_GB2312"/>
                      <w:sz w:val="21"/>
                    </w:rPr>
                    <w:t>2、满足工业废水防腐要求，功率不低于0.37kw、</w:t>
                  </w:r>
                  <w:r>
                    <w:rPr>
                      <w:rFonts w:ascii="仿宋_GB2312" w:hAnsi="仿宋_GB2312" w:cs="仿宋_GB2312" w:eastAsia="仿宋_GB2312"/>
                      <w:sz w:val="21"/>
                    </w:rPr>
                    <w:t>电机级数</w:t>
                  </w:r>
                  <w:r>
                    <w:rPr>
                      <w:rFonts w:ascii="仿宋_GB2312" w:hAnsi="仿宋_GB2312" w:cs="仿宋_GB2312" w:eastAsia="仿宋_GB2312"/>
                      <w:sz w:val="21"/>
                    </w:rPr>
                    <w:t>6~8</w:t>
                  </w:r>
                  <w:r>
                    <w:rPr>
                      <w:rFonts w:ascii="仿宋_GB2312" w:hAnsi="仿宋_GB2312" w:cs="仿宋_GB2312" w:eastAsia="仿宋_GB2312"/>
                      <w:sz w:val="21"/>
                    </w:rPr>
                    <w:t>、</w:t>
                  </w:r>
                  <w:r>
                    <w:rPr>
                      <w:rFonts w:ascii="仿宋_GB2312" w:hAnsi="仿宋_GB2312" w:cs="仿宋_GB2312" w:eastAsia="仿宋_GB2312"/>
                      <w:sz w:val="21"/>
                    </w:rPr>
                    <w:t>叶轮直径不低于</w:t>
                  </w:r>
                  <w:r>
                    <w:rPr>
                      <w:rFonts w:ascii="仿宋_GB2312" w:hAnsi="仿宋_GB2312" w:cs="仿宋_GB2312" w:eastAsia="仿宋_GB2312"/>
                      <w:sz w:val="21"/>
                    </w:rPr>
                    <w:t>260mm（适配现场），叶轮片数不小于3，叶轮转速不低于740r/min。</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标配防水电缆长度适用现场，配套提升链</w:t>
                  </w:r>
                  <w:r>
                    <w:rPr>
                      <w:rFonts w:ascii="仿宋_GB2312" w:hAnsi="仿宋_GB2312" w:cs="仿宋_GB2312" w:eastAsia="仿宋_GB2312"/>
                      <w:sz w:val="21"/>
                    </w:rPr>
                    <w:t>/导向杆、安装于导轨上，方便拆卸维修。</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机壳铸铁，轴及搅拌桨叶</w:t>
                  </w:r>
                  <w:r>
                    <w:rPr>
                      <w:rFonts w:ascii="仿宋_GB2312" w:hAnsi="仿宋_GB2312" w:cs="仿宋_GB2312" w:eastAsia="仿宋_GB2312"/>
                      <w:sz w:val="21"/>
                    </w:rPr>
                    <w:t>SUS304不锈钢，所有紧固件为不锈钢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电机绝缘等级</w:t>
                  </w:r>
                  <w:r>
                    <w:rPr>
                      <w:rFonts w:ascii="仿宋_GB2312" w:hAnsi="仿宋_GB2312" w:cs="仿宋_GB2312" w:eastAsia="仿宋_GB2312"/>
                      <w:sz w:val="21"/>
                    </w:rPr>
                    <w:t>≥</w:t>
                  </w:r>
                  <w:r>
                    <w:rPr>
                      <w:rFonts w:ascii="仿宋_GB2312" w:hAnsi="仿宋_GB2312" w:cs="仿宋_GB2312" w:eastAsia="仿宋_GB2312"/>
                      <w:sz w:val="21"/>
                    </w:rPr>
                    <w:t>F级，防护等级</w:t>
                  </w:r>
                  <w:r>
                    <w:rPr>
                      <w:rFonts w:ascii="仿宋_GB2312" w:hAnsi="仿宋_GB2312" w:cs="仿宋_GB2312" w:eastAsia="仿宋_GB2312"/>
                      <w:sz w:val="21"/>
                    </w:rPr>
                    <w:t>≥</w:t>
                  </w:r>
                  <w:r>
                    <w:rPr>
                      <w:rFonts w:ascii="仿宋_GB2312" w:hAnsi="仿宋_GB2312" w:cs="仿宋_GB2312" w:eastAsia="仿宋_GB2312"/>
                      <w:sz w:val="21"/>
                    </w:rPr>
                    <w:t>IP68</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额定功率：</w:t>
                  </w:r>
                  <w:r>
                    <w:rPr>
                      <w:rFonts w:ascii="仿宋_GB2312" w:hAnsi="仿宋_GB2312" w:cs="仿宋_GB2312" w:eastAsia="仿宋_GB2312"/>
                      <w:sz w:val="21"/>
                    </w:rPr>
                    <w:t>≥</w:t>
                  </w:r>
                  <w:r>
                    <w:rPr>
                      <w:rFonts w:ascii="仿宋_GB2312" w:hAnsi="仿宋_GB2312" w:cs="仿宋_GB2312" w:eastAsia="仿宋_GB2312"/>
                      <w:sz w:val="21"/>
                    </w:rPr>
                    <w:t>0.37 kW</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供电：</w:t>
                  </w:r>
                  <w:r>
                    <w:rPr>
                      <w:rFonts w:ascii="仿宋_GB2312" w:hAnsi="仿宋_GB2312" w:cs="仿宋_GB2312" w:eastAsia="仿宋_GB2312"/>
                      <w:sz w:val="21"/>
                    </w:rPr>
                    <w:t>380V/50Hz 三相交流电</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额定电流：约</w:t>
                  </w:r>
                  <w:r>
                    <w:rPr>
                      <w:rFonts w:ascii="仿宋_GB2312" w:hAnsi="仿宋_GB2312" w:cs="仿宋_GB2312" w:eastAsia="仿宋_GB2312"/>
                      <w:sz w:val="21"/>
                    </w:rPr>
                    <w:t>1.3 A</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冷却方式：介质水冷</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提砂泵</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▲1、Q</w:t>
                  </w:r>
                  <w:r>
                    <w:rPr>
                      <w:rFonts w:ascii="仿宋_GB2312" w:hAnsi="仿宋_GB2312" w:cs="仿宋_GB2312" w:eastAsia="仿宋_GB2312"/>
                      <w:sz w:val="21"/>
                    </w:rPr>
                    <w:t>≥</w:t>
                  </w:r>
                  <w:r>
                    <w:rPr>
                      <w:rFonts w:ascii="仿宋_GB2312" w:hAnsi="仿宋_GB2312" w:cs="仿宋_GB2312" w:eastAsia="仿宋_GB2312"/>
                      <w:sz w:val="21"/>
                    </w:rPr>
                    <w:t>4m³/h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H</w:t>
                  </w:r>
                  <w:r>
                    <w:rPr>
                      <w:rFonts w:ascii="仿宋_GB2312" w:hAnsi="仿宋_GB2312" w:cs="仿宋_GB2312" w:eastAsia="仿宋_GB2312"/>
                      <w:sz w:val="21"/>
                    </w:rPr>
                    <w:t>≥</w:t>
                  </w:r>
                  <w:r>
                    <w:rPr>
                      <w:rFonts w:ascii="仿宋_GB2312" w:hAnsi="仿宋_GB2312" w:cs="仿宋_GB2312" w:eastAsia="仿宋_GB2312"/>
                      <w:sz w:val="21"/>
                    </w:rPr>
                    <w:t>6m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N</w:t>
                  </w:r>
                  <w:r>
                    <w:rPr>
                      <w:rFonts w:ascii="仿宋_GB2312" w:hAnsi="仿宋_GB2312" w:cs="仿宋_GB2312" w:eastAsia="仿宋_GB2312"/>
                      <w:sz w:val="21"/>
                    </w:rPr>
                    <w:t>≥</w:t>
                  </w:r>
                  <w:r>
                    <w:rPr>
                      <w:rFonts w:ascii="仿宋_GB2312" w:hAnsi="仿宋_GB2312" w:cs="仿宋_GB2312" w:eastAsia="仿宋_GB2312"/>
                      <w:sz w:val="21"/>
                    </w:rPr>
                    <w:t>0.55kw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耐磨砂泵，适合输送含砂废水。</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密封采用副叶轮动力密封</w:t>
                  </w:r>
                  <w:r>
                    <w:rPr>
                      <w:rFonts w:ascii="仿宋_GB2312" w:hAnsi="仿宋_GB2312" w:cs="仿宋_GB2312" w:eastAsia="仿宋_GB2312"/>
                      <w:sz w:val="21"/>
                    </w:rPr>
                    <w:t>+填料密封或重型机械密封，适应含磨蚀性颗粒介质。</w:t>
                  </w:r>
                  <w:r>
                    <w:rPr>
                      <w:rFonts w:ascii="仿宋_GB2312" w:hAnsi="仿宋_GB2312" w:cs="仿宋_GB2312" w:eastAsia="仿宋_GB2312"/>
                      <w:sz w:val="21"/>
                    </w:rPr>
                    <w:t>6、</w:t>
                  </w:r>
                  <w:r>
                    <w:rPr>
                      <w:rFonts w:ascii="仿宋_GB2312" w:hAnsi="仿宋_GB2312" w:cs="仿宋_GB2312" w:eastAsia="仿宋_GB2312"/>
                      <w:sz w:val="21"/>
                    </w:rPr>
                    <w:t>标配防水电缆长度适用现场，配套提升链</w:t>
                  </w:r>
                  <w:r>
                    <w:rPr>
                      <w:rFonts w:ascii="仿宋_GB2312" w:hAnsi="仿宋_GB2312" w:cs="仿宋_GB2312" w:eastAsia="仿宋_GB2312"/>
                      <w:sz w:val="21"/>
                    </w:rPr>
                    <w:t>/导向杆、自动耦合装置（安装于导轨上）。</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过流部件（泵壳、叶轮、护板）材质应不低于高铬合金铸铁（</w:t>
                  </w:r>
                  <w:r>
                    <w:rPr>
                      <w:rFonts w:ascii="仿宋_GB2312" w:hAnsi="仿宋_GB2312" w:cs="仿宋_GB2312" w:eastAsia="仿宋_GB2312"/>
                      <w:sz w:val="21"/>
                    </w:rPr>
                    <w:t>Cr26），确保耐磨性。轴为高强度不锈钢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电机绝缘等级</w:t>
                  </w:r>
                  <w:r>
                    <w:rPr>
                      <w:rFonts w:ascii="仿宋_GB2312" w:hAnsi="仿宋_GB2312" w:cs="仿宋_GB2312" w:eastAsia="仿宋_GB2312"/>
                      <w:sz w:val="21"/>
                    </w:rPr>
                    <w:t>≥</w:t>
                  </w:r>
                  <w:r>
                    <w:rPr>
                      <w:rFonts w:ascii="仿宋_GB2312" w:hAnsi="仿宋_GB2312" w:cs="仿宋_GB2312" w:eastAsia="仿宋_GB2312"/>
                      <w:sz w:val="21"/>
                    </w:rPr>
                    <w:t>F级，防护等级</w:t>
                  </w:r>
                  <w:r>
                    <w:rPr>
                      <w:rFonts w:ascii="仿宋_GB2312" w:hAnsi="仿宋_GB2312" w:cs="仿宋_GB2312" w:eastAsia="仿宋_GB2312"/>
                      <w:sz w:val="21"/>
                    </w:rPr>
                    <w:t>≥</w:t>
                  </w:r>
                  <w:r>
                    <w:rPr>
                      <w:rFonts w:ascii="仿宋_GB2312" w:hAnsi="仿宋_GB2312" w:cs="仿宋_GB2312" w:eastAsia="仿宋_GB2312"/>
                      <w:sz w:val="21"/>
                    </w:rPr>
                    <w:t>IP68</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供电：</w:t>
                  </w:r>
                  <w:r>
                    <w:rPr>
                      <w:rFonts w:ascii="仿宋_GB2312" w:hAnsi="仿宋_GB2312" w:cs="仿宋_GB2312" w:eastAsia="仿宋_GB2312"/>
                      <w:sz w:val="21"/>
                    </w:rPr>
                    <w:t>380V/50Hz 三相交流电</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砂水分离器</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SF260，</w:t>
                  </w:r>
                  <w:r>
                    <w:rPr>
                      <w:rFonts w:ascii="仿宋_GB2312" w:hAnsi="仿宋_GB2312" w:cs="仿宋_GB2312" w:eastAsia="仿宋_GB2312"/>
                      <w:sz w:val="21"/>
                    </w:rPr>
                    <w:t>Q</w:t>
                  </w:r>
                  <w:r>
                    <w:rPr>
                      <w:rFonts w:ascii="仿宋_GB2312" w:hAnsi="仿宋_GB2312" w:cs="仿宋_GB2312" w:eastAsia="仿宋_GB2312"/>
                      <w:sz w:val="21"/>
                    </w:rPr>
                    <w:t>≥</w:t>
                  </w:r>
                  <w:r>
                    <w:rPr>
                      <w:rFonts w:ascii="仿宋_GB2312" w:hAnsi="仿宋_GB2312" w:cs="仿宋_GB2312" w:eastAsia="仿宋_GB2312"/>
                      <w:sz w:val="21"/>
                    </w:rPr>
                    <w:t>10L/S</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N</w:t>
                  </w:r>
                  <w:r>
                    <w:rPr>
                      <w:rFonts w:ascii="仿宋_GB2312" w:hAnsi="仿宋_GB2312" w:cs="仿宋_GB2312" w:eastAsia="仿宋_GB2312"/>
                      <w:sz w:val="21"/>
                    </w:rPr>
                    <w:t>≥</w:t>
                  </w:r>
                  <w:r>
                    <w:rPr>
                      <w:rFonts w:ascii="仿宋_GB2312" w:hAnsi="仿宋_GB2312" w:cs="仿宋_GB2312" w:eastAsia="仿宋_GB2312"/>
                      <w:sz w:val="21"/>
                    </w:rPr>
                    <w:t>0.37kw。</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对粒径</w:t>
                  </w:r>
                  <w:r>
                    <w:rPr>
                      <w:rFonts w:ascii="仿宋_GB2312" w:hAnsi="仿宋_GB2312" w:cs="仿宋_GB2312" w:eastAsia="仿宋_GB2312"/>
                      <w:sz w:val="21"/>
                    </w:rPr>
                    <w:t>≥0.2mm的砂粒去除率≥95%。</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出砂含水率</w:t>
                  </w:r>
                  <w:r>
                    <w:rPr>
                      <w:rFonts w:ascii="仿宋_GB2312" w:hAnsi="仿宋_GB2312" w:cs="仿宋_GB2312" w:eastAsia="仿宋_GB2312"/>
                      <w:sz w:val="21"/>
                    </w:rPr>
                    <w:t>≤60%。</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21"/>
                    </w:rPr>
                    <w:t>螺旋输送式。</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21"/>
                    </w:rPr>
                    <w:t>驱动装置应包含减速电机，并配有机械过载保护。</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21"/>
                    </w:rPr>
                    <w:t>螺旋叶片材质为耐磨钢或衬耐磨橡胶</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8</w:t>
                  </w:r>
                  <w:r>
                    <w:rPr>
                      <w:rFonts w:ascii="仿宋_GB2312" w:hAnsi="仿宋_GB2312" w:cs="仿宋_GB2312" w:eastAsia="仿宋_GB2312"/>
                      <w:sz w:val="19"/>
                    </w:rPr>
                    <w:t>、</w:t>
                  </w:r>
                  <w:r>
                    <w:rPr>
                      <w:rFonts w:ascii="仿宋_GB2312" w:hAnsi="仿宋_GB2312" w:cs="仿宋_GB2312" w:eastAsia="仿宋_GB2312"/>
                      <w:sz w:val="21"/>
                    </w:rPr>
                    <w:t>防护等级</w:t>
                  </w:r>
                  <w:r>
                    <w:rPr>
                      <w:rFonts w:ascii="仿宋_GB2312" w:hAnsi="仿宋_GB2312" w:cs="仿宋_GB2312" w:eastAsia="仿宋_GB2312"/>
                      <w:sz w:val="21"/>
                    </w:rPr>
                    <w:t>≥</w:t>
                  </w:r>
                  <w:r>
                    <w:rPr>
                      <w:rFonts w:ascii="仿宋_GB2312" w:hAnsi="仿宋_GB2312" w:cs="仿宋_GB2312" w:eastAsia="仿宋_GB2312"/>
                      <w:sz w:val="21"/>
                    </w:rPr>
                    <w:t>IP55</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智能型隔油一体化设备</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Q</w:t>
                  </w:r>
                  <w:r>
                    <w:rPr>
                      <w:rFonts w:ascii="仿宋_GB2312" w:hAnsi="仿宋_GB2312" w:cs="仿宋_GB2312" w:eastAsia="仿宋_GB2312"/>
                      <w:sz w:val="21"/>
                    </w:rPr>
                    <w:t>≥</w:t>
                  </w:r>
                  <w:r>
                    <w:rPr>
                      <w:rFonts w:ascii="仿宋_GB2312" w:hAnsi="仿宋_GB2312" w:cs="仿宋_GB2312" w:eastAsia="仿宋_GB2312"/>
                      <w:sz w:val="21"/>
                    </w:rPr>
                    <w:t>10m3/h</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N</w:t>
                  </w:r>
                  <w:r>
                    <w:rPr>
                      <w:rFonts w:ascii="仿宋_GB2312" w:hAnsi="仿宋_GB2312" w:cs="仿宋_GB2312" w:eastAsia="仿宋_GB2312"/>
                      <w:sz w:val="21"/>
                    </w:rPr>
                    <w:t>≥</w:t>
                  </w:r>
                  <w:r>
                    <w:rPr>
                      <w:rFonts w:ascii="仿宋_GB2312" w:hAnsi="仿宋_GB2312" w:cs="仿宋_GB2312" w:eastAsia="仿宋_GB2312"/>
                      <w:sz w:val="21"/>
                    </w:rPr>
                    <w:t>3.0kW</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油水分离效率（对动植物油）</w:t>
                  </w:r>
                  <w:r>
                    <w:rPr>
                      <w:rFonts w:ascii="仿宋_GB2312" w:hAnsi="仿宋_GB2312" w:cs="仿宋_GB2312" w:eastAsia="仿宋_GB2312"/>
                      <w:sz w:val="21"/>
                    </w:rPr>
                    <w:t>≥95%</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配备智能</w:t>
                  </w:r>
                  <w:r>
                    <w:rPr>
                      <w:rFonts w:ascii="仿宋_GB2312" w:hAnsi="仿宋_GB2312" w:cs="仿宋_GB2312" w:eastAsia="仿宋_GB2312"/>
                      <w:sz w:val="21"/>
                    </w:rPr>
                    <w:t>PLC控制柜，实现液位自动控制、温度控制、电加热防凝、刮油机定时/自动运行、故障报警（蜂鸣器+远程信号）等功能。</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21"/>
                    </w:rPr>
                    <w:t>碳钢防腐</w:t>
                  </w:r>
                  <w:r>
                    <w:rPr>
                      <w:rFonts w:ascii="仿宋_GB2312" w:hAnsi="仿宋_GB2312" w:cs="仿宋_GB2312" w:eastAsia="仿宋_GB2312"/>
                      <w:sz w:val="21"/>
                    </w:rPr>
                    <w:t>，</w:t>
                  </w:r>
                  <w:r>
                    <w:rPr>
                      <w:rFonts w:ascii="仿宋_GB2312" w:hAnsi="仿宋_GB2312" w:cs="仿宋_GB2312" w:eastAsia="仿宋_GB2312"/>
                      <w:sz w:val="21"/>
                    </w:rPr>
                    <w:t>防腐等级不低于</w:t>
                  </w:r>
                  <w:r>
                    <w:rPr>
                      <w:rFonts w:ascii="仿宋_GB2312" w:hAnsi="仿宋_GB2312" w:cs="仿宋_GB2312" w:eastAsia="仿宋_GB2312"/>
                      <w:sz w:val="21"/>
                    </w:rPr>
                    <w:t>C5</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21"/>
                    </w:rPr>
                    <w:t>供电：</w:t>
                  </w:r>
                  <w:r>
                    <w:rPr>
                      <w:rFonts w:ascii="仿宋_GB2312" w:hAnsi="仿宋_GB2312" w:cs="仿宋_GB2312" w:eastAsia="仿宋_GB2312"/>
                      <w:sz w:val="21"/>
                    </w:rPr>
                    <w:t>380V/50Hz 三相交流电</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气浮一体机</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1、Q</w:t>
                  </w:r>
                  <w:r>
                    <w:rPr>
                      <w:rFonts w:ascii="仿宋_GB2312" w:hAnsi="仿宋_GB2312" w:cs="仿宋_GB2312" w:eastAsia="仿宋_GB2312"/>
                      <w:sz w:val="21"/>
                    </w:rPr>
                    <w:t>≥</w:t>
                  </w:r>
                  <w:r>
                    <w:rPr>
                      <w:rFonts w:ascii="仿宋_GB2312" w:hAnsi="仿宋_GB2312" w:cs="仿宋_GB2312" w:eastAsia="仿宋_GB2312"/>
                      <w:sz w:val="21"/>
                    </w:rPr>
                    <w:t>20~30m3/h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N</w:t>
                  </w:r>
                  <w:r>
                    <w:rPr>
                      <w:rFonts w:ascii="仿宋_GB2312" w:hAnsi="仿宋_GB2312" w:cs="仿宋_GB2312" w:eastAsia="仿宋_GB2312"/>
                      <w:sz w:val="21"/>
                    </w:rPr>
                    <w:t>≥</w:t>
                  </w:r>
                  <w:r>
                    <w:rPr>
                      <w:rFonts w:ascii="仿宋_GB2312" w:hAnsi="仿宋_GB2312" w:cs="仿宋_GB2312" w:eastAsia="仿宋_GB2312"/>
                      <w:sz w:val="21"/>
                    </w:rPr>
                    <w:t>7.72kW</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溶气效率</w:t>
                  </w:r>
                  <w:r>
                    <w:rPr>
                      <w:rFonts w:ascii="仿宋_GB2312" w:hAnsi="仿宋_GB2312" w:cs="仿宋_GB2312" w:eastAsia="仿宋_GB2312"/>
                      <w:sz w:val="21"/>
                    </w:rPr>
                    <w:t>≥90%；释气器微气泡直径≤30μm；悬浮物（SS）的去除率≥85%。</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系统必须包含溶气罐、溶气水泵、空压机（或内循环射流器）、释放器、刮渣机、集水系统等。</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21"/>
                    </w:rPr>
                    <w:t>控制柜应实现全套系统联动，能控制刮渣机、释放器、回流泵、加药系统联动，具备手动</w:t>
                  </w:r>
                  <w:r>
                    <w:rPr>
                      <w:rFonts w:ascii="仿宋_GB2312" w:hAnsi="仿宋_GB2312" w:cs="仿宋_GB2312" w:eastAsia="仿宋_GB2312"/>
                      <w:sz w:val="21"/>
                    </w:rPr>
                    <w:t>/自动模式。</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21"/>
                    </w:rPr>
                    <w:t>配备压力表、安全阀、液位计。</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21"/>
                    </w:rPr>
                    <w:t>主体部分为</w:t>
                  </w:r>
                  <w:r>
                    <w:rPr>
                      <w:rFonts w:ascii="仿宋_GB2312" w:hAnsi="仿宋_GB2312" w:cs="仿宋_GB2312" w:eastAsia="仿宋_GB2312"/>
                      <w:sz w:val="21"/>
                    </w:rPr>
                    <w:t>SUS304不锈钢，板材厚度≥3mm。溶气罐为碳钢衬塑或不锈钢</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8</w:t>
                  </w:r>
                  <w:r>
                    <w:rPr>
                      <w:rFonts w:ascii="仿宋_GB2312" w:hAnsi="仿宋_GB2312" w:cs="仿宋_GB2312" w:eastAsia="仿宋_GB2312"/>
                      <w:sz w:val="19"/>
                    </w:rPr>
                    <w:t>、</w:t>
                  </w:r>
                  <w:r>
                    <w:rPr>
                      <w:rFonts w:ascii="仿宋_GB2312" w:hAnsi="仿宋_GB2312" w:cs="仿宋_GB2312" w:eastAsia="仿宋_GB2312"/>
                      <w:sz w:val="21"/>
                    </w:rPr>
                    <w:t>供电：</w:t>
                  </w:r>
                  <w:r>
                    <w:rPr>
                      <w:rFonts w:ascii="仿宋_GB2312" w:hAnsi="仿宋_GB2312" w:cs="仿宋_GB2312" w:eastAsia="仿宋_GB2312"/>
                      <w:sz w:val="21"/>
                    </w:rPr>
                    <w:t>380V/50Hz 三相交流电</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调节池提升泵</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▲1、Q</w:t>
                  </w:r>
                  <w:r>
                    <w:rPr>
                      <w:rFonts w:ascii="仿宋_GB2312" w:hAnsi="仿宋_GB2312" w:cs="仿宋_GB2312" w:eastAsia="仿宋_GB2312"/>
                      <w:sz w:val="21"/>
                    </w:rPr>
                    <w:t>≥</w:t>
                  </w:r>
                  <w:r>
                    <w:rPr>
                      <w:rFonts w:ascii="仿宋_GB2312" w:hAnsi="仿宋_GB2312" w:cs="仿宋_GB2312" w:eastAsia="仿宋_GB2312"/>
                      <w:sz w:val="21"/>
                    </w:rPr>
                    <w:t>25m³/h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H</w:t>
                  </w:r>
                  <w:r>
                    <w:rPr>
                      <w:rFonts w:ascii="仿宋_GB2312" w:hAnsi="仿宋_GB2312" w:cs="仿宋_GB2312" w:eastAsia="仿宋_GB2312"/>
                      <w:sz w:val="21"/>
                    </w:rPr>
                    <w:t>≥</w:t>
                  </w:r>
                  <w:r>
                    <w:rPr>
                      <w:rFonts w:ascii="仿宋_GB2312" w:hAnsi="仿宋_GB2312" w:cs="仿宋_GB2312" w:eastAsia="仿宋_GB2312"/>
                      <w:sz w:val="21"/>
                    </w:rPr>
                    <w:t>10m</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N</w:t>
                  </w:r>
                  <w:r>
                    <w:rPr>
                      <w:rFonts w:ascii="仿宋_GB2312" w:hAnsi="仿宋_GB2312" w:cs="仿宋_GB2312" w:eastAsia="仿宋_GB2312"/>
                      <w:sz w:val="21"/>
                    </w:rPr>
                    <w:t>≥</w:t>
                  </w:r>
                  <w:r>
                    <w:rPr>
                      <w:rFonts w:ascii="仿宋_GB2312" w:hAnsi="仿宋_GB2312" w:cs="仿宋_GB2312" w:eastAsia="仿宋_GB2312"/>
                      <w:sz w:val="21"/>
                    </w:rPr>
                    <w:t>1.5kw</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潜水式提升泵，适用工业废水，标配防水电缆长度适用现场，配套提升链</w:t>
                  </w:r>
                  <w:r>
                    <w:rPr>
                      <w:rFonts w:ascii="仿宋_GB2312" w:hAnsi="仿宋_GB2312" w:cs="仿宋_GB2312" w:eastAsia="仿宋_GB2312"/>
                      <w:sz w:val="21"/>
                    </w:rPr>
                    <w:t>/导向杆、自动耦合装置（安装于导轨上）。</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21"/>
                    </w:rPr>
                    <w:t>泵体、叶轮材质不低于铸铁</w:t>
                  </w:r>
                  <w:r>
                    <w:rPr>
                      <w:rFonts w:ascii="仿宋_GB2312" w:hAnsi="仿宋_GB2312" w:cs="仿宋_GB2312" w:eastAsia="仿宋_GB2312"/>
                      <w:sz w:val="21"/>
                    </w:rPr>
                    <w:t>HT250或球墨铸铁QT450，主轴为2Cr13不锈钢</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21"/>
                    </w:rPr>
                    <w:t>电机绝缘等级</w:t>
                  </w:r>
                  <w:r>
                    <w:rPr>
                      <w:rFonts w:ascii="仿宋_GB2312" w:hAnsi="仿宋_GB2312" w:cs="仿宋_GB2312" w:eastAsia="仿宋_GB2312"/>
                      <w:sz w:val="21"/>
                    </w:rPr>
                    <w:t>≥</w:t>
                  </w:r>
                  <w:r>
                    <w:rPr>
                      <w:rFonts w:ascii="仿宋_GB2312" w:hAnsi="仿宋_GB2312" w:cs="仿宋_GB2312" w:eastAsia="仿宋_GB2312"/>
                      <w:sz w:val="21"/>
                    </w:rPr>
                    <w:t>F级，防护等级</w:t>
                  </w:r>
                  <w:r>
                    <w:rPr>
                      <w:rFonts w:ascii="仿宋_GB2312" w:hAnsi="仿宋_GB2312" w:cs="仿宋_GB2312" w:eastAsia="仿宋_GB2312"/>
                      <w:sz w:val="21"/>
                    </w:rPr>
                    <w:t>≥</w:t>
                  </w:r>
                  <w:r>
                    <w:rPr>
                      <w:rFonts w:ascii="仿宋_GB2312" w:hAnsi="仿宋_GB2312" w:cs="仿宋_GB2312" w:eastAsia="仿宋_GB2312"/>
                      <w:sz w:val="21"/>
                    </w:rPr>
                    <w:t>IP68</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21"/>
                    </w:rPr>
                    <w:t>供电：</w:t>
                  </w:r>
                  <w:r>
                    <w:rPr>
                      <w:rFonts w:ascii="仿宋_GB2312" w:hAnsi="仿宋_GB2312" w:cs="仿宋_GB2312" w:eastAsia="仿宋_GB2312"/>
                      <w:sz w:val="21"/>
                    </w:rPr>
                    <w:t>380V/50Hz 三相交流电</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沉淀池排泥泵</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▲1、Q</w:t>
                  </w:r>
                  <w:r>
                    <w:rPr>
                      <w:rFonts w:ascii="仿宋_GB2312" w:hAnsi="仿宋_GB2312" w:cs="仿宋_GB2312" w:eastAsia="仿宋_GB2312"/>
                      <w:sz w:val="21"/>
                    </w:rPr>
                    <w:t>≥</w:t>
                  </w:r>
                  <w:r>
                    <w:rPr>
                      <w:rFonts w:ascii="仿宋_GB2312" w:hAnsi="仿宋_GB2312" w:cs="仿宋_GB2312" w:eastAsia="仿宋_GB2312"/>
                      <w:sz w:val="21"/>
                    </w:rPr>
                    <w:t>15m³/h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H</w:t>
                  </w:r>
                  <w:r>
                    <w:rPr>
                      <w:rFonts w:ascii="仿宋_GB2312" w:hAnsi="仿宋_GB2312" w:cs="仿宋_GB2312" w:eastAsia="仿宋_GB2312"/>
                      <w:sz w:val="21"/>
                    </w:rPr>
                    <w:t>≥</w:t>
                  </w:r>
                  <w:r>
                    <w:rPr>
                      <w:rFonts w:ascii="仿宋_GB2312" w:hAnsi="仿宋_GB2312" w:cs="仿宋_GB2312" w:eastAsia="仿宋_GB2312"/>
                      <w:sz w:val="21"/>
                    </w:rPr>
                    <w:t>0.2MPA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N</w:t>
                  </w:r>
                  <w:r>
                    <w:rPr>
                      <w:rFonts w:ascii="仿宋_GB2312" w:hAnsi="仿宋_GB2312" w:cs="仿宋_GB2312" w:eastAsia="仿宋_GB2312"/>
                      <w:sz w:val="21"/>
                    </w:rPr>
                    <w:t>≥</w:t>
                  </w:r>
                  <w:r>
                    <w:rPr>
                      <w:rFonts w:ascii="仿宋_GB2312" w:hAnsi="仿宋_GB2312" w:cs="仿宋_GB2312" w:eastAsia="仿宋_GB2312"/>
                      <w:sz w:val="21"/>
                    </w:rPr>
                    <w:t>4.0kw</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螺杆泵。</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21"/>
                    </w:rPr>
                    <w:t>标配防水电缆长度适用现场，配套提升链</w:t>
                  </w:r>
                  <w:r>
                    <w:rPr>
                      <w:rFonts w:ascii="仿宋_GB2312" w:hAnsi="仿宋_GB2312" w:cs="仿宋_GB2312" w:eastAsia="仿宋_GB2312"/>
                      <w:sz w:val="21"/>
                    </w:rPr>
                    <w:t>/导向杆、自动耦合装置（安装于导轨上）</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21"/>
                    </w:rPr>
                    <w:t>泵体材质不低于铸铁</w:t>
                  </w:r>
                  <w:r>
                    <w:rPr>
                      <w:rFonts w:ascii="仿宋_GB2312" w:hAnsi="仿宋_GB2312" w:cs="仿宋_GB2312" w:eastAsia="仿宋_GB2312"/>
                      <w:sz w:val="21"/>
                    </w:rPr>
                    <w:t>HT250，定子橡胶需耐磨损、耐腐蚀；转子材质硬化钢。</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21"/>
                    </w:rPr>
                    <w:t>电机绝缘等级</w:t>
                  </w:r>
                  <w:r>
                    <w:rPr>
                      <w:rFonts w:ascii="仿宋_GB2312" w:hAnsi="仿宋_GB2312" w:cs="仿宋_GB2312" w:eastAsia="仿宋_GB2312"/>
                      <w:sz w:val="21"/>
                    </w:rPr>
                    <w:t>≥</w:t>
                  </w:r>
                  <w:r>
                    <w:rPr>
                      <w:rFonts w:ascii="仿宋_GB2312" w:hAnsi="仿宋_GB2312" w:cs="仿宋_GB2312" w:eastAsia="仿宋_GB2312"/>
                      <w:sz w:val="21"/>
                    </w:rPr>
                    <w:t>F级，防护等级</w:t>
                  </w:r>
                  <w:r>
                    <w:rPr>
                      <w:rFonts w:ascii="仿宋_GB2312" w:hAnsi="仿宋_GB2312" w:cs="仿宋_GB2312" w:eastAsia="仿宋_GB2312"/>
                      <w:sz w:val="21"/>
                    </w:rPr>
                    <w:t>≥</w:t>
                  </w:r>
                  <w:r>
                    <w:rPr>
                      <w:rFonts w:ascii="仿宋_GB2312" w:hAnsi="仿宋_GB2312" w:cs="仿宋_GB2312" w:eastAsia="仿宋_GB2312"/>
                      <w:sz w:val="21"/>
                    </w:rPr>
                    <w:t>IP68</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8</w:t>
                  </w:r>
                  <w:r>
                    <w:rPr>
                      <w:rFonts w:ascii="仿宋_GB2312" w:hAnsi="仿宋_GB2312" w:cs="仿宋_GB2312" w:eastAsia="仿宋_GB2312"/>
                      <w:sz w:val="19"/>
                    </w:rPr>
                    <w:t>、</w:t>
                  </w:r>
                  <w:r>
                    <w:rPr>
                      <w:rFonts w:ascii="仿宋_GB2312" w:hAnsi="仿宋_GB2312" w:cs="仿宋_GB2312" w:eastAsia="仿宋_GB2312"/>
                      <w:sz w:val="21"/>
                    </w:rPr>
                    <w:t>供电：</w:t>
                  </w:r>
                  <w:r>
                    <w:rPr>
                      <w:rFonts w:ascii="仿宋_GB2312" w:hAnsi="仿宋_GB2312" w:cs="仿宋_GB2312" w:eastAsia="仿宋_GB2312"/>
                      <w:sz w:val="21"/>
                    </w:rPr>
                    <w:t>380V/50Hz 三相交流电</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厌氧供料泵</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★1、Q</w:t>
                  </w:r>
                  <w:r>
                    <w:rPr>
                      <w:rFonts w:ascii="仿宋_GB2312" w:hAnsi="仿宋_GB2312" w:cs="仿宋_GB2312" w:eastAsia="仿宋_GB2312"/>
                      <w:sz w:val="21"/>
                    </w:rPr>
                    <w:t>≥</w:t>
                  </w:r>
                  <w:r>
                    <w:rPr>
                      <w:rFonts w:ascii="仿宋_GB2312" w:hAnsi="仿宋_GB2312" w:cs="仿宋_GB2312" w:eastAsia="仿宋_GB2312"/>
                      <w:sz w:val="21"/>
                    </w:rPr>
                    <w:t>25m³/h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H</w:t>
                  </w:r>
                  <w:r>
                    <w:rPr>
                      <w:rFonts w:ascii="仿宋_GB2312" w:hAnsi="仿宋_GB2312" w:cs="仿宋_GB2312" w:eastAsia="仿宋_GB2312"/>
                      <w:sz w:val="21"/>
                    </w:rPr>
                    <w:t>≥</w:t>
                  </w:r>
                  <w:r>
                    <w:rPr>
                      <w:rFonts w:ascii="仿宋_GB2312" w:hAnsi="仿宋_GB2312" w:cs="仿宋_GB2312" w:eastAsia="仿宋_GB2312"/>
                      <w:sz w:val="21"/>
                    </w:rPr>
                    <w:t>25m</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N</w:t>
                  </w:r>
                  <w:r>
                    <w:rPr>
                      <w:rFonts w:ascii="仿宋_GB2312" w:hAnsi="仿宋_GB2312" w:cs="仿宋_GB2312" w:eastAsia="仿宋_GB2312"/>
                      <w:sz w:val="21"/>
                    </w:rPr>
                    <w:t>≥</w:t>
                  </w:r>
                  <w:r>
                    <w:rPr>
                      <w:rFonts w:ascii="仿宋_GB2312" w:hAnsi="仿宋_GB2312" w:cs="仿宋_GB2312" w:eastAsia="仿宋_GB2312"/>
                      <w:sz w:val="21"/>
                    </w:rPr>
                    <w:t>4.0kw。</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无堵塞离心泵。</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21"/>
                    </w:rPr>
                    <w:t>密封必须可靠，采用双端面机械密封并配置冲洗管路。</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21"/>
                    </w:rPr>
                    <w:t>泵体强度不低于铸铁</w:t>
                  </w:r>
                  <w:r>
                    <w:rPr>
                      <w:rFonts w:ascii="仿宋_GB2312" w:hAnsi="仿宋_GB2312" w:cs="仿宋_GB2312" w:eastAsia="仿宋_GB2312"/>
                      <w:sz w:val="21"/>
                    </w:rPr>
                    <w:t>HT250，防腐</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21"/>
                    </w:rPr>
                    <w:t>供电：</w:t>
                  </w:r>
                  <w:r>
                    <w:rPr>
                      <w:rFonts w:ascii="仿宋_GB2312" w:hAnsi="仿宋_GB2312" w:cs="仿宋_GB2312" w:eastAsia="仿宋_GB2312"/>
                      <w:sz w:val="21"/>
                    </w:rPr>
                    <w:t>380V/50Hz 三相交流电</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潜水搅拌器</w:t>
                  </w:r>
                  <w:r>
                    <w:rPr>
                      <w:rFonts w:ascii="仿宋_GB2312" w:hAnsi="仿宋_GB2312" w:cs="仿宋_GB2312" w:eastAsia="仿宋_GB2312"/>
                      <w:sz w:val="21"/>
                    </w:rPr>
                    <w:t>(调节池)</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型号：</w:t>
                  </w:r>
                  <w:r>
                    <w:rPr>
                      <w:rFonts w:ascii="仿宋_GB2312" w:hAnsi="仿宋_GB2312" w:cs="仿宋_GB2312" w:eastAsia="仿宋_GB2312"/>
                      <w:sz w:val="21"/>
                    </w:rPr>
                    <w:t>QJB1.50/8-260/3-740/C/S。</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、功率不低于</w:t>
                  </w:r>
                  <w:r>
                    <w:rPr>
                      <w:rFonts w:ascii="仿宋_GB2312" w:hAnsi="仿宋_GB2312" w:cs="仿宋_GB2312" w:eastAsia="仿宋_GB2312"/>
                      <w:sz w:val="21"/>
                    </w:rPr>
                    <w:t>1.5kw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电机级数不低于</w:t>
                  </w:r>
                  <w:r>
                    <w:rPr>
                      <w:rFonts w:ascii="仿宋_GB2312" w:hAnsi="仿宋_GB2312" w:cs="仿宋_GB2312" w:eastAsia="仿宋_GB2312"/>
                      <w:sz w:val="21"/>
                    </w:rPr>
                    <w:t>8</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叶轮直径不低于</w:t>
                  </w:r>
                  <w:r>
                    <w:rPr>
                      <w:rFonts w:ascii="仿宋_GB2312" w:hAnsi="仿宋_GB2312" w:cs="仿宋_GB2312" w:eastAsia="仿宋_GB2312"/>
                      <w:sz w:val="21"/>
                    </w:rPr>
                    <w:t>260mm（适配现场）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叶轮片数不小于</w:t>
                  </w:r>
                  <w:r>
                    <w:rPr>
                      <w:rFonts w:ascii="仿宋_GB2312" w:hAnsi="仿宋_GB2312" w:cs="仿宋_GB2312" w:eastAsia="仿宋_GB2312"/>
                      <w:sz w:val="21"/>
                    </w:rPr>
                    <w:t>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叶轮转速不低于</w:t>
                  </w:r>
                  <w:r>
                    <w:rPr>
                      <w:rFonts w:ascii="仿宋_GB2312" w:hAnsi="仿宋_GB2312" w:cs="仿宋_GB2312" w:eastAsia="仿宋_GB2312"/>
                      <w:sz w:val="21"/>
                    </w:rPr>
                    <w:t>740r/min。</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标配双机械密封，密封介质为食品级润滑脂。</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出厂前需通过气压试验（</w:t>
                  </w:r>
                  <w:r>
                    <w:rPr>
                      <w:rFonts w:ascii="仿宋_GB2312" w:hAnsi="仿宋_GB2312" w:cs="仿宋_GB2312" w:eastAsia="仿宋_GB2312"/>
                      <w:sz w:val="21"/>
                    </w:rPr>
                    <w:t>0.2MPa，5分钟无泄漏）和浸水试验。</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标配防水电缆长度适用现场，配套提升链</w:t>
                  </w:r>
                  <w:r>
                    <w:rPr>
                      <w:rFonts w:ascii="仿宋_GB2312" w:hAnsi="仿宋_GB2312" w:cs="仿宋_GB2312" w:eastAsia="仿宋_GB2312"/>
                      <w:sz w:val="21"/>
                    </w:rPr>
                    <w:t>/导向杆、安装于导轨上，方便拆卸维修。</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机壳铸铁，轴及搅拌桨叶</w:t>
                  </w:r>
                  <w:r>
                    <w:rPr>
                      <w:rFonts w:ascii="仿宋_GB2312" w:hAnsi="仿宋_GB2312" w:cs="仿宋_GB2312" w:eastAsia="仿宋_GB2312"/>
                      <w:sz w:val="21"/>
                    </w:rPr>
                    <w:t>SUS304不锈钢，所有紧固件为不锈钢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电机绝缘等级</w:t>
                  </w:r>
                  <w:r>
                    <w:rPr>
                      <w:rFonts w:ascii="仿宋_GB2312" w:hAnsi="仿宋_GB2312" w:cs="仿宋_GB2312" w:eastAsia="仿宋_GB2312"/>
                      <w:sz w:val="21"/>
                    </w:rPr>
                    <w:t>≥</w:t>
                  </w:r>
                  <w:r>
                    <w:rPr>
                      <w:rFonts w:ascii="仿宋_GB2312" w:hAnsi="仿宋_GB2312" w:cs="仿宋_GB2312" w:eastAsia="仿宋_GB2312"/>
                      <w:sz w:val="21"/>
                    </w:rPr>
                    <w:t>F级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防护等级</w:t>
                  </w:r>
                  <w:r>
                    <w:rPr>
                      <w:rFonts w:ascii="仿宋_GB2312" w:hAnsi="仿宋_GB2312" w:cs="仿宋_GB2312" w:eastAsia="仿宋_GB2312"/>
                      <w:sz w:val="21"/>
                    </w:rPr>
                    <w:t>≥</w:t>
                  </w:r>
                  <w:r>
                    <w:rPr>
                      <w:rFonts w:ascii="仿宋_GB2312" w:hAnsi="仿宋_GB2312" w:cs="仿宋_GB2312" w:eastAsia="仿宋_GB2312"/>
                      <w:sz w:val="21"/>
                    </w:rPr>
                    <w:t>IP68</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供电：</w:t>
                  </w:r>
                  <w:r>
                    <w:rPr>
                      <w:rFonts w:ascii="仿宋_GB2312" w:hAnsi="仿宋_GB2312" w:cs="仿宋_GB2312" w:eastAsia="仿宋_GB2312"/>
                      <w:sz w:val="21"/>
                    </w:rPr>
                    <w:t>380V/50Hz 三相交流电</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框式搅拌机</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叶桨直径</w:t>
                  </w:r>
                  <w:r>
                    <w:rPr>
                      <w:rFonts w:ascii="仿宋_GB2312" w:hAnsi="仿宋_GB2312" w:cs="仿宋_GB2312" w:eastAsia="仿宋_GB2312"/>
                      <w:sz w:val="21"/>
                    </w:rPr>
                    <w:t>1000mm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P</w:t>
                  </w:r>
                  <w:r>
                    <w:rPr>
                      <w:rFonts w:ascii="仿宋_GB2312" w:hAnsi="仿宋_GB2312" w:cs="仿宋_GB2312" w:eastAsia="仿宋_GB2312"/>
                      <w:sz w:val="21"/>
                    </w:rPr>
                    <w:t>≥</w:t>
                  </w:r>
                  <w:r>
                    <w:rPr>
                      <w:rFonts w:ascii="仿宋_GB2312" w:hAnsi="仿宋_GB2312" w:cs="仿宋_GB2312" w:eastAsia="仿宋_GB2312"/>
                      <w:sz w:val="21"/>
                    </w:rPr>
                    <w:t>3.0kW。</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转速可调，立式，输出轴为实心钢轴。</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减速机品牌不低于</w:t>
                  </w:r>
                  <w:r>
                    <w:rPr>
                      <w:rFonts w:ascii="仿宋_GB2312" w:hAnsi="仿宋_GB2312" w:cs="仿宋_GB2312" w:eastAsia="仿宋_GB2312"/>
                      <w:sz w:val="21"/>
                    </w:rPr>
                    <w:t>SEW、弗兰德或同等。</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21"/>
                    </w:rPr>
                    <w:t>桨叶、轴、水下紧固件材质均为</w:t>
                  </w:r>
                  <w:r>
                    <w:rPr>
                      <w:rFonts w:ascii="仿宋_GB2312" w:hAnsi="仿宋_GB2312" w:cs="仿宋_GB2312" w:eastAsia="仿宋_GB2312"/>
                      <w:sz w:val="21"/>
                    </w:rPr>
                    <w:t>SUS304不锈钢</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21"/>
                    </w:rPr>
                    <w:t>防护等级</w:t>
                  </w:r>
                  <w:r>
                    <w:rPr>
                      <w:rFonts w:ascii="仿宋_GB2312" w:hAnsi="仿宋_GB2312" w:cs="仿宋_GB2312" w:eastAsia="仿宋_GB2312"/>
                      <w:sz w:val="21"/>
                    </w:rPr>
                    <w:t>≥</w:t>
                  </w:r>
                  <w:r>
                    <w:rPr>
                      <w:rFonts w:ascii="仿宋_GB2312" w:hAnsi="仿宋_GB2312" w:cs="仿宋_GB2312" w:eastAsia="仿宋_GB2312"/>
                      <w:sz w:val="21"/>
                    </w:rPr>
                    <w:t>IP55</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21"/>
                    </w:rPr>
                    <w:t>供电：</w:t>
                  </w:r>
                  <w:r>
                    <w:rPr>
                      <w:rFonts w:ascii="仿宋_GB2312" w:hAnsi="仿宋_GB2312" w:cs="仿宋_GB2312" w:eastAsia="仿宋_GB2312"/>
                      <w:sz w:val="21"/>
                    </w:rPr>
                    <w:t>380V/50Hz 三相交流电</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适用介质粘度：</w:t>
                  </w:r>
                  <w:r>
                    <w:rPr>
                      <w:rFonts w:ascii="仿宋_GB2312" w:hAnsi="仿宋_GB2312" w:cs="仿宋_GB2312" w:eastAsia="仿宋_GB2312"/>
                      <w:sz w:val="21"/>
                    </w:rPr>
                    <w:t>≤300 Pa・s；市政污水污泥、PAC/PAM 药液、高浓度泥浆</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9</w:t>
                  </w:r>
                  <w:r>
                    <w:rPr>
                      <w:rFonts w:ascii="仿宋_GB2312" w:hAnsi="仿宋_GB2312" w:cs="仿宋_GB2312" w:eastAsia="仿宋_GB2312"/>
                      <w:sz w:val="19"/>
                    </w:rPr>
                    <w:t>、</w:t>
                  </w:r>
                  <w:r>
                    <w:rPr>
                      <w:rFonts w:ascii="仿宋_GB2312" w:hAnsi="仿宋_GB2312" w:cs="仿宋_GB2312" w:eastAsia="仿宋_GB2312"/>
                      <w:sz w:val="21"/>
                    </w:rPr>
                    <w:t>适用固含量：</w:t>
                  </w:r>
                  <w:r>
                    <w:rPr>
                      <w:rFonts w:ascii="仿宋_GB2312" w:hAnsi="仿宋_GB2312" w:cs="仿宋_GB2312" w:eastAsia="仿宋_GB2312"/>
                      <w:sz w:val="21"/>
                    </w:rPr>
                    <w:t>≤40%，防止沉淀、药剂均匀混合</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PAM加药装置</w:t>
                  </w:r>
                </w:p>
                <w:p>
                  <w:pPr>
                    <w:pStyle w:val="null3"/>
                    <w:jc w:val="center"/>
                  </w:pPr>
                  <w:r>
                    <w:rPr>
                      <w:rFonts w:ascii="仿宋_GB2312" w:hAnsi="仿宋_GB2312" w:cs="仿宋_GB2312" w:eastAsia="仿宋_GB2312"/>
                      <w:sz w:val="21"/>
                    </w:rPr>
                    <w:t>（气浮一体机）</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V</w:t>
                  </w:r>
                  <w:r>
                    <w:rPr>
                      <w:rFonts w:ascii="仿宋_GB2312" w:hAnsi="仿宋_GB2312" w:cs="仿宋_GB2312" w:eastAsia="仿宋_GB2312"/>
                      <w:sz w:val="21"/>
                    </w:rPr>
                    <w:t>≥</w:t>
                  </w:r>
                  <w:r>
                    <w:rPr>
                      <w:rFonts w:ascii="仿宋_GB2312" w:hAnsi="仿宋_GB2312" w:cs="仿宋_GB2312" w:eastAsia="仿宋_GB2312"/>
                      <w:sz w:val="21"/>
                    </w:rPr>
                    <w:t>1.5m3</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Q</w:t>
                  </w:r>
                  <w:r>
                    <w:rPr>
                      <w:rFonts w:ascii="仿宋_GB2312" w:hAnsi="仿宋_GB2312" w:cs="仿宋_GB2312" w:eastAsia="仿宋_GB2312"/>
                      <w:sz w:val="21"/>
                    </w:rPr>
                    <w:t>≥</w:t>
                  </w:r>
                  <w:r>
                    <w:rPr>
                      <w:rFonts w:ascii="仿宋_GB2312" w:hAnsi="仿宋_GB2312" w:cs="仿宋_GB2312" w:eastAsia="仿宋_GB2312"/>
                      <w:sz w:val="21"/>
                    </w:rPr>
                    <w:t>25L/h。</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应</w:t>
                  </w:r>
                  <w:r>
                    <w:rPr>
                      <w:rFonts w:ascii="仿宋_GB2312" w:hAnsi="仿宋_GB2312" w:cs="仿宋_GB2312" w:eastAsia="仿宋_GB2312"/>
                      <w:sz w:val="21"/>
                    </w:rPr>
                    <w:t>为</w:t>
                  </w:r>
                  <w:r>
                    <w:rPr>
                      <w:rFonts w:ascii="仿宋_GB2312" w:hAnsi="仿宋_GB2312" w:cs="仿宋_GB2312" w:eastAsia="仿宋_GB2312"/>
                      <w:sz w:val="21"/>
                    </w:rPr>
                    <w:t>桶式</w:t>
                  </w:r>
                  <w:r>
                    <w:rPr>
                      <w:rFonts w:ascii="仿宋_GB2312" w:hAnsi="仿宋_GB2312" w:cs="仿宋_GB2312" w:eastAsia="仿宋_GB2312"/>
                      <w:sz w:val="21"/>
                    </w:rPr>
                    <w:t>（溶药、熟化、储存）自动制备投加系统。</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包括溶药箱、电动</w:t>
                  </w:r>
                  <w:r>
                    <w:rPr>
                      <w:rFonts w:ascii="仿宋_GB2312" w:hAnsi="仿宋_GB2312" w:cs="仿宋_GB2312" w:eastAsia="仿宋_GB2312"/>
                      <w:sz w:val="21"/>
                    </w:rPr>
                    <w:t>/机械搅拌器、液位计、计量泵、安全阀、背压阀、Y型过滤器及管阀。</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配套机械隔膜计量泵，流量</w:t>
                  </w:r>
                  <w:r>
                    <w:rPr>
                      <w:rFonts w:ascii="仿宋_GB2312" w:hAnsi="仿宋_GB2312" w:cs="仿宋_GB2312" w:eastAsia="仿宋_GB2312"/>
                      <w:sz w:val="21"/>
                    </w:rPr>
                    <w:t>0-25L/h可调，出口压力≥0.7MPa。</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药箱材质</w:t>
                  </w:r>
                  <w:r>
                    <w:rPr>
                      <w:rFonts w:ascii="仿宋_GB2312" w:hAnsi="仿宋_GB2312" w:cs="仿宋_GB2312" w:eastAsia="仿宋_GB2312"/>
                      <w:sz w:val="21"/>
                    </w:rPr>
                    <w:t>PE，搅拌桨叶SUS304；泵头过流部件PVC或SS316</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整机总功率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2.8</w:t>
                  </w:r>
                  <w:r>
                    <w:rPr>
                      <w:rFonts w:ascii="仿宋_GB2312" w:hAnsi="仿宋_GB2312" w:cs="仿宋_GB2312" w:eastAsia="仿宋_GB2312"/>
                      <w:sz w:val="21"/>
                    </w:rPr>
                    <w:t>kW</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PAC加药装置</w:t>
                  </w:r>
                </w:p>
                <w:p>
                  <w:pPr>
                    <w:pStyle w:val="null3"/>
                    <w:jc w:val="center"/>
                  </w:pPr>
                  <w:r>
                    <w:rPr>
                      <w:rFonts w:ascii="仿宋_GB2312" w:hAnsi="仿宋_GB2312" w:cs="仿宋_GB2312" w:eastAsia="仿宋_GB2312"/>
                      <w:sz w:val="21"/>
                    </w:rPr>
                    <w:t>（气浮一体机）</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V</w:t>
                  </w:r>
                  <w:r>
                    <w:rPr>
                      <w:rFonts w:ascii="仿宋_GB2312" w:hAnsi="仿宋_GB2312" w:cs="仿宋_GB2312" w:eastAsia="仿宋_GB2312"/>
                      <w:sz w:val="21"/>
                    </w:rPr>
                    <w:t>≥</w:t>
                  </w:r>
                  <w:r>
                    <w:rPr>
                      <w:rFonts w:ascii="仿宋_GB2312" w:hAnsi="仿宋_GB2312" w:cs="仿宋_GB2312" w:eastAsia="仿宋_GB2312"/>
                      <w:sz w:val="21"/>
                    </w:rPr>
                    <w:t>1.5m3</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Q</w:t>
                  </w:r>
                  <w:r>
                    <w:rPr>
                      <w:rFonts w:ascii="仿宋_GB2312" w:hAnsi="仿宋_GB2312" w:cs="仿宋_GB2312" w:eastAsia="仿宋_GB2312"/>
                      <w:sz w:val="21"/>
                    </w:rPr>
                    <w:t>≥</w:t>
                  </w:r>
                  <w:r>
                    <w:rPr>
                      <w:rFonts w:ascii="仿宋_GB2312" w:hAnsi="仿宋_GB2312" w:cs="仿宋_GB2312" w:eastAsia="仿宋_GB2312"/>
                      <w:sz w:val="21"/>
                    </w:rPr>
                    <w:t>25L/h。</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为</w:t>
                  </w:r>
                  <w:r>
                    <w:rPr>
                      <w:rFonts w:ascii="仿宋_GB2312" w:hAnsi="仿宋_GB2312" w:cs="仿宋_GB2312" w:eastAsia="仿宋_GB2312"/>
                      <w:sz w:val="21"/>
                    </w:rPr>
                    <w:t>桶式</w:t>
                  </w:r>
                  <w:r>
                    <w:rPr>
                      <w:rFonts w:ascii="仿宋_GB2312" w:hAnsi="仿宋_GB2312" w:cs="仿宋_GB2312" w:eastAsia="仿宋_GB2312"/>
                      <w:sz w:val="21"/>
                    </w:rPr>
                    <w:t>（溶药、熟化、储存）自动制备投加系统。</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、包括溶药箱、电动</w:t>
                  </w:r>
                  <w:r>
                    <w:rPr>
                      <w:rFonts w:ascii="仿宋_GB2312" w:hAnsi="仿宋_GB2312" w:cs="仿宋_GB2312" w:eastAsia="仿宋_GB2312"/>
                      <w:sz w:val="21"/>
                    </w:rPr>
                    <w:t>/机械搅拌器、液位计、计量泵、安全阀、背压阀、Y型过滤器及管阀。</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、配套机械隔膜计量泵，流量</w:t>
                  </w:r>
                  <w:r>
                    <w:rPr>
                      <w:rFonts w:ascii="仿宋_GB2312" w:hAnsi="仿宋_GB2312" w:cs="仿宋_GB2312" w:eastAsia="仿宋_GB2312"/>
                      <w:sz w:val="21"/>
                    </w:rPr>
                    <w:t>0-25L/h可调，出口压力≥0.7MPa。</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药箱材质</w:t>
                  </w:r>
                  <w:r>
                    <w:rPr>
                      <w:rFonts w:ascii="仿宋_GB2312" w:hAnsi="仿宋_GB2312" w:cs="仿宋_GB2312" w:eastAsia="仿宋_GB2312"/>
                      <w:sz w:val="21"/>
                    </w:rPr>
                    <w:t>PE，搅拌桨叶SUS304；泵头过流部件PVC或SS316</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供电：</w:t>
                  </w:r>
                  <w:r>
                    <w:rPr>
                      <w:rFonts w:ascii="仿宋_GB2312" w:hAnsi="仿宋_GB2312" w:cs="仿宋_GB2312" w:eastAsia="仿宋_GB2312"/>
                      <w:sz w:val="21"/>
                    </w:rPr>
                    <w:t>380V/50Hz 三相交流电</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整机总功率</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1.49</w:t>
                  </w:r>
                  <w:r>
                    <w:rPr>
                      <w:rFonts w:ascii="仿宋_GB2312" w:hAnsi="仿宋_GB2312" w:cs="仿宋_GB2312" w:eastAsia="仿宋_GB2312"/>
                      <w:sz w:val="21"/>
                    </w:rPr>
                    <w:t>kW</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UASB厌氧反应器</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▲1、Φ7.5*7.0m。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内外部防腐采用无溶剂环氧玻璃钢（三布五油），厚度</w:t>
                  </w:r>
                  <w:r>
                    <w:rPr>
                      <w:rFonts w:ascii="仿宋_GB2312" w:hAnsi="仿宋_GB2312" w:cs="仿宋_GB2312" w:eastAsia="仿宋_GB2312"/>
                      <w:sz w:val="21"/>
                    </w:rPr>
                    <w:t>≥2.5mm，或喷砂除锈Sa2.5级后喷涂重防腐涂料（干膜总厚度≥400μm），或其他主流适用于工业废水厌氧反应器的防腐工艺。</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外部防腐为喷砂后环氧富锌底漆</w:t>
                  </w:r>
                  <w:r>
                    <w:rPr>
                      <w:rFonts w:ascii="仿宋_GB2312" w:hAnsi="仿宋_GB2312" w:cs="仿宋_GB2312" w:eastAsia="仿宋_GB2312"/>
                      <w:sz w:val="21"/>
                    </w:rPr>
                    <w:t>+环氧云铁中间漆+丙烯酸聚氨酯面漆，干膜总厚度≥220μm。出厂前进行盛水试漏。</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现场安装、防腐完成后，必须进行整体气密性试验（试验压力</w:t>
                  </w:r>
                  <w:r>
                    <w:rPr>
                      <w:rFonts w:ascii="仿宋_GB2312" w:hAnsi="仿宋_GB2312" w:cs="仿宋_GB2312" w:eastAsia="仿宋_GB2312"/>
                      <w:sz w:val="21"/>
                    </w:rPr>
                    <w:t>5kPa，保压24小时，压降≤3%）。</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21"/>
                    </w:rPr>
                    <w:t>制造商应具备压力容器设计或制造资质，并提供同类规模业绩证明。</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21"/>
                    </w:rPr>
                    <w:t>配套避雷针。</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21"/>
                    </w:rPr>
                    <w:t>主体材质</w:t>
                  </w:r>
                  <w:r>
                    <w:rPr>
                      <w:rFonts w:ascii="仿宋_GB2312" w:hAnsi="仿宋_GB2312" w:cs="仿宋_GB2312" w:eastAsia="仿宋_GB2312"/>
                      <w:sz w:val="21"/>
                    </w:rPr>
                    <w:t>Q235B碳钢；</w:t>
                  </w:r>
                  <w:r>
                    <w:br/>
                  </w:r>
                  <w:r>
                    <w:rPr>
                      <w:rFonts w:ascii="仿宋_GB2312" w:hAnsi="仿宋_GB2312" w:cs="仿宋_GB2312" w:eastAsia="仿宋_GB2312"/>
                      <w:sz w:val="21"/>
                    </w:rPr>
                    <w:t>内部构件：三相分离器、布水器、集气罩等</w:t>
                  </w:r>
                  <w:r>
                    <w:rPr>
                      <w:rFonts w:ascii="仿宋_GB2312" w:hAnsi="仿宋_GB2312" w:cs="仿宋_GB2312" w:eastAsia="仿宋_GB2312"/>
                      <w:sz w:val="21"/>
                    </w:rPr>
                    <w:t>SUS304不锈钢</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8</w:t>
                  </w:r>
                  <w:r>
                    <w:rPr>
                      <w:rFonts w:ascii="仿宋_GB2312" w:hAnsi="仿宋_GB2312" w:cs="仿宋_GB2312" w:eastAsia="仿宋_GB2312"/>
                      <w:sz w:val="19"/>
                    </w:rPr>
                    <w:t>、</w:t>
                  </w:r>
                  <w:r>
                    <w:rPr>
                      <w:rFonts w:ascii="仿宋_GB2312" w:hAnsi="仿宋_GB2312" w:cs="仿宋_GB2312" w:eastAsia="仿宋_GB2312"/>
                      <w:sz w:val="21"/>
                    </w:rPr>
                    <w:t>防腐等级不低于</w:t>
                  </w:r>
                  <w:r>
                    <w:rPr>
                      <w:rFonts w:ascii="仿宋_GB2312" w:hAnsi="仿宋_GB2312" w:cs="仿宋_GB2312" w:eastAsia="仿宋_GB2312"/>
                      <w:sz w:val="21"/>
                    </w:rPr>
                    <w:t>C5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供电：</w:t>
                  </w:r>
                  <w:r>
                    <w:rPr>
                      <w:rFonts w:ascii="仿宋_GB2312" w:hAnsi="仿宋_GB2312" w:cs="仿宋_GB2312" w:eastAsia="仿宋_GB2312"/>
                      <w:sz w:val="21"/>
                    </w:rPr>
                    <w:t>380V/50Hz 三相交流电</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潜水搅拌器</w:t>
                  </w:r>
                  <w:r>
                    <w:rPr>
                      <w:rFonts w:ascii="仿宋_GB2312" w:hAnsi="仿宋_GB2312" w:cs="仿宋_GB2312" w:eastAsia="仿宋_GB2312"/>
                      <w:sz w:val="21"/>
                    </w:rPr>
                    <w:t>(缺氧池)</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型号：</w:t>
                  </w:r>
                  <w:r>
                    <w:rPr>
                      <w:rFonts w:ascii="仿宋_GB2312" w:hAnsi="仿宋_GB2312" w:cs="仿宋_GB2312" w:eastAsia="仿宋_GB2312"/>
                      <w:sz w:val="21"/>
                    </w:rPr>
                    <w:t>QJB1.10/8-260/3-740/C/S。</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功率不低于</w:t>
                  </w:r>
                  <w:r>
                    <w:rPr>
                      <w:rFonts w:ascii="仿宋_GB2312" w:hAnsi="仿宋_GB2312" w:cs="仿宋_GB2312" w:eastAsia="仿宋_GB2312"/>
                      <w:sz w:val="21"/>
                    </w:rPr>
                    <w:t>1.1kw、电机级数不低于8、叶轮直径不低于260mm（适配现场），叶轮片数不小于3，叶轮转速不低于740r/min。</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满足工业废水防腐要求。</w:t>
                  </w:r>
                </w:p>
                <w:p>
                  <w:pPr>
                    <w:pStyle w:val="null3"/>
                    <w:jc w:val="both"/>
                  </w:pPr>
                  <w:r>
                    <w:rPr>
                      <w:rFonts w:ascii="仿宋_GB2312" w:hAnsi="仿宋_GB2312" w:cs="仿宋_GB2312" w:eastAsia="仿宋_GB2312"/>
                      <w:sz w:val="21"/>
                    </w:rPr>
                    <w:t>4、标配双机械密封，密封介质为食品级润滑脂。</w:t>
                  </w:r>
                </w:p>
                <w:p>
                  <w:pPr>
                    <w:pStyle w:val="null3"/>
                    <w:jc w:val="both"/>
                  </w:pPr>
                  <w:r>
                    <w:rPr>
                      <w:rFonts w:ascii="仿宋_GB2312" w:hAnsi="仿宋_GB2312" w:cs="仿宋_GB2312" w:eastAsia="仿宋_GB2312"/>
                      <w:sz w:val="21"/>
                    </w:rPr>
                    <w:t>5、出厂前需通过气压试验（0.2MPa，5分钟无泄漏）和浸水试验。</w:t>
                  </w:r>
                </w:p>
                <w:p>
                  <w:pPr>
                    <w:pStyle w:val="null3"/>
                    <w:jc w:val="both"/>
                  </w:pPr>
                  <w:r>
                    <w:rPr>
                      <w:rFonts w:ascii="仿宋_GB2312" w:hAnsi="仿宋_GB2312" w:cs="仿宋_GB2312" w:eastAsia="仿宋_GB2312"/>
                      <w:sz w:val="21"/>
                    </w:rPr>
                    <w:t>6、标配防水电缆长度适用现场，配套提升链/导向杆、安装于导轨上，方便拆卸维修。</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机壳铸铁，轴及搅拌桨叶</w:t>
                  </w:r>
                  <w:r>
                    <w:rPr>
                      <w:rFonts w:ascii="仿宋_GB2312" w:hAnsi="仿宋_GB2312" w:cs="仿宋_GB2312" w:eastAsia="仿宋_GB2312"/>
                      <w:sz w:val="21"/>
                    </w:rPr>
                    <w:t>SUS304不锈钢，所有紧固件为不锈钢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电机绝缘等级</w:t>
                  </w:r>
                  <w:r>
                    <w:rPr>
                      <w:rFonts w:ascii="仿宋_GB2312" w:hAnsi="仿宋_GB2312" w:cs="仿宋_GB2312" w:eastAsia="仿宋_GB2312"/>
                      <w:sz w:val="21"/>
                    </w:rPr>
                    <w:t>≥F级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防护等级</w:t>
                  </w:r>
                  <w:r>
                    <w:rPr>
                      <w:rFonts w:ascii="仿宋_GB2312" w:hAnsi="仿宋_GB2312" w:cs="仿宋_GB2312" w:eastAsia="仿宋_GB2312"/>
                      <w:sz w:val="21"/>
                    </w:rPr>
                    <w:t>≥IP68</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供电：</w:t>
                  </w:r>
                  <w:r>
                    <w:rPr>
                      <w:rFonts w:ascii="仿宋_GB2312" w:hAnsi="仿宋_GB2312" w:cs="仿宋_GB2312" w:eastAsia="仿宋_GB2312"/>
                      <w:sz w:val="21"/>
                    </w:rPr>
                    <w:t>380V/50Hz 三相交流电</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硝化液回流泵</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▲1、Q</w:t>
                  </w:r>
                  <w:r>
                    <w:rPr>
                      <w:rFonts w:ascii="仿宋_GB2312" w:hAnsi="仿宋_GB2312" w:cs="仿宋_GB2312" w:eastAsia="仿宋_GB2312"/>
                      <w:sz w:val="21"/>
                    </w:rPr>
                    <w:t>≥</w:t>
                  </w:r>
                  <w:r>
                    <w:rPr>
                      <w:rFonts w:ascii="仿宋_GB2312" w:hAnsi="仿宋_GB2312" w:cs="仿宋_GB2312" w:eastAsia="仿宋_GB2312"/>
                      <w:sz w:val="21"/>
                    </w:rPr>
                    <w:t>45m³/h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H</w:t>
                  </w:r>
                  <w:r>
                    <w:rPr>
                      <w:rFonts w:ascii="仿宋_GB2312" w:hAnsi="仿宋_GB2312" w:cs="仿宋_GB2312" w:eastAsia="仿宋_GB2312"/>
                      <w:sz w:val="21"/>
                    </w:rPr>
                    <w:t>≥</w:t>
                  </w:r>
                  <w:r>
                    <w:rPr>
                      <w:rFonts w:ascii="仿宋_GB2312" w:hAnsi="仿宋_GB2312" w:cs="仿宋_GB2312" w:eastAsia="仿宋_GB2312"/>
                      <w:sz w:val="21"/>
                    </w:rPr>
                    <w:t>10m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N</w:t>
                  </w:r>
                  <w:r>
                    <w:rPr>
                      <w:rFonts w:ascii="仿宋_GB2312" w:hAnsi="仿宋_GB2312" w:cs="仿宋_GB2312" w:eastAsia="仿宋_GB2312"/>
                      <w:sz w:val="21"/>
                    </w:rPr>
                    <w:t>≥</w:t>
                  </w:r>
                  <w:r>
                    <w:rPr>
                      <w:rFonts w:ascii="仿宋_GB2312" w:hAnsi="仿宋_GB2312" w:cs="仿宋_GB2312" w:eastAsia="仿宋_GB2312"/>
                      <w:sz w:val="21"/>
                    </w:rPr>
                    <w:t>2.2kw。</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需为潜水式回流泵，适用工业废水。</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叶轮应为无堵塞涡流式或单通道式。</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采用双端面机械密封，材质为碳化硅</w:t>
                  </w:r>
                  <w:r>
                    <w:rPr>
                      <w:rFonts w:ascii="仿宋_GB2312" w:hAnsi="仿宋_GB2312" w:cs="仿宋_GB2312" w:eastAsia="仿宋_GB2312"/>
                      <w:sz w:val="21"/>
                    </w:rPr>
                    <w:t>/碳化硅，密封腔注入润滑脂。可长期潜水运行。</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标配防水电缆长度适用现场，配套提升链</w:t>
                  </w:r>
                  <w:r>
                    <w:rPr>
                      <w:rFonts w:ascii="仿宋_GB2312" w:hAnsi="仿宋_GB2312" w:cs="仿宋_GB2312" w:eastAsia="仿宋_GB2312"/>
                      <w:sz w:val="21"/>
                    </w:rPr>
                    <w:t>/导向杆、自动耦合装置（安装于导轨上）。</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泵体、叶轮材质不低于铸铁</w:t>
                  </w:r>
                  <w:r>
                    <w:rPr>
                      <w:rFonts w:ascii="仿宋_GB2312" w:hAnsi="仿宋_GB2312" w:cs="仿宋_GB2312" w:eastAsia="仿宋_GB2312"/>
                      <w:sz w:val="21"/>
                    </w:rPr>
                    <w:t>HT250或球墨铸铁QT450，主轴为2Cr13不锈钢</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电机绝缘等级</w:t>
                  </w:r>
                  <w:r>
                    <w:rPr>
                      <w:rFonts w:ascii="仿宋_GB2312" w:hAnsi="仿宋_GB2312" w:cs="仿宋_GB2312" w:eastAsia="仿宋_GB2312"/>
                      <w:sz w:val="21"/>
                    </w:rPr>
                    <w:t>≥</w:t>
                  </w:r>
                  <w:r>
                    <w:rPr>
                      <w:rFonts w:ascii="仿宋_GB2312" w:hAnsi="仿宋_GB2312" w:cs="仿宋_GB2312" w:eastAsia="仿宋_GB2312"/>
                      <w:sz w:val="21"/>
                    </w:rPr>
                    <w:t>F级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防护等级</w:t>
                  </w:r>
                  <w:r>
                    <w:rPr>
                      <w:rFonts w:ascii="仿宋_GB2312" w:hAnsi="仿宋_GB2312" w:cs="仿宋_GB2312" w:eastAsia="仿宋_GB2312"/>
                      <w:sz w:val="21"/>
                    </w:rPr>
                    <w:t>≥</w:t>
                  </w:r>
                  <w:r>
                    <w:rPr>
                      <w:rFonts w:ascii="仿宋_GB2312" w:hAnsi="仿宋_GB2312" w:cs="仿宋_GB2312" w:eastAsia="仿宋_GB2312"/>
                      <w:sz w:val="21"/>
                    </w:rPr>
                    <w:t>IP68</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供电：</w:t>
                  </w:r>
                  <w:r>
                    <w:rPr>
                      <w:rFonts w:ascii="仿宋_GB2312" w:hAnsi="仿宋_GB2312" w:cs="仿宋_GB2312" w:eastAsia="仿宋_GB2312"/>
                      <w:sz w:val="21"/>
                    </w:rPr>
                    <w:t>380V/50Hz 三相交流电</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中心筒</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DN500，非标设备</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SUS304不锈钢，板材厚度≥3mm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长度：</w:t>
                  </w:r>
                  <w:r>
                    <w:rPr>
                      <w:rFonts w:ascii="仿宋_GB2312" w:hAnsi="仿宋_GB2312" w:cs="仿宋_GB2312" w:eastAsia="仿宋_GB2312"/>
                      <w:sz w:val="21"/>
                    </w:rPr>
                    <w:t>4</w:t>
                  </w:r>
                  <w:r>
                    <w:rPr>
                      <w:rFonts w:ascii="仿宋_GB2312" w:hAnsi="仿宋_GB2312" w:cs="仿宋_GB2312" w:eastAsia="仿宋_GB2312"/>
                      <w:sz w:val="21"/>
                    </w:rPr>
                    <w:t>m</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辅材</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罗茨鼓风机</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1、4.35~6.34m</w:t>
                  </w:r>
                  <w:r>
                    <w:rPr>
                      <w:rFonts w:ascii="仿宋_GB2312" w:hAnsi="仿宋_GB2312" w:cs="仿宋_GB2312" w:eastAsia="仿宋_GB2312"/>
                      <w:sz w:val="21"/>
                      <w:vertAlign w:val="superscript"/>
                    </w:rPr>
                    <w:t>3</w:t>
                  </w:r>
                  <w:r>
                    <w:rPr>
                      <w:rFonts w:ascii="仿宋_GB2312" w:hAnsi="仿宋_GB2312" w:cs="仿宋_GB2312" w:eastAsia="仿宋_GB2312"/>
                      <w:sz w:val="21"/>
                    </w:rPr>
                    <w:t>/min；</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P</w:t>
                  </w:r>
                  <w:r>
                    <w:rPr>
                      <w:rFonts w:ascii="仿宋_GB2312" w:hAnsi="仿宋_GB2312" w:cs="仿宋_GB2312" w:eastAsia="仿宋_GB2312"/>
                      <w:sz w:val="21"/>
                    </w:rPr>
                    <w:t>≥</w:t>
                  </w:r>
                  <w:r>
                    <w:rPr>
                      <w:rFonts w:ascii="仿宋_GB2312" w:hAnsi="仿宋_GB2312" w:cs="仿宋_GB2312" w:eastAsia="仿宋_GB2312"/>
                      <w:sz w:val="21"/>
                    </w:rPr>
                    <w:t>58.8kPa N</w:t>
                  </w:r>
                  <w:r>
                    <w:rPr>
                      <w:rFonts w:ascii="仿宋_GB2312" w:hAnsi="仿宋_GB2312" w:cs="仿宋_GB2312" w:eastAsia="仿宋_GB2312"/>
                      <w:sz w:val="21"/>
                    </w:rPr>
                    <w:t>≥</w:t>
                  </w:r>
                  <w:r>
                    <w:rPr>
                      <w:rFonts w:ascii="仿宋_GB2312" w:hAnsi="仿宋_GB2312" w:cs="仿宋_GB2312" w:eastAsia="仿宋_GB2312"/>
                      <w:sz w:val="21"/>
                    </w:rPr>
                    <w:t>7.5kW。</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本体含进口消音器、出口消音器、安全阀、压力表、弹性接头、止回阀。风机与电机共用钢制底盘，配弹簧减震器。</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1米处噪音≤85dB(A)。</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21"/>
                    </w:rPr>
                    <w:t>润滑油温升</w:t>
                  </w:r>
                  <w:r>
                    <w:rPr>
                      <w:rFonts w:ascii="仿宋_GB2312" w:hAnsi="仿宋_GB2312" w:cs="仿宋_GB2312" w:eastAsia="仿宋_GB2312"/>
                      <w:sz w:val="21"/>
                    </w:rPr>
                    <w:t>≤40℃。5、配套独立控制柜，含电机保护器、运行指示、过载报警。</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21"/>
                    </w:rPr>
                    <w:t>风机进出口必须安装挠性软连接，以隔离振动。</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21"/>
                    </w:rPr>
                    <w:t>铸铁</w:t>
                  </w:r>
                  <w:r>
                    <w:rPr>
                      <w:rFonts w:ascii="仿宋_GB2312" w:hAnsi="仿宋_GB2312" w:cs="仿宋_GB2312" w:eastAsia="仿宋_GB2312"/>
                      <w:sz w:val="21"/>
                    </w:rPr>
                    <w:t>HT250</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8</w:t>
                  </w:r>
                  <w:r>
                    <w:rPr>
                      <w:rFonts w:ascii="仿宋_GB2312" w:hAnsi="仿宋_GB2312" w:cs="仿宋_GB2312" w:eastAsia="仿宋_GB2312"/>
                      <w:sz w:val="19"/>
                    </w:rPr>
                    <w:t>、</w:t>
                  </w:r>
                  <w:r>
                    <w:rPr>
                      <w:rFonts w:ascii="仿宋_GB2312" w:hAnsi="仿宋_GB2312" w:cs="仿宋_GB2312" w:eastAsia="仿宋_GB2312"/>
                      <w:sz w:val="21"/>
                    </w:rPr>
                    <w:t>电机防护等级</w:t>
                  </w:r>
                  <w:r>
                    <w:rPr>
                      <w:rFonts w:ascii="仿宋_GB2312" w:hAnsi="仿宋_GB2312" w:cs="仿宋_GB2312" w:eastAsia="仿宋_GB2312"/>
                      <w:sz w:val="21"/>
                    </w:rPr>
                    <w:t>≥</w:t>
                  </w:r>
                  <w:r>
                    <w:rPr>
                      <w:rFonts w:ascii="仿宋_GB2312" w:hAnsi="仿宋_GB2312" w:cs="仿宋_GB2312" w:eastAsia="仿宋_GB2312"/>
                      <w:sz w:val="21"/>
                    </w:rPr>
                    <w:t>IP55</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9</w:t>
                  </w:r>
                  <w:r>
                    <w:rPr>
                      <w:rFonts w:ascii="仿宋_GB2312" w:hAnsi="仿宋_GB2312" w:cs="仿宋_GB2312" w:eastAsia="仿宋_GB2312"/>
                      <w:sz w:val="19"/>
                    </w:rPr>
                    <w:t>、</w:t>
                  </w:r>
                  <w:r>
                    <w:rPr>
                      <w:rFonts w:ascii="仿宋_GB2312" w:hAnsi="仿宋_GB2312" w:cs="仿宋_GB2312" w:eastAsia="仿宋_GB2312"/>
                      <w:sz w:val="21"/>
                    </w:rPr>
                    <w:t>绝缘等级</w:t>
                  </w:r>
                  <w:r>
                    <w:rPr>
                      <w:rFonts w:ascii="仿宋_GB2312" w:hAnsi="仿宋_GB2312" w:cs="仿宋_GB2312" w:eastAsia="仿宋_GB2312"/>
                      <w:sz w:val="21"/>
                    </w:rPr>
                    <w:t>≥</w:t>
                  </w:r>
                  <w:r>
                    <w:rPr>
                      <w:rFonts w:ascii="仿宋_GB2312" w:hAnsi="仿宋_GB2312" w:cs="仿宋_GB2312" w:eastAsia="仿宋_GB2312"/>
                      <w:sz w:val="21"/>
                    </w:rPr>
                    <w:t>F级。</w:t>
                  </w:r>
                </w:p>
                <w:p>
                  <w:pPr>
                    <w:pStyle w:val="null3"/>
                    <w:jc w:val="both"/>
                  </w:pPr>
                  <w:r>
                    <w:rPr>
                      <w:rFonts w:ascii="仿宋_GB2312" w:hAnsi="仿宋_GB2312" w:cs="仿宋_GB2312" w:eastAsia="仿宋_GB2312"/>
                      <w:sz w:val="19"/>
                    </w:rPr>
                    <w:t>10</w:t>
                  </w:r>
                  <w:r>
                    <w:rPr>
                      <w:rFonts w:ascii="仿宋_GB2312" w:hAnsi="仿宋_GB2312" w:cs="仿宋_GB2312" w:eastAsia="仿宋_GB2312"/>
                      <w:sz w:val="19"/>
                    </w:rPr>
                    <w:t>、</w:t>
                  </w:r>
                  <w:r>
                    <w:rPr>
                      <w:rFonts w:ascii="仿宋_GB2312" w:hAnsi="仿宋_GB2312" w:cs="仿宋_GB2312" w:eastAsia="仿宋_GB2312"/>
                      <w:sz w:val="21"/>
                    </w:rPr>
                    <w:t>供电：</w:t>
                  </w:r>
                  <w:r>
                    <w:rPr>
                      <w:rFonts w:ascii="仿宋_GB2312" w:hAnsi="仿宋_GB2312" w:cs="仿宋_GB2312" w:eastAsia="仿宋_GB2312"/>
                      <w:sz w:val="21"/>
                    </w:rPr>
                    <w:t>380V/50Hz 三相交流电</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污泥池排泥泵</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Q</w:t>
                  </w:r>
                  <w:r>
                    <w:rPr>
                      <w:rFonts w:ascii="仿宋_GB2312" w:hAnsi="仿宋_GB2312" w:cs="仿宋_GB2312" w:eastAsia="仿宋_GB2312"/>
                      <w:sz w:val="21"/>
                    </w:rPr>
                    <w:t>≥</w:t>
                  </w:r>
                  <w:r>
                    <w:rPr>
                      <w:rFonts w:ascii="仿宋_GB2312" w:hAnsi="仿宋_GB2312" w:cs="仿宋_GB2312" w:eastAsia="仿宋_GB2312"/>
                      <w:sz w:val="21"/>
                    </w:rPr>
                    <w:t>25m³/h</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H</w:t>
                  </w:r>
                  <w:r>
                    <w:rPr>
                      <w:rFonts w:ascii="仿宋_GB2312" w:hAnsi="仿宋_GB2312" w:cs="仿宋_GB2312" w:eastAsia="仿宋_GB2312"/>
                      <w:sz w:val="21"/>
                    </w:rPr>
                    <w:t>≥</w:t>
                  </w:r>
                  <w:r>
                    <w:rPr>
                      <w:rFonts w:ascii="仿宋_GB2312" w:hAnsi="仿宋_GB2312" w:cs="仿宋_GB2312" w:eastAsia="仿宋_GB2312"/>
                      <w:sz w:val="21"/>
                    </w:rPr>
                    <w:t>10m</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N</w:t>
                  </w:r>
                  <w:r>
                    <w:rPr>
                      <w:rFonts w:ascii="仿宋_GB2312" w:hAnsi="仿宋_GB2312" w:cs="仿宋_GB2312" w:eastAsia="仿宋_GB2312"/>
                      <w:sz w:val="21"/>
                    </w:rPr>
                    <w:t>≥</w:t>
                  </w:r>
                  <w:r>
                    <w:rPr>
                      <w:rFonts w:ascii="仿宋_GB2312" w:hAnsi="仿宋_GB2312" w:cs="仿宋_GB2312" w:eastAsia="仿宋_GB2312"/>
                      <w:sz w:val="21"/>
                    </w:rPr>
                    <w:t>1.5kw。</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螺杆泵，定子橡胶需耐磨损、耐腐蚀；转子材质硬化钢。</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标配防水电缆长度适用现场，配套提升链</w:t>
                  </w:r>
                  <w:r>
                    <w:rPr>
                      <w:rFonts w:ascii="仿宋_GB2312" w:hAnsi="仿宋_GB2312" w:cs="仿宋_GB2312" w:eastAsia="仿宋_GB2312"/>
                      <w:sz w:val="21"/>
                    </w:rPr>
                    <w:t>/导向杆、安装于导轨上，方便拆卸维修。</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21"/>
                    </w:rPr>
                    <w:t>泵体材质不低于铸铁</w:t>
                  </w:r>
                  <w:r>
                    <w:rPr>
                      <w:rFonts w:ascii="仿宋_GB2312" w:hAnsi="仿宋_GB2312" w:cs="仿宋_GB2312" w:eastAsia="仿宋_GB2312"/>
                      <w:sz w:val="21"/>
                    </w:rPr>
                    <w:t>HT250，定子橡胶需耐磨损、耐腐蚀；转子材质硬化钢</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21"/>
                    </w:rPr>
                    <w:t>电机绝缘等级</w:t>
                  </w:r>
                  <w:r>
                    <w:rPr>
                      <w:rFonts w:ascii="仿宋_GB2312" w:hAnsi="仿宋_GB2312" w:cs="仿宋_GB2312" w:eastAsia="仿宋_GB2312"/>
                      <w:sz w:val="21"/>
                    </w:rPr>
                    <w:t>≥</w:t>
                  </w:r>
                  <w:r>
                    <w:rPr>
                      <w:rFonts w:ascii="仿宋_GB2312" w:hAnsi="仿宋_GB2312" w:cs="仿宋_GB2312" w:eastAsia="仿宋_GB2312"/>
                      <w:sz w:val="21"/>
                    </w:rPr>
                    <w:t>F级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8</w:t>
                  </w:r>
                  <w:r>
                    <w:rPr>
                      <w:rFonts w:ascii="仿宋_GB2312" w:hAnsi="仿宋_GB2312" w:cs="仿宋_GB2312" w:eastAsia="仿宋_GB2312"/>
                      <w:sz w:val="19"/>
                    </w:rPr>
                    <w:t>、</w:t>
                  </w:r>
                  <w:r>
                    <w:rPr>
                      <w:rFonts w:ascii="仿宋_GB2312" w:hAnsi="仿宋_GB2312" w:cs="仿宋_GB2312" w:eastAsia="仿宋_GB2312"/>
                      <w:sz w:val="21"/>
                    </w:rPr>
                    <w:t>防护等级</w:t>
                  </w:r>
                  <w:r>
                    <w:rPr>
                      <w:rFonts w:ascii="仿宋_GB2312" w:hAnsi="仿宋_GB2312" w:cs="仿宋_GB2312" w:eastAsia="仿宋_GB2312"/>
                      <w:sz w:val="21"/>
                    </w:rPr>
                    <w:t>≥</w:t>
                  </w:r>
                  <w:r>
                    <w:rPr>
                      <w:rFonts w:ascii="仿宋_GB2312" w:hAnsi="仿宋_GB2312" w:cs="仿宋_GB2312" w:eastAsia="仿宋_GB2312"/>
                      <w:sz w:val="21"/>
                    </w:rPr>
                    <w:t>IP68</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9</w:t>
                  </w:r>
                  <w:r>
                    <w:rPr>
                      <w:rFonts w:ascii="仿宋_GB2312" w:hAnsi="仿宋_GB2312" w:cs="仿宋_GB2312" w:eastAsia="仿宋_GB2312"/>
                      <w:sz w:val="19"/>
                    </w:rPr>
                    <w:t>、</w:t>
                  </w:r>
                  <w:r>
                    <w:rPr>
                      <w:rFonts w:ascii="仿宋_GB2312" w:hAnsi="仿宋_GB2312" w:cs="仿宋_GB2312" w:eastAsia="仿宋_GB2312"/>
                      <w:sz w:val="21"/>
                    </w:rPr>
                    <w:t>供电：</w:t>
                  </w:r>
                  <w:r>
                    <w:rPr>
                      <w:rFonts w:ascii="仿宋_GB2312" w:hAnsi="仿宋_GB2312" w:cs="仿宋_GB2312" w:eastAsia="仿宋_GB2312"/>
                      <w:sz w:val="21"/>
                    </w:rPr>
                    <w:t>380V/50Hz 三相交流电</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套筒阀</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DN200</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内套筒移动部分为不锈钢</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启闭力</w:t>
                  </w:r>
                  <w:r>
                    <w:rPr>
                      <w:rFonts w:ascii="仿宋_GB2312" w:hAnsi="仿宋_GB2312" w:cs="仿宋_GB2312" w:eastAsia="仿宋_GB2312"/>
                      <w:sz w:val="21"/>
                    </w:rPr>
                    <w:t>≥</w:t>
                  </w:r>
                  <w:r>
                    <w:rPr>
                      <w:rFonts w:ascii="仿宋_GB2312" w:hAnsi="仿宋_GB2312" w:cs="仿宋_GB2312" w:eastAsia="仿宋_GB2312"/>
                      <w:sz w:val="21"/>
                    </w:rPr>
                    <w:t>1T，N</w:t>
                  </w:r>
                  <w:r>
                    <w:rPr>
                      <w:rFonts w:ascii="仿宋_GB2312" w:hAnsi="仿宋_GB2312" w:cs="仿宋_GB2312" w:eastAsia="仿宋_GB2312"/>
                      <w:sz w:val="21"/>
                    </w:rPr>
                    <w:t>≥</w:t>
                  </w:r>
                  <w:r>
                    <w:rPr>
                      <w:rFonts w:ascii="仿宋_GB2312" w:hAnsi="仿宋_GB2312" w:cs="仿宋_GB2312" w:eastAsia="仿宋_GB2312"/>
                      <w:sz w:val="21"/>
                    </w:rPr>
                    <w:t>0.55kW。</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配套户外型电动执行机构，带手轮和开度指示，并输出</w:t>
                  </w:r>
                  <w:r>
                    <w:rPr>
                      <w:rFonts w:ascii="仿宋_GB2312" w:hAnsi="仿宋_GB2312" w:cs="仿宋_GB2312" w:eastAsia="仿宋_GB2312"/>
                      <w:sz w:val="21"/>
                    </w:rPr>
                    <w:t>4-20mA阀位反馈信号。</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21"/>
                    </w:rPr>
                    <w:t>阀体为铸铁，内套筒移动部分为</w:t>
                  </w:r>
                  <w:r>
                    <w:rPr>
                      <w:rFonts w:ascii="仿宋_GB2312" w:hAnsi="仿宋_GB2312" w:cs="仿宋_GB2312" w:eastAsia="仿宋_GB2312"/>
                      <w:sz w:val="21"/>
                    </w:rPr>
                    <w:t>SUS304不锈钢。阀杆为不锈钢</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21"/>
                    </w:rPr>
                    <w:t>防护等级</w:t>
                  </w:r>
                  <w:r>
                    <w:rPr>
                      <w:rFonts w:ascii="仿宋_GB2312" w:hAnsi="仿宋_GB2312" w:cs="仿宋_GB2312" w:eastAsia="仿宋_GB2312"/>
                      <w:sz w:val="21"/>
                    </w:rPr>
                    <w:t>≥</w:t>
                  </w:r>
                  <w:r>
                    <w:rPr>
                      <w:rFonts w:ascii="仿宋_GB2312" w:hAnsi="仿宋_GB2312" w:cs="仿宋_GB2312" w:eastAsia="仿宋_GB2312"/>
                      <w:sz w:val="21"/>
                    </w:rPr>
                    <w:t>IP65</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21"/>
                    </w:rPr>
                    <w:t>供电：</w:t>
                  </w:r>
                  <w:r>
                    <w:rPr>
                      <w:rFonts w:ascii="仿宋_GB2312" w:hAnsi="仿宋_GB2312" w:cs="仿宋_GB2312" w:eastAsia="仿宋_GB2312"/>
                      <w:sz w:val="21"/>
                    </w:rPr>
                    <w:t>380V/50Hz 三相交流电</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辅材</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储泥池排泥泵</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▲1、Q</w:t>
                  </w:r>
                  <w:r>
                    <w:rPr>
                      <w:rFonts w:ascii="仿宋_GB2312" w:hAnsi="仿宋_GB2312" w:cs="仿宋_GB2312" w:eastAsia="仿宋_GB2312"/>
                      <w:sz w:val="21"/>
                    </w:rPr>
                    <w:t>≥</w:t>
                  </w:r>
                  <w:r>
                    <w:rPr>
                      <w:rFonts w:ascii="仿宋_GB2312" w:hAnsi="仿宋_GB2312" w:cs="仿宋_GB2312" w:eastAsia="仿宋_GB2312"/>
                      <w:sz w:val="21"/>
                    </w:rPr>
                    <w:t>15m3/h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H</w:t>
                  </w:r>
                  <w:r>
                    <w:rPr>
                      <w:rFonts w:ascii="仿宋_GB2312" w:hAnsi="仿宋_GB2312" w:cs="仿宋_GB2312" w:eastAsia="仿宋_GB2312"/>
                      <w:sz w:val="21"/>
                    </w:rPr>
                    <w:t>≥</w:t>
                  </w:r>
                  <w:r>
                    <w:rPr>
                      <w:rFonts w:ascii="仿宋_GB2312" w:hAnsi="仿宋_GB2312" w:cs="仿宋_GB2312" w:eastAsia="仿宋_GB2312"/>
                      <w:sz w:val="21"/>
                    </w:rPr>
                    <w:t>0.2MPA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N</w:t>
                  </w:r>
                  <w:r>
                    <w:rPr>
                      <w:rFonts w:ascii="仿宋_GB2312" w:hAnsi="仿宋_GB2312" w:cs="仿宋_GB2312" w:eastAsia="仿宋_GB2312"/>
                      <w:sz w:val="21"/>
                    </w:rPr>
                    <w:t>≥</w:t>
                  </w:r>
                  <w:r>
                    <w:rPr>
                      <w:rFonts w:ascii="仿宋_GB2312" w:hAnsi="仿宋_GB2312" w:cs="仿宋_GB2312" w:eastAsia="仿宋_GB2312"/>
                      <w:sz w:val="21"/>
                    </w:rPr>
                    <w:t>4.0kw。</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螺杆泵，定子橡胶需耐磨损、耐腐蚀；转子材质硬化钢。</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21"/>
                    </w:rPr>
                    <w:t>标配防水电缆长度适用现场，配套提升链</w:t>
                  </w:r>
                  <w:r>
                    <w:rPr>
                      <w:rFonts w:ascii="仿宋_GB2312" w:hAnsi="仿宋_GB2312" w:cs="仿宋_GB2312" w:eastAsia="仿宋_GB2312"/>
                      <w:sz w:val="21"/>
                    </w:rPr>
                    <w:t>/导向杆、安装于导轨上，方便拆卸维修。</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21"/>
                    </w:rPr>
                    <w:t>泵体材质不低于铸铁</w:t>
                  </w:r>
                  <w:r>
                    <w:rPr>
                      <w:rFonts w:ascii="仿宋_GB2312" w:hAnsi="仿宋_GB2312" w:cs="仿宋_GB2312" w:eastAsia="仿宋_GB2312"/>
                      <w:sz w:val="21"/>
                    </w:rPr>
                    <w:t>HT250，定子橡胶需耐磨损、耐腐蚀；转子材质硬化钢</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21"/>
                    </w:rPr>
                    <w:t>电机绝缘等级</w:t>
                  </w:r>
                  <w:r>
                    <w:rPr>
                      <w:rFonts w:ascii="仿宋_GB2312" w:hAnsi="仿宋_GB2312" w:cs="仿宋_GB2312" w:eastAsia="仿宋_GB2312"/>
                      <w:sz w:val="21"/>
                    </w:rPr>
                    <w:t>≥</w:t>
                  </w:r>
                  <w:r>
                    <w:rPr>
                      <w:rFonts w:ascii="仿宋_GB2312" w:hAnsi="仿宋_GB2312" w:cs="仿宋_GB2312" w:eastAsia="仿宋_GB2312"/>
                      <w:sz w:val="21"/>
                    </w:rPr>
                    <w:t>F级</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8</w:t>
                  </w:r>
                  <w:r>
                    <w:rPr>
                      <w:rFonts w:ascii="仿宋_GB2312" w:hAnsi="仿宋_GB2312" w:cs="仿宋_GB2312" w:eastAsia="仿宋_GB2312"/>
                      <w:sz w:val="19"/>
                    </w:rPr>
                    <w:t>、</w:t>
                  </w:r>
                  <w:r>
                    <w:rPr>
                      <w:rFonts w:ascii="仿宋_GB2312" w:hAnsi="仿宋_GB2312" w:cs="仿宋_GB2312" w:eastAsia="仿宋_GB2312"/>
                      <w:sz w:val="21"/>
                    </w:rPr>
                    <w:t>防护等级</w:t>
                  </w:r>
                  <w:r>
                    <w:rPr>
                      <w:rFonts w:ascii="仿宋_GB2312" w:hAnsi="仿宋_GB2312" w:cs="仿宋_GB2312" w:eastAsia="仿宋_GB2312"/>
                      <w:sz w:val="21"/>
                    </w:rPr>
                    <w:t>≥</w:t>
                  </w:r>
                  <w:r>
                    <w:rPr>
                      <w:rFonts w:ascii="仿宋_GB2312" w:hAnsi="仿宋_GB2312" w:cs="仿宋_GB2312" w:eastAsia="仿宋_GB2312"/>
                      <w:sz w:val="21"/>
                    </w:rPr>
                    <w:t>IP68</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9</w:t>
                  </w:r>
                  <w:r>
                    <w:rPr>
                      <w:rFonts w:ascii="仿宋_GB2312" w:hAnsi="仿宋_GB2312" w:cs="仿宋_GB2312" w:eastAsia="仿宋_GB2312"/>
                      <w:sz w:val="19"/>
                    </w:rPr>
                    <w:t>、</w:t>
                  </w:r>
                  <w:r>
                    <w:rPr>
                      <w:rFonts w:ascii="仿宋_GB2312" w:hAnsi="仿宋_GB2312" w:cs="仿宋_GB2312" w:eastAsia="仿宋_GB2312"/>
                      <w:sz w:val="21"/>
                    </w:rPr>
                    <w:t>供电：</w:t>
                  </w:r>
                  <w:r>
                    <w:rPr>
                      <w:rFonts w:ascii="仿宋_GB2312" w:hAnsi="仿宋_GB2312" w:cs="仿宋_GB2312" w:eastAsia="仿宋_GB2312"/>
                      <w:sz w:val="21"/>
                    </w:rPr>
                    <w:t>380V/50Hz 三相交流电</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叠螺脱水机</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30Kg-ds/h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N</w:t>
                  </w:r>
                  <w:r>
                    <w:rPr>
                      <w:rFonts w:ascii="仿宋_GB2312" w:hAnsi="仿宋_GB2312" w:cs="仿宋_GB2312" w:eastAsia="仿宋_GB2312"/>
                      <w:sz w:val="21"/>
                    </w:rPr>
                    <w:t>≥</w:t>
                  </w:r>
                  <w:r>
                    <w:rPr>
                      <w:rFonts w:ascii="仿宋_GB2312" w:hAnsi="仿宋_GB2312" w:cs="仿宋_GB2312" w:eastAsia="仿宋_GB2312"/>
                      <w:sz w:val="21"/>
                    </w:rPr>
                    <w:t>0.8kw</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绝干污泥处理量</w:t>
                  </w:r>
                  <w:r>
                    <w:rPr>
                      <w:rFonts w:ascii="仿宋_GB2312" w:hAnsi="仿宋_GB2312" w:cs="仿宋_GB2312" w:eastAsia="仿宋_GB2312"/>
                      <w:sz w:val="21"/>
                    </w:rPr>
                    <w:t>≥30 KgDS/h。在加药量（PAM干粉）≤3‰条件下，泥饼含水率≤80%。</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供货范围必须包含进泥螺杆泵、</w:t>
                  </w:r>
                  <w:r>
                    <w:rPr>
                      <w:rFonts w:ascii="仿宋_GB2312" w:hAnsi="仿宋_GB2312" w:cs="仿宋_GB2312" w:eastAsia="仿宋_GB2312"/>
                      <w:sz w:val="21"/>
                    </w:rPr>
                    <w:t>PAM全自动制备投加装置、絮凝混合反应器、叠螺主机、滤液收集槽、冲洗系统及整体控制箱，PLC控制，实现进泥、加药、脱水、冲洗全自动运行和联动保护。</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21"/>
                    </w:rPr>
                    <w:t>动静环片</w:t>
                  </w:r>
                  <w:r>
                    <w:rPr>
                      <w:rFonts w:ascii="仿宋_GB2312" w:hAnsi="仿宋_GB2312" w:cs="仿宋_GB2312" w:eastAsia="仿宋_GB2312"/>
                      <w:sz w:val="21"/>
                    </w:rPr>
                    <w:t>SUS304不锈钢；螺旋轴材质为高强度合金钢</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21"/>
                    </w:rPr>
                    <w:t>表面镀硬铬或特殊硬化处理，硬度</w:t>
                  </w:r>
                  <w:r>
                    <w:rPr>
                      <w:rFonts w:ascii="仿宋_GB2312" w:hAnsi="仿宋_GB2312" w:cs="仿宋_GB2312" w:eastAsia="仿宋_GB2312"/>
                      <w:sz w:val="21"/>
                    </w:rPr>
                    <w:t>≥HRC55</w:t>
                  </w:r>
                  <w:r>
                    <w:rPr>
                      <w:rFonts w:ascii="仿宋_GB2312" w:hAnsi="仿宋_GB2312" w:cs="仿宋_GB2312" w:eastAsia="仿宋_GB2312"/>
                      <w:sz w:val="21"/>
                    </w:rPr>
                    <w:t>。</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21"/>
                    </w:rPr>
                    <w:t>供电：</w:t>
                  </w:r>
                  <w:r>
                    <w:rPr>
                      <w:rFonts w:ascii="仿宋_GB2312" w:hAnsi="仿宋_GB2312" w:cs="仿宋_GB2312" w:eastAsia="仿宋_GB2312"/>
                      <w:sz w:val="21"/>
                    </w:rPr>
                    <w:t>380V/50Hz 三相交流电</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PAC加药设备</w:t>
                  </w:r>
                </w:p>
                <w:p>
                  <w:pPr>
                    <w:pStyle w:val="null3"/>
                    <w:jc w:val="center"/>
                  </w:pPr>
                  <w:r>
                    <w:rPr>
                      <w:rFonts w:ascii="仿宋_GB2312" w:hAnsi="仿宋_GB2312" w:cs="仿宋_GB2312" w:eastAsia="仿宋_GB2312"/>
                      <w:sz w:val="21"/>
                    </w:rPr>
                    <w:t>（叠螺脱水机）</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φ1000，500~1000L/H，N</w:t>
                  </w:r>
                  <w:r>
                    <w:rPr>
                      <w:rFonts w:ascii="仿宋_GB2312" w:hAnsi="仿宋_GB2312" w:cs="仿宋_GB2312" w:eastAsia="仿宋_GB2312"/>
                      <w:sz w:val="21"/>
                    </w:rPr>
                    <w:t>≥</w:t>
                  </w:r>
                  <w:r>
                    <w:rPr>
                      <w:rFonts w:ascii="仿宋_GB2312" w:hAnsi="仿宋_GB2312" w:cs="仿宋_GB2312" w:eastAsia="仿宋_GB2312"/>
                      <w:sz w:val="21"/>
                    </w:rPr>
                    <w:t>1.1kw。</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应为</w:t>
                  </w:r>
                  <w:r>
                    <w:rPr>
                      <w:rFonts w:ascii="仿宋_GB2312" w:hAnsi="仿宋_GB2312" w:cs="仿宋_GB2312" w:eastAsia="仿宋_GB2312"/>
                      <w:sz w:val="21"/>
                    </w:rPr>
                    <w:t>桶式</w:t>
                  </w:r>
                  <w:r>
                    <w:rPr>
                      <w:rFonts w:ascii="仿宋_GB2312" w:hAnsi="仿宋_GB2312" w:cs="仿宋_GB2312" w:eastAsia="仿宋_GB2312"/>
                      <w:sz w:val="21"/>
                    </w:rPr>
                    <w:t>（溶药、熟化、储存）自动制备投加系统。</w:t>
                  </w:r>
                </w:p>
                <w:p>
                  <w:pPr>
                    <w:pStyle w:val="null3"/>
                    <w:jc w:val="both"/>
                  </w:pPr>
                  <w:r>
                    <w:rPr>
                      <w:rFonts w:ascii="仿宋_GB2312" w:hAnsi="仿宋_GB2312" w:cs="仿宋_GB2312" w:eastAsia="仿宋_GB2312"/>
                      <w:sz w:val="21"/>
                    </w:rPr>
                    <w:t>3、包括溶药箱、电动/机械搅拌器、液位计、计量泵、安全阀、背压阀、Y型过滤器及管阀。</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配套机械隔膜计量泵，流量</w:t>
                  </w:r>
                  <w:r>
                    <w:rPr>
                      <w:rFonts w:ascii="仿宋_GB2312" w:hAnsi="仿宋_GB2312" w:cs="仿宋_GB2312" w:eastAsia="仿宋_GB2312"/>
                      <w:sz w:val="21"/>
                    </w:rPr>
                    <w:t>0-25L/h可调，出口压力≥0.7MPa。</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药箱材质</w:t>
                  </w:r>
                  <w:r>
                    <w:rPr>
                      <w:rFonts w:ascii="仿宋_GB2312" w:hAnsi="仿宋_GB2312" w:cs="仿宋_GB2312" w:eastAsia="仿宋_GB2312"/>
                      <w:sz w:val="21"/>
                    </w:rPr>
                    <w:t>PE或增强PP，搅拌桨叶SUS304；泵头过流部件PVC或SS316。</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供电：</w:t>
                  </w:r>
                  <w:r>
                    <w:rPr>
                      <w:rFonts w:ascii="仿宋_GB2312" w:hAnsi="仿宋_GB2312" w:cs="仿宋_GB2312" w:eastAsia="仿宋_GB2312"/>
                      <w:sz w:val="21"/>
                    </w:rPr>
                    <w:t>380V/50Hz 三相交流电</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PAM加药装置</w:t>
                  </w:r>
                </w:p>
                <w:p>
                  <w:pPr>
                    <w:pStyle w:val="null3"/>
                    <w:jc w:val="center"/>
                  </w:pPr>
                  <w:r>
                    <w:rPr>
                      <w:rFonts w:ascii="仿宋_GB2312" w:hAnsi="仿宋_GB2312" w:cs="仿宋_GB2312" w:eastAsia="仿宋_GB2312"/>
                      <w:sz w:val="21"/>
                    </w:rPr>
                    <w:t>（叠螺脱水机）</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1、500~1000L/H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总功率</w:t>
                  </w:r>
                  <w:r>
                    <w:rPr>
                      <w:rFonts w:ascii="仿宋_GB2312" w:hAnsi="仿宋_GB2312" w:cs="仿宋_GB2312" w:eastAsia="仿宋_GB2312"/>
                      <w:sz w:val="21"/>
                    </w:rPr>
                    <w:t>≥</w:t>
                  </w:r>
                  <w:r>
                    <w:rPr>
                      <w:rFonts w:ascii="仿宋_GB2312" w:hAnsi="仿宋_GB2312" w:cs="仿宋_GB2312" w:eastAsia="仿宋_GB2312"/>
                      <w:sz w:val="21"/>
                    </w:rPr>
                    <w:t>1.5kw。</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应为三槽一体（溶药、熟化、储存）自动制备投加系统。</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、包括溶药箱、电动</w:t>
                  </w:r>
                  <w:r>
                    <w:rPr>
                      <w:rFonts w:ascii="仿宋_GB2312" w:hAnsi="仿宋_GB2312" w:cs="仿宋_GB2312" w:eastAsia="仿宋_GB2312"/>
                      <w:sz w:val="21"/>
                    </w:rPr>
                    <w:t>/机械搅拌器、液位计、计量泵、安全阀、背压阀、Y型过滤器及管阀。</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、配套机械隔膜计量泵，流量</w:t>
                  </w:r>
                  <w:r>
                    <w:rPr>
                      <w:rFonts w:ascii="仿宋_GB2312" w:hAnsi="仿宋_GB2312" w:cs="仿宋_GB2312" w:eastAsia="仿宋_GB2312"/>
                      <w:sz w:val="21"/>
                    </w:rPr>
                    <w:t>0-25L/h可调，出口压力≥0.7MPa。</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药箱材质</w:t>
                  </w:r>
                  <w:r>
                    <w:rPr>
                      <w:rFonts w:ascii="仿宋_GB2312" w:hAnsi="仿宋_GB2312" w:cs="仿宋_GB2312" w:eastAsia="仿宋_GB2312"/>
                      <w:sz w:val="21"/>
                    </w:rPr>
                    <w:t>PE或增强PP，搅拌桨叶SUS304；泵头过流部件PVC或SS316。</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供电：</w:t>
                  </w:r>
                  <w:r>
                    <w:rPr>
                      <w:rFonts w:ascii="仿宋_GB2312" w:hAnsi="仿宋_GB2312" w:cs="仿宋_GB2312" w:eastAsia="仿宋_GB2312"/>
                      <w:sz w:val="21"/>
                    </w:rPr>
                    <w:t>380V/50Hz 三相交流电</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次氯酸钠加药设备</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φ1000，500~1000L/H，N</w:t>
                  </w:r>
                  <w:r>
                    <w:rPr>
                      <w:rFonts w:ascii="仿宋_GB2312" w:hAnsi="仿宋_GB2312" w:cs="仿宋_GB2312" w:eastAsia="仿宋_GB2312"/>
                      <w:sz w:val="21"/>
                    </w:rPr>
                    <w:t>≥</w:t>
                  </w:r>
                  <w:r>
                    <w:rPr>
                      <w:rFonts w:ascii="仿宋_GB2312" w:hAnsi="仿宋_GB2312" w:cs="仿宋_GB2312" w:eastAsia="仿宋_GB2312"/>
                      <w:sz w:val="21"/>
                    </w:rPr>
                    <w:t>1.1kw。</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应为</w:t>
                  </w:r>
                  <w:r>
                    <w:rPr>
                      <w:rFonts w:ascii="仿宋_GB2312" w:hAnsi="仿宋_GB2312" w:cs="仿宋_GB2312" w:eastAsia="仿宋_GB2312"/>
                      <w:sz w:val="21"/>
                    </w:rPr>
                    <w:t>桶式</w:t>
                  </w:r>
                  <w:r>
                    <w:rPr>
                      <w:rFonts w:ascii="仿宋_GB2312" w:hAnsi="仿宋_GB2312" w:cs="仿宋_GB2312" w:eastAsia="仿宋_GB2312"/>
                      <w:sz w:val="21"/>
                    </w:rPr>
                    <w:t>（溶药、熟化、储存）自动制备投加系统。</w:t>
                  </w:r>
                </w:p>
                <w:p>
                  <w:pPr>
                    <w:pStyle w:val="null3"/>
                    <w:jc w:val="both"/>
                  </w:pPr>
                  <w:r>
                    <w:rPr>
                      <w:rFonts w:ascii="仿宋_GB2312" w:hAnsi="仿宋_GB2312" w:cs="仿宋_GB2312" w:eastAsia="仿宋_GB2312"/>
                      <w:sz w:val="21"/>
                    </w:rPr>
                    <w:t>3、包括溶药箱、电动/机械搅拌器、液位计、计量泵、安全阀、背压阀、Y型过滤器及管阀。</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配套机械隔膜计量泵，流量</w:t>
                  </w:r>
                  <w:r>
                    <w:rPr>
                      <w:rFonts w:ascii="仿宋_GB2312" w:hAnsi="仿宋_GB2312" w:cs="仿宋_GB2312" w:eastAsia="仿宋_GB2312"/>
                      <w:sz w:val="21"/>
                    </w:rPr>
                    <w:t>0-25L/h可调，出口压力≥0.7MPa。</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药箱材质为防氧化防腐设计，搅拌桨叶</w:t>
                  </w:r>
                  <w:r>
                    <w:rPr>
                      <w:rFonts w:ascii="仿宋_GB2312" w:hAnsi="仿宋_GB2312" w:cs="仿宋_GB2312" w:eastAsia="仿宋_GB2312"/>
                      <w:sz w:val="21"/>
                    </w:rPr>
                    <w:t>SUS304。泵头过流部件PVC或SS316。</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供电：</w:t>
                  </w:r>
                  <w:r>
                    <w:rPr>
                      <w:rFonts w:ascii="仿宋_GB2312" w:hAnsi="仿宋_GB2312" w:cs="仿宋_GB2312" w:eastAsia="仿宋_GB2312"/>
                      <w:sz w:val="21"/>
                    </w:rPr>
                    <w:t>380V/50Hz 三相交流电</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巴氏计量槽</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小型</w:t>
                  </w:r>
                  <w:r>
                    <w:rPr>
                      <w:rFonts w:ascii="仿宋_GB2312" w:hAnsi="仿宋_GB2312" w:cs="仿宋_GB2312" w:eastAsia="仿宋_GB2312"/>
                      <w:sz w:val="21"/>
                    </w:rPr>
                    <w:t>2号。</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配套超声波流量计安装支架。</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流量计：不锈钢材质</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生物除臭装置</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▲1、Q</w:t>
                  </w:r>
                  <w:r>
                    <w:rPr>
                      <w:rFonts w:ascii="仿宋_GB2312" w:hAnsi="仿宋_GB2312" w:cs="仿宋_GB2312" w:eastAsia="仿宋_GB2312"/>
                      <w:sz w:val="21"/>
                    </w:rPr>
                    <w:t>≥</w:t>
                  </w:r>
                  <w:r>
                    <w:rPr>
                      <w:rFonts w:ascii="仿宋_GB2312" w:hAnsi="仿宋_GB2312" w:cs="仿宋_GB2312" w:eastAsia="仿宋_GB2312"/>
                      <w:sz w:val="21"/>
                    </w:rPr>
                    <w:t>3000m3/h，总功率：12kw。</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在额定风量下，对典型恶臭污染物（如硫化氢、氨、甲硫醇）的去除率</w:t>
                  </w:r>
                  <w:r>
                    <w:rPr>
                      <w:rFonts w:ascii="仿宋_GB2312" w:hAnsi="仿宋_GB2312" w:cs="仿宋_GB2312" w:eastAsia="仿宋_GB2312"/>
                      <w:sz w:val="21"/>
                    </w:rPr>
                    <w:t>≥90%，排放口浓度满足《恶臭污染物排放标准》（GB 14554-93）二级标准。设备阻力≤800Pa。</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成套设备，必须包括：变频离心风机、生物滤床主体（含壳体、布气系统、承托层、生物填料）、循环喷淋加湿系统（含水泵、水箱、管路、喷嘴）、营养液投加系统、以及一体化控制柜。</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板材厚度</w:t>
                  </w:r>
                  <w:r>
                    <w:rPr>
                      <w:rFonts w:ascii="仿宋_GB2312" w:hAnsi="仿宋_GB2312" w:cs="仿宋_GB2312" w:eastAsia="仿宋_GB2312"/>
                      <w:sz w:val="21"/>
                    </w:rPr>
                    <w:t>≥6mm，整体缠绕成型，确保强度与耐腐蚀性。壳体应设观察窗、检修门、取样口。</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21"/>
                    </w:rPr>
                    <w:t>生物填料采用有机无机复合填料。</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21"/>
                    </w:rPr>
                    <w:t>填料平均粒径</w:t>
                  </w:r>
                  <w:r>
                    <w:rPr>
                      <w:rFonts w:ascii="仿宋_GB2312" w:hAnsi="仿宋_GB2312" w:cs="仿宋_GB2312" w:eastAsia="仿宋_GB2312"/>
                      <w:sz w:val="21"/>
                    </w:rPr>
                    <w:t>30-50mm，填料使用寿命承诺≥3年。</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21"/>
                    </w:rPr>
                    <w:t>喷淋泵过流部件为</w:t>
                  </w:r>
                  <w:r>
                    <w:rPr>
                      <w:rFonts w:ascii="仿宋_GB2312" w:hAnsi="仿宋_GB2312" w:cs="仿宋_GB2312" w:eastAsia="仿宋_GB2312"/>
                      <w:sz w:val="21"/>
                    </w:rPr>
                    <w:t>SUS304不锈钢，喷嘴为防堵塞型。</w:t>
                  </w:r>
                </w:p>
                <w:p>
                  <w:pPr>
                    <w:pStyle w:val="null3"/>
                    <w:jc w:val="both"/>
                  </w:pPr>
                  <w:r>
                    <w:rPr>
                      <w:rFonts w:ascii="仿宋_GB2312" w:hAnsi="仿宋_GB2312" w:cs="仿宋_GB2312" w:eastAsia="仿宋_GB2312"/>
                      <w:sz w:val="19"/>
                    </w:rPr>
                    <w:t>8</w:t>
                  </w:r>
                  <w:r>
                    <w:rPr>
                      <w:rFonts w:ascii="仿宋_GB2312" w:hAnsi="仿宋_GB2312" w:cs="仿宋_GB2312" w:eastAsia="仿宋_GB2312"/>
                      <w:sz w:val="19"/>
                    </w:rPr>
                    <w:t>、</w:t>
                  </w:r>
                  <w:r>
                    <w:rPr>
                      <w:rFonts w:ascii="仿宋_GB2312" w:hAnsi="仿宋_GB2312" w:cs="仿宋_GB2312" w:eastAsia="仿宋_GB2312"/>
                      <w:sz w:val="21"/>
                    </w:rPr>
                    <w:t>控制柜防护等级</w:t>
                  </w:r>
                  <w:r>
                    <w:rPr>
                      <w:rFonts w:ascii="仿宋_GB2312" w:hAnsi="仿宋_GB2312" w:cs="仿宋_GB2312" w:eastAsia="仿宋_GB2312"/>
                      <w:sz w:val="21"/>
                    </w:rPr>
                    <w:t>≥</w:t>
                  </w:r>
                  <w:r>
                    <w:rPr>
                      <w:rFonts w:ascii="仿宋_GB2312" w:hAnsi="仿宋_GB2312" w:cs="仿宋_GB2312" w:eastAsia="仿宋_GB2312"/>
                      <w:sz w:val="21"/>
                    </w:rPr>
                    <w:t>IP54，内含PLC或智能控制器，实现风机变频、喷淋泵的自动/手动控制，并可依据时间或压差自动运行。具备风机过载、水泵故障、液位低等报警功能。</w:t>
                  </w:r>
                </w:p>
                <w:p>
                  <w:pPr>
                    <w:pStyle w:val="null3"/>
                    <w:jc w:val="both"/>
                  </w:pPr>
                  <w:r>
                    <w:rPr>
                      <w:rFonts w:ascii="仿宋_GB2312" w:hAnsi="仿宋_GB2312" w:cs="仿宋_GB2312" w:eastAsia="仿宋_GB2312"/>
                      <w:sz w:val="21"/>
                    </w:rPr>
                    <w:t>9、在距设备外壳1米处噪音≤80dB(A)。</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壳体</w:t>
                  </w:r>
                  <w:r>
                    <w:rPr>
                      <w:rFonts w:ascii="仿宋_GB2312" w:hAnsi="仿宋_GB2312" w:cs="仿宋_GB2312" w:eastAsia="仿宋_GB2312"/>
                      <w:sz w:val="21"/>
                    </w:rPr>
                    <w:t>/塔体采用玻璃钢（FRP）或增强PP材质。</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风机防护等级</w:t>
                  </w:r>
                  <w:r>
                    <w:rPr>
                      <w:rFonts w:ascii="仿宋_GB2312" w:hAnsi="仿宋_GB2312" w:cs="仿宋_GB2312" w:eastAsia="仿宋_GB2312"/>
                      <w:sz w:val="21"/>
                    </w:rPr>
                    <w:t>≥</w:t>
                  </w:r>
                  <w:r>
                    <w:rPr>
                      <w:rFonts w:ascii="仿宋_GB2312" w:hAnsi="仿宋_GB2312" w:cs="仿宋_GB2312" w:eastAsia="仿宋_GB2312"/>
                      <w:sz w:val="21"/>
                    </w:rPr>
                    <w:t>IP55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绝缘等级</w:t>
                  </w:r>
                  <w:r>
                    <w:rPr>
                      <w:rFonts w:ascii="仿宋_GB2312" w:hAnsi="仿宋_GB2312" w:cs="仿宋_GB2312" w:eastAsia="仿宋_GB2312"/>
                      <w:sz w:val="21"/>
                    </w:rPr>
                    <w:t>≥</w:t>
                  </w:r>
                  <w:r>
                    <w:rPr>
                      <w:rFonts w:ascii="仿宋_GB2312" w:hAnsi="仿宋_GB2312" w:cs="仿宋_GB2312" w:eastAsia="仿宋_GB2312"/>
                      <w:sz w:val="21"/>
                    </w:rPr>
                    <w:t>F级。</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供电：</w:t>
                  </w:r>
                  <w:r>
                    <w:rPr>
                      <w:rFonts w:ascii="仿宋_GB2312" w:hAnsi="仿宋_GB2312" w:cs="仿宋_GB2312" w:eastAsia="仿宋_GB2312"/>
                      <w:sz w:val="21"/>
                    </w:rPr>
                    <w:t>380V/50Hz 三相交流电</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沼气燃烧器</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1、火炬高度：</w:t>
                  </w:r>
                  <w:r>
                    <w:rPr>
                      <w:rFonts w:ascii="仿宋_GB2312" w:hAnsi="仿宋_GB2312" w:cs="仿宋_GB2312" w:eastAsia="仿宋_GB2312"/>
                      <w:sz w:val="21"/>
                    </w:rPr>
                    <w:t>≥</w:t>
                  </w:r>
                  <w:r>
                    <w:rPr>
                      <w:rFonts w:ascii="仿宋_GB2312" w:hAnsi="仿宋_GB2312" w:cs="仿宋_GB2312" w:eastAsia="仿宋_GB2312"/>
                      <w:sz w:val="21"/>
                    </w:rPr>
                    <w:t>3m，燃烧头高度：</w:t>
                  </w:r>
                  <w:r>
                    <w:rPr>
                      <w:rFonts w:ascii="仿宋_GB2312" w:hAnsi="仿宋_GB2312" w:cs="仿宋_GB2312" w:eastAsia="仿宋_GB2312"/>
                      <w:sz w:val="21"/>
                    </w:rPr>
                    <w:t>≥</w:t>
                  </w:r>
                  <w:r>
                    <w:rPr>
                      <w:rFonts w:ascii="仿宋_GB2312" w:hAnsi="仿宋_GB2312" w:cs="仿宋_GB2312" w:eastAsia="仿宋_GB2312"/>
                      <w:sz w:val="21"/>
                    </w:rPr>
                    <w:t>1.5m，火炬燃烧器量：50~800m3/h，点火电压：AC11000V，</w:t>
                  </w:r>
                  <w:r>
                    <w:rPr>
                      <w:rFonts w:ascii="仿宋_GB2312" w:hAnsi="仿宋_GB2312" w:cs="仿宋_GB2312" w:eastAsia="仿宋_GB2312"/>
                      <w:sz w:val="21"/>
                    </w:rPr>
                    <w:t>≥</w:t>
                  </w:r>
                  <w:r>
                    <w:rPr>
                      <w:rFonts w:ascii="仿宋_GB2312" w:hAnsi="仿宋_GB2312" w:cs="仿宋_GB2312" w:eastAsia="仿宋_GB2312"/>
                      <w:sz w:val="21"/>
                    </w:rPr>
                    <w:t>200W。</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应为全自动封闭式地面火炬，在额定负荷下，燃烧效率</w:t>
                  </w:r>
                  <w:r>
                    <w:rPr>
                      <w:rFonts w:ascii="仿宋_GB2312" w:hAnsi="仿宋_GB2312" w:cs="仿宋_GB2312" w:eastAsia="仿宋_GB2312"/>
                      <w:sz w:val="21"/>
                    </w:rPr>
                    <w:t>≥98%，烟气排放目测无可见黑烟（林格曼黑度≤1级）。</w:t>
                  </w:r>
                </w:p>
                <w:p>
                  <w:pPr>
                    <w:pStyle w:val="null3"/>
                    <w:jc w:val="both"/>
                  </w:pPr>
                  <w:r>
                    <w:rPr>
                      <w:rFonts w:ascii="仿宋_GB2312" w:hAnsi="仿宋_GB2312" w:cs="仿宋_GB2312" w:eastAsia="仿宋_GB2312"/>
                      <w:sz w:val="21"/>
                    </w:rPr>
                    <w:t>3、运行噪音（距设备1米处）≤85dB(A)。配备全自动运行控制系统，具备熄火自动保护和断电安全切断功能。</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具备远程控制功能，电控柜防护等级不低于</w:t>
                  </w:r>
                  <w:r>
                    <w:rPr>
                      <w:rFonts w:ascii="仿宋_GB2312" w:hAnsi="仿宋_GB2312" w:cs="仿宋_GB2312" w:eastAsia="仿宋_GB2312"/>
                      <w:sz w:val="21"/>
                    </w:rPr>
                    <w:t>IP65，所有电气元件应符合防爆或增安型要求。</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主体材质必须采用耐高温、耐腐蚀的</w:t>
                  </w:r>
                  <w:r>
                    <w:rPr>
                      <w:rFonts w:ascii="仿宋_GB2312" w:hAnsi="仿宋_GB2312" w:cs="仿宋_GB2312" w:eastAsia="仿宋_GB2312"/>
                      <w:sz w:val="21"/>
                    </w:rPr>
                    <w:t>SUS310S或同等级不锈钢。燃烧器应采用多级旋流或喷嘴混合技术；点火电极与高压电缆必须具备耐高温、抗老化、高绝缘性能。</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配置高温预警表示，设置防风稳焰装置，防雷接地措施。接地电阻</w:t>
                  </w:r>
                  <w:r>
                    <w:rPr>
                      <w:rFonts w:ascii="仿宋_GB2312" w:hAnsi="仿宋_GB2312" w:cs="仿宋_GB2312" w:eastAsia="仿宋_GB2312"/>
                      <w:sz w:val="21"/>
                    </w:rPr>
                    <w:t>≤4Ω。</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供电：</w:t>
                  </w:r>
                  <w:r>
                    <w:rPr>
                      <w:rFonts w:ascii="仿宋_GB2312" w:hAnsi="仿宋_GB2312" w:cs="仿宋_GB2312" w:eastAsia="仿宋_GB2312"/>
                      <w:sz w:val="21"/>
                    </w:rPr>
                    <w:t>380V/50Hz 三相交流电</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组合填料</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材质：</w:t>
                  </w:r>
                  <w:r>
                    <w:rPr>
                      <w:rFonts w:ascii="仿宋_GB2312" w:hAnsi="仿宋_GB2312" w:cs="仿宋_GB2312" w:eastAsia="仿宋_GB2312"/>
                      <w:sz w:val="21"/>
                    </w:rPr>
                    <w:t>PP，直径∅150，丝条长度100~120mm，填充率70%，单位填料的比表面积≥1200 m²/m³。</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PP材质需为全新料，丝条需经过亲水、疏油改性处理，并经抗老化处理，使用寿命≥5年。</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中心绳材质为尼龙或聚乙烯。</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辅材</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120m</w:t>
                  </w:r>
                  <w:r>
                    <w:rPr>
                      <w:rFonts w:ascii="仿宋_GB2312" w:hAnsi="仿宋_GB2312" w:cs="仿宋_GB2312" w:eastAsia="仿宋_GB2312"/>
                      <w:sz w:val="21"/>
                      <w:vertAlign w:val="superscript"/>
                    </w:rPr>
                    <w:t>3</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盘式微孔曝气器</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Φ=250mm，通气量：2~5m3/h。</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在标准通气量（如</w:t>
                  </w:r>
                  <w:r>
                    <w:rPr>
                      <w:rFonts w:ascii="仿宋_GB2312" w:hAnsi="仿宋_GB2312" w:cs="仿宋_GB2312" w:eastAsia="仿宋_GB2312"/>
                      <w:sz w:val="21"/>
                    </w:rPr>
                    <w:t>2m³/h/个）和清水条件下，氧转移效率（SOTE）≥25%，理论动力效率（SAE）≥5.0 kgO₂/kWh，阻力损失≤3.5 kPa。</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膜片开孔均匀，具有防堵塞、防倒灌功能。</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布气支管考虑防沉降措施。</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21"/>
                    </w:rPr>
                    <w:t>膜片寿命承诺</w:t>
                  </w:r>
                  <w:r>
                    <w:rPr>
                      <w:rFonts w:ascii="仿宋_GB2312" w:hAnsi="仿宋_GB2312" w:cs="仿宋_GB2312" w:eastAsia="仿宋_GB2312"/>
                      <w:sz w:val="21"/>
                    </w:rPr>
                    <w:t>≥5年。</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21"/>
                    </w:rPr>
                    <w:t>曝气盘片材质为</w:t>
                  </w:r>
                  <w:r>
                    <w:rPr>
                      <w:rFonts w:ascii="仿宋_GB2312" w:hAnsi="仿宋_GB2312" w:cs="仿宋_GB2312" w:eastAsia="仿宋_GB2312"/>
                      <w:sz w:val="21"/>
                    </w:rPr>
                    <w:t>EPDM（三元乙丙橡胶），支撑托盘、螺纹接口材质为ABS或SS304，配套的布气支管需为UPVC或不锈钢。</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21"/>
                    </w:rPr>
                    <w:t>供电：</w:t>
                  </w:r>
                  <w:r>
                    <w:rPr>
                      <w:rFonts w:ascii="仿宋_GB2312" w:hAnsi="仿宋_GB2312" w:cs="仿宋_GB2312" w:eastAsia="仿宋_GB2312"/>
                      <w:sz w:val="21"/>
                    </w:rPr>
                    <w:t>380V/50Hz 三相交流电</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52套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厌氧循环泵</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▲1、Q</w:t>
                  </w:r>
                  <w:r>
                    <w:rPr>
                      <w:rFonts w:ascii="仿宋_GB2312" w:hAnsi="仿宋_GB2312" w:cs="仿宋_GB2312" w:eastAsia="仿宋_GB2312"/>
                      <w:sz w:val="21"/>
                    </w:rPr>
                    <w:t>≥</w:t>
                  </w:r>
                  <w:r>
                    <w:rPr>
                      <w:rFonts w:ascii="仿宋_GB2312" w:hAnsi="仿宋_GB2312" w:cs="仿宋_GB2312" w:eastAsia="仿宋_GB2312"/>
                      <w:sz w:val="21"/>
                    </w:rPr>
                    <w:t>15m³/h，H</w:t>
                  </w:r>
                  <w:r>
                    <w:rPr>
                      <w:rFonts w:ascii="仿宋_GB2312" w:hAnsi="仿宋_GB2312" w:cs="仿宋_GB2312" w:eastAsia="仿宋_GB2312"/>
                      <w:sz w:val="21"/>
                    </w:rPr>
                    <w:t>≥</w:t>
                  </w:r>
                  <w:r>
                    <w:rPr>
                      <w:rFonts w:ascii="仿宋_GB2312" w:hAnsi="仿宋_GB2312" w:cs="仿宋_GB2312" w:eastAsia="仿宋_GB2312"/>
                      <w:sz w:val="21"/>
                    </w:rPr>
                    <w:t>5m，N</w:t>
                  </w:r>
                  <w:r>
                    <w:rPr>
                      <w:rFonts w:ascii="仿宋_GB2312" w:hAnsi="仿宋_GB2312" w:cs="仿宋_GB2312" w:eastAsia="仿宋_GB2312"/>
                      <w:sz w:val="21"/>
                    </w:rPr>
                    <w:t>≥</w:t>
                  </w:r>
                  <w:r>
                    <w:rPr>
                      <w:rFonts w:ascii="仿宋_GB2312" w:hAnsi="仿宋_GB2312" w:cs="仿宋_GB2312" w:eastAsia="仿宋_GB2312"/>
                      <w:sz w:val="21"/>
                    </w:rPr>
                    <w:t>0.75kw。</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须为潜水式或无堵塞离心泵，提供安装导轨</w:t>
                  </w:r>
                  <w:r>
                    <w:rPr>
                      <w:rFonts w:ascii="仿宋_GB2312" w:hAnsi="仿宋_GB2312" w:cs="仿宋_GB2312" w:eastAsia="仿宋_GB2312"/>
                      <w:sz w:val="21"/>
                    </w:rPr>
                    <w:t>/耦合装置。</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泵壳、叶轮材质不低于铸铁</w:t>
                  </w:r>
                  <w:r>
                    <w:rPr>
                      <w:rFonts w:ascii="仿宋_GB2312" w:hAnsi="仿宋_GB2312" w:cs="仿宋_GB2312" w:eastAsia="仿宋_GB2312"/>
                      <w:sz w:val="21"/>
                    </w:rPr>
                    <w:t>HT250，或采用SUS304不锈钢以提高耐腐蚀性。主轴为2Cr13不锈钢。采用双端面机械密封，密封材质为碳化硅/碳化硅。</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电机绝缘等级</w:t>
                  </w:r>
                  <w:r>
                    <w:rPr>
                      <w:rFonts w:ascii="仿宋_GB2312" w:hAnsi="仿宋_GB2312" w:cs="仿宋_GB2312" w:eastAsia="仿宋_GB2312"/>
                      <w:sz w:val="21"/>
                    </w:rPr>
                    <w:t>≥</w:t>
                  </w:r>
                  <w:r>
                    <w:rPr>
                      <w:rFonts w:ascii="仿宋_GB2312" w:hAnsi="仿宋_GB2312" w:cs="仿宋_GB2312" w:eastAsia="仿宋_GB2312"/>
                      <w:sz w:val="21"/>
                    </w:rPr>
                    <w:t>F级，防护等级</w:t>
                  </w:r>
                  <w:r>
                    <w:rPr>
                      <w:rFonts w:ascii="仿宋_GB2312" w:hAnsi="仿宋_GB2312" w:cs="仿宋_GB2312" w:eastAsia="仿宋_GB2312"/>
                      <w:sz w:val="21"/>
                    </w:rPr>
                    <w:t>≥</w:t>
                  </w:r>
                  <w:r>
                    <w:rPr>
                      <w:rFonts w:ascii="仿宋_GB2312" w:hAnsi="仿宋_GB2312" w:cs="仿宋_GB2312" w:eastAsia="仿宋_GB2312"/>
                      <w:sz w:val="21"/>
                    </w:rPr>
                    <w:t>IP68（若潜水）。若为干式安装，电机防护等级</w:t>
                  </w:r>
                  <w:r>
                    <w:rPr>
                      <w:rFonts w:ascii="仿宋_GB2312" w:hAnsi="仿宋_GB2312" w:cs="仿宋_GB2312" w:eastAsia="仿宋_GB2312"/>
                      <w:sz w:val="21"/>
                    </w:rPr>
                    <w:t>≥</w:t>
                  </w:r>
                  <w:r>
                    <w:rPr>
                      <w:rFonts w:ascii="仿宋_GB2312" w:hAnsi="仿宋_GB2312" w:cs="仿宋_GB2312" w:eastAsia="仿宋_GB2312"/>
                      <w:sz w:val="21"/>
                    </w:rPr>
                    <w:t>IP55。配套漏水监测探头（仅对干式安装）和电机过热保护。</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2台</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斜板沉淀池填料支架</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安装至斜板沉淀池，具体数量由设备供应商根据工艺图纸及现场情况确定。</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支架形式为组合式模块化框架，支撑梁间距均匀，误差</w:t>
                  </w:r>
                  <w:r>
                    <w:rPr>
                      <w:rFonts w:ascii="仿宋_GB2312" w:hAnsi="仿宋_GB2312" w:cs="仿宋_GB2312" w:eastAsia="仿宋_GB2312"/>
                      <w:sz w:val="21"/>
                    </w:rPr>
                    <w:t>≤5mm。</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整体平面度误差</w:t>
                  </w:r>
                  <w:r>
                    <w:rPr>
                      <w:rFonts w:ascii="仿宋_GB2312" w:hAnsi="仿宋_GB2312" w:cs="仿宋_GB2312" w:eastAsia="仿宋_GB2312"/>
                      <w:sz w:val="21"/>
                    </w:rPr>
                    <w:t>≤10mm。</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主梁、次梁等承重结构采用</w:t>
                  </w:r>
                  <w:r>
                    <w:rPr>
                      <w:rFonts w:ascii="仿宋_GB2312" w:hAnsi="仿宋_GB2312" w:cs="仿宋_GB2312" w:eastAsia="仿宋_GB2312"/>
                      <w:sz w:val="21"/>
                    </w:rPr>
                    <w:t>SUS304不锈钢。所有连接件为不锈钢材质。</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辅材</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斜板沉淀池出水堰</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安装至斜板沉淀池，具体数量由设备供应商根据工艺图纸及现场情况确定。</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堰口采用三角堰或矩形堰，堰口必须用数控激光或水刀切割，确保堰口水平误差</w:t>
                  </w:r>
                  <w:r>
                    <w:rPr>
                      <w:rFonts w:ascii="仿宋_GB2312" w:hAnsi="仿宋_GB2312" w:cs="仿宋_GB2312" w:eastAsia="仿宋_GB2312"/>
                      <w:sz w:val="21"/>
                    </w:rPr>
                    <w:t>≤±1mm/m。</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所有连接为连续满焊，焊后对堰口进行整体调平、抛光处理，确保无毛刺。</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全长范围内水平安装误差</w:t>
                  </w:r>
                  <w:r>
                    <w:rPr>
                      <w:rFonts w:ascii="仿宋_GB2312" w:hAnsi="仿宋_GB2312" w:cs="仿宋_GB2312" w:eastAsia="仿宋_GB2312"/>
                      <w:sz w:val="21"/>
                    </w:rPr>
                    <w:t>≤±2mm。</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21"/>
                    </w:rPr>
                    <w:t>堰板及支撑件均采用</w:t>
                  </w:r>
                  <w:r>
                    <w:rPr>
                      <w:rFonts w:ascii="仿宋_GB2312" w:hAnsi="仿宋_GB2312" w:cs="仿宋_GB2312" w:eastAsia="仿宋_GB2312"/>
                      <w:sz w:val="21"/>
                    </w:rPr>
                    <w:t>SUS304不锈钢，厚度≥2mm。紧固螺栓、支架、连接件，材质均为不锈钢。</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好氧池填料支架</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安装至好氧池，具体数量由设备供应商根据工艺图纸及现场情况确定。</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支架形式为组合式模块化框架，支撑梁间距均匀，误差</w:t>
                  </w:r>
                  <w:r>
                    <w:rPr>
                      <w:rFonts w:ascii="仿宋_GB2312" w:hAnsi="仿宋_GB2312" w:cs="仿宋_GB2312" w:eastAsia="仿宋_GB2312"/>
                      <w:sz w:val="21"/>
                    </w:rPr>
                    <w:t>≤5mm。</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整体平面度误差</w:t>
                  </w:r>
                  <w:r>
                    <w:rPr>
                      <w:rFonts w:ascii="仿宋_GB2312" w:hAnsi="仿宋_GB2312" w:cs="仿宋_GB2312" w:eastAsia="仿宋_GB2312"/>
                      <w:sz w:val="21"/>
                    </w:rPr>
                    <w:t>≤10mm。</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主梁、次梁等承重结构采用</w:t>
                  </w:r>
                  <w:r>
                    <w:rPr>
                      <w:rFonts w:ascii="仿宋_GB2312" w:hAnsi="仿宋_GB2312" w:cs="仿宋_GB2312" w:eastAsia="仿宋_GB2312"/>
                      <w:sz w:val="21"/>
                    </w:rPr>
                    <w:t>SUS304不锈钢。所有连接件为不锈钢材质。</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辅材</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36</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二沉池出水堰</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安装至二沉池，具体数量由设备供应商根据工艺图纸及现场情况确定。</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堰口采用三角堰或矩形堰，堰口必须用数控激光或水刀切割，确保堰口水平误差</w:t>
                  </w:r>
                  <w:r>
                    <w:rPr>
                      <w:rFonts w:ascii="仿宋_GB2312" w:hAnsi="仿宋_GB2312" w:cs="仿宋_GB2312" w:eastAsia="仿宋_GB2312"/>
                      <w:sz w:val="21"/>
                    </w:rPr>
                    <w:t>≤±1mm/m。</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所有连接为连续满焊，焊后对堰口进行整体调平、抛光处理，确保无毛刺。</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全长范围内水平安装误差</w:t>
                  </w:r>
                  <w:r>
                    <w:rPr>
                      <w:rFonts w:ascii="仿宋_GB2312" w:hAnsi="仿宋_GB2312" w:cs="仿宋_GB2312" w:eastAsia="仿宋_GB2312"/>
                      <w:sz w:val="21"/>
                    </w:rPr>
                    <w:t>≤±2mm。</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21"/>
                    </w:rPr>
                    <w:t>堰板及支撑件均采用</w:t>
                  </w:r>
                  <w:r>
                    <w:rPr>
                      <w:rFonts w:ascii="仿宋_GB2312" w:hAnsi="仿宋_GB2312" w:cs="仿宋_GB2312" w:eastAsia="仿宋_GB2312"/>
                      <w:sz w:val="21"/>
                    </w:rPr>
                    <w:t>SUS304不锈钢，厚度≥2mm。紧固螺栓、支架、连接件，材质均为不锈钢。</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管道支架</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具体数量由设备供应商根据工艺图纸及现场情况确定。</w:t>
                  </w:r>
                </w:p>
                <w:p>
                  <w:pPr>
                    <w:pStyle w:val="null3"/>
                    <w:jc w:val="both"/>
                  </w:pPr>
                  <w:r>
                    <w:rPr>
                      <w:rFonts w:ascii="仿宋_GB2312" w:hAnsi="仿宋_GB2312" w:cs="仿宋_GB2312" w:eastAsia="仿宋_GB2312"/>
                      <w:sz w:val="21"/>
                    </w:rPr>
                    <w:t>2、与管道直接接触的管卡、管托部分，若为金属材质，应加装橡胶或塑料衬垫。</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膨胀螺栓、化学锚栓、预埋钢板等固定件需进行防腐处理。</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主要受力构件不低于</w:t>
                  </w:r>
                  <w:r>
                    <w:rPr>
                      <w:rFonts w:ascii="仿宋_GB2312" w:hAnsi="仿宋_GB2312" w:cs="仿宋_GB2312" w:eastAsia="仿宋_GB2312"/>
                      <w:sz w:val="21"/>
                    </w:rPr>
                    <w:t>Q235B碳钢，进行除锈后喷涂防腐处理或采用热镀锌。</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辅材</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配电柜</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GGD型总配电柜，含 ≥160A总开关、≥12路动力分路断路器、浪涌保护器、接地系统，防护等级≥IP54，满足全站设备供电需求。</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内部配置配件必须为国际国内一线品牌。</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柜内配线整齐，标识清晰，铜排镀锡。</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PLC 系统</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含</w:t>
                  </w:r>
                  <w:r>
                    <w:rPr>
                      <w:rFonts w:ascii="仿宋_GB2312" w:hAnsi="仿宋_GB2312" w:cs="仿宋_GB2312" w:eastAsia="仿宋_GB2312"/>
                      <w:sz w:val="21"/>
                    </w:rPr>
                    <w:t>CPU1214C模块、16点DI模块、16点DO模块、8点AI模块、4点AO模块、24V开关电源、接线端子、编程调试，配套独立柜体，须配置PROFINET以太网端口和存储卡。</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程序需实现全自动</w:t>
                  </w:r>
                  <w:r>
                    <w:rPr>
                      <w:rFonts w:ascii="仿宋_GB2312" w:hAnsi="仿宋_GB2312" w:cs="仿宋_GB2312" w:eastAsia="仿宋_GB2312"/>
                      <w:sz w:val="21"/>
                    </w:rPr>
                    <w:t>/手动/远程控制，设备联锁（如泵-液位-阀门），关键参数（如DO、pH）PID调节，数据记录、报警、历史趋势功能。</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电力线缆</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YJV-0.6/1kV动力电缆，包含3×10+1×6mm²、3×6+1×4mm²、3×4+1×2.5mm²、3×2.5mm²，配套线缆桥架、镀锌线管及固定辅材（具体数量由设备供应商根据工艺图纸及现场情况确定）。</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辅材</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1批</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41</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阀门阀件、管件</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含</w:t>
                  </w:r>
                  <w:r>
                    <w:rPr>
                      <w:rFonts w:ascii="仿宋_GB2312" w:hAnsi="仿宋_GB2312" w:cs="仿宋_GB2312" w:eastAsia="仿宋_GB2312"/>
                      <w:sz w:val="21"/>
                    </w:rPr>
                    <w:t>DN40-DN200不锈钢阀门（蝶阀、闸阀、止回阀、球阀），配套法兰、弯头、三通、异径管、密封垫片、连接螺栓。</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满足工艺管道安装（具体数量由设备供应商根据工艺图纸及现场情况确定）</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阀门管件阀件均为</w:t>
                  </w:r>
                  <w:r>
                    <w:rPr>
                      <w:rFonts w:ascii="仿宋_GB2312" w:hAnsi="仿宋_GB2312" w:cs="仿宋_GB2312" w:eastAsia="仿宋_GB2312"/>
                      <w:sz w:val="21"/>
                    </w:rPr>
                    <w:t>SUS304不锈钢材质</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辅材</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1批</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自控系统</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含触摸屏</w:t>
                  </w:r>
                  <w:r>
                    <w:rPr>
                      <w:rFonts w:ascii="仿宋_GB2312" w:hAnsi="仿宋_GB2312" w:cs="仿宋_GB2312" w:eastAsia="仿宋_GB2312"/>
                      <w:sz w:val="21"/>
                    </w:rPr>
                    <w:t>HMI尺寸≥10.1英寸、分辨率≥1024 * 600、PLC控制程序开发、自动/手动/远程切换功能、设备联锁保护、故障报警系统、数据采集与上传模块，实现全站自动化控制。</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实现全厂工艺流程图动态显示、设备集中启停、参数设定与显示、实时</w:t>
                  </w:r>
                  <w:r>
                    <w:rPr>
                      <w:rFonts w:ascii="仿宋_GB2312" w:hAnsi="仿宋_GB2312" w:cs="仿宋_GB2312" w:eastAsia="仿宋_GB2312"/>
                      <w:sz w:val="21"/>
                    </w:rPr>
                    <w:t>/历史曲线、报警列表与查询、生产报表自动生成与导出。</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辅材</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43</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自控线缆</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含</w:t>
                  </w:r>
                  <w:r>
                    <w:rPr>
                      <w:rFonts w:ascii="仿宋_GB2312" w:hAnsi="仿宋_GB2312" w:cs="仿宋_GB2312" w:eastAsia="仿宋_GB2312"/>
                      <w:sz w:val="21"/>
                    </w:rPr>
                    <w:t>KVV-450/750V控制电缆（4×1.5mm²）、RVVP屏蔽线缆（2×1.0mm²）、超五类网线、光纤，配套线管、接头、端子等辅材，具体数量由设备供应商根据工艺图纸及现场情况确定。</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自控线缆数量适配现场施工需要</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辅材</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1批</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照明系统</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1、含LED三防灯18套（≥100W，≥IP65）、应急照明灯6套（持续供电≥90min）、照明配电箱1台（含16A分路开关）、照明管线、开关插座，满足厂区及设备间照明需求。</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弱电系统</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含千兆网络交换机</w:t>
                  </w:r>
                  <w:r>
                    <w:rPr>
                      <w:rFonts w:ascii="仿宋_GB2312" w:hAnsi="仿宋_GB2312" w:cs="仿宋_GB2312" w:eastAsia="仿宋_GB2312"/>
                      <w:sz w:val="21"/>
                    </w:rPr>
                    <w:t>1台（8口）、光纤收发器2对、弱电配电箱1台、水晶头、网络跳线、弱电管线，满足数据通讯、视频监控及远程传输需求。</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数量适配现场所需</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辅材</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稳压电源</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为工业级在线式不间断电源（</w:t>
                  </w:r>
                  <w:r>
                    <w:rPr>
                      <w:rFonts w:ascii="仿宋_GB2312" w:hAnsi="仿宋_GB2312" w:cs="仿宋_GB2312" w:eastAsia="仿宋_GB2312"/>
                      <w:sz w:val="21"/>
                    </w:rPr>
                    <w:t>UPS），容量根据后端负载总功率1.3倍以上，且不低于3kVA。</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后备时间不低于</w:t>
                  </w:r>
                  <w:r>
                    <w:rPr>
                      <w:rFonts w:ascii="仿宋_GB2312" w:hAnsi="仿宋_GB2312" w:cs="仿宋_GB2312" w:eastAsia="仿宋_GB2312"/>
                      <w:sz w:val="21"/>
                    </w:rPr>
                    <w:t>30min。3、LCD显示屏，可显示电压、电流、频率、负载、工作状态等信息。</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输出插座不少于</w:t>
                  </w:r>
                  <w:r>
                    <w:rPr>
                      <w:rFonts w:ascii="仿宋_GB2312" w:hAnsi="仿宋_GB2312" w:cs="仿宋_GB2312" w:eastAsia="仿宋_GB2312"/>
                      <w:sz w:val="21"/>
                    </w:rPr>
                    <w:t>4个。</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具备</w:t>
                  </w:r>
                  <w:r>
                    <w:rPr>
                      <w:rFonts w:ascii="仿宋_GB2312" w:hAnsi="仿宋_GB2312" w:cs="仿宋_GB2312" w:eastAsia="仿宋_GB2312"/>
                      <w:sz w:val="21"/>
                    </w:rPr>
                    <w:t>RS232/RS485通信接口，支持MODBUS协议，可将工作状态上传至中控系统。</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21"/>
                    </w:rPr>
                    <w:t>输入电压范围宽（</w:t>
                  </w:r>
                  <w:r>
                    <w:rPr>
                      <w:rFonts w:ascii="仿宋_GB2312" w:hAnsi="仿宋_GB2312" w:cs="仿宋_GB2312" w:eastAsia="仿宋_GB2312"/>
                      <w:sz w:val="21"/>
                    </w:rPr>
                    <w:t>160V-275V），输出电压稳定（220V±1%），具备输入过/欠压保护、输出过载/短路保护、浪涌保护功能。</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辅材</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2545"/>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二、监测设备</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2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设备项名称</w:t>
                  </w:r>
                </w:p>
              </w:tc>
              <w:tc>
                <w:tcPr>
                  <w:tcW w:type="dxa" w:w="135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参数要求</w:t>
                  </w:r>
                </w:p>
              </w:tc>
              <w:tc>
                <w:tcPr>
                  <w:tcW w:type="dxa" w:w="25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c>
                <w:tcPr>
                  <w:tcW w:type="dxa" w:w="337"/>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进水电磁流量计</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采用一体式，环境温度</w:t>
                  </w:r>
                  <w:r>
                    <w:rPr>
                      <w:rFonts w:ascii="仿宋_GB2312" w:hAnsi="仿宋_GB2312" w:cs="仿宋_GB2312" w:eastAsia="仿宋_GB2312"/>
                      <w:sz w:val="21"/>
                    </w:rPr>
                    <w:t>-25℃--+40℃，口径DN80，测量范围1500：1，流速设定≤15m/s，公称压力0.6-4.0MPA。</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精度</w:t>
                  </w:r>
                  <w:r>
                    <w:rPr>
                      <w:rFonts w:ascii="仿宋_GB2312" w:hAnsi="仿宋_GB2312" w:cs="仿宋_GB2312" w:eastAsia="仿宋_GB2312"/>
                      <w:sz w:val="21"/>
                    </w:rPr>
                    <w:t>0.2%--1%，聚四氟乙烯衬里，电极材质316L，管道安装。</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为在线监测设备，标配标准</w:t>
                  </w:r>
                  <w:r>
                    <w:rPr>
                      <w:rFonts w:ascii="仿宋_GB2312" w:hAnsi="仿宋_GB2312" w:cs="仿宋_GB2312" w:eastAsia="仿宋_GB2312"/>
                      <w:sz w:val="21"/>
                    </w:rPr>
                    <w:t>·Modbus-RTU·通讯协议，支持·4-20mA·模拟量·/RS485·数字里信号输出，适配工业通用接口要求。</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传感器防护等级</w:t>
                  </w:r>
                  <w:r>
                    <w:rPr>
                      <w:rFonts w:ascii="仿宋_GB2312" w:hAnsi="仿宋_GB2312" w:cs="仿宋_GB2312" w:eastAsia="仿宋_GB2312"/>
                      <w:sz w:val="21"/>
                    </w:rPr>
                    <w:t>≥IP68</w:t>
                  </w:r>
                </w:p>
              </w:tc>
              <w:tc>
                <w:tcPr>
                  <w:tcW w:type="dxa" w:w="2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37"/>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COD水质自动分析仪</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精确度（示值误差）</w:t>
                  </w:r>
                  <w:r>
                    <w:rPr>
                      <w:rFonts w:ascii="仿宋_GB2312" w:hAnsi="仿宋_GB2312" w:cs="仿宋_GB2312" w:eastAsia="仿宋_GB2312"/>
                      <w:sz w:val="21"/>
                    </w:rPr>
                    <w:t>≤±5% F.S.；重复性≤±5%；零点/量程漂移≤±5% F.S./24h；最低检出限≤5mg/L（依据出水水质要求）。</w:t>
                  </w:r>
                </w:p>
                <w:p>
                  <w:pPr>
                    <w:pStyle w:val="null3"/>
                    <w:jc w:val="both"/>
                  </w:pPr>
                  <w:r>
                    <w:rPr>
                      <w:rFonts w:ascii="仿宋_GB2312" w:hAnsi="仿宋_GB2312" w:cs="仿宋_GB2312" w:eastAsia="仿宋_GB2312"/>
                      <w:sz w:val="21"/>
                    </w:rPr>
                    <w:t>2、测量原理符合本项目工业废水水质检测标准， 具备自动清洗、自动标定、自动样品核查、故障自诊断功能。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提供中国环境监测总站适用性检测报告及</w:t>
                  </w:r>
                  <w:r>
                    <w:rPr>
                      <w:rFonts w:ascii="仿宋_GB2312" w:hAnsi="仿宋_GB2312" w:cs="仿宋_GB2312" w:eastAsia="仿宋_GB2312"/>
                      <w:sz w:val="21"/>
                    </w:rPr>
                    <w:t>CCEP认证证书。</w:t>
                  </w:r>
                </w:p>
                <w:p>
                  <w:pPr>
                    <w:pStyle w:val="null3"/>
                    <w:jc w:val="both"/>
                  </w:pPr>
                  <w:r>
                    <w:rPr>
                      <w:rFonts w:ascii="仿宋_GB2312" w:hAnsi="仿宋_GB2312" w:cs="仿宋_GB2312" w:eastAsia="仿宋_GB2312"/>
                      <w:sz w:val="21"/>
                    </w:rPr>
                    <w:t>4、若为在线监测设备，还需满足通讯协议、信号输出和接口要求。</w:t>
                  </w:r>
                </w:p>
              </w:tc>
              <w:tc>
                <w:tcPr>
                  <w:tcW w:type="dxa" w:w="2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37"/>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TN水质自动分析仪</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精确度（示值误差）</w:t>
                  </w:r>
                  <w:r>
                    <w:rPr>
                      <w:rFonts w:ascii="仿宋_GB2312" w:hAnsi="仿宋_GB2312" w:cs="仿宋_GB2312" w:eastAsia="仿宋_GB2312"/>
                      <w:sz w:val="21"/>
                    </w:rPr>
                    <w:t>≤±5% F.S.；重复性≤±5%；零点/量程漂移≤±5%F.S./24h；最低检出限≤0.05mg/L（依据出水水质要求）。</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测量原理符合本项目工业废水水质检测标准，具备自动清洗、自动标定、自动样品核查、故障自诊断功能。</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提供中国环境监测总站适用性检测报告及</w:t>
                  </w:r>
                  <w:r>
                    <w:rPr>
                      <w:rFonts w:ascii="仿宋_GB2312" w:hAnsi="仿宋_GB2312" w:cs="仿宋_GB2312" w:eastAsia="仿宋_GB2312"/>
                      <w:sz w:val="21"/>
                    </w:rPr>
                    <w:t>CCEP认证证书。</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若为在线监测设备，还需满足通讯协议、信号输出和接口要求。</w:t>
                  </w:r>
                </w:p>
              </w:tc>
              <w:tc>
                <w:tcPr>
                  <w:tcW w:type="dxa" w:w="25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337"/>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TP水质自动分析仪</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测量范围：</w:t>
                  </w:r>
                  <w:r>
                    <w:rPr>
                      <w:rFonts w:ascii="仿宋_GB2312" w:hAnsi="仿宋_GB2312" w:cs="仿宋_GB2312" w:eastAsia="仿宋_GB2312"/>
                      <w:sz w:val="21"/>
                    </w:rPr>
                    <w:t>0-20 mg/L，重复性误差：±1%；测量时间：50min；精确度（示值误差）≤±5% F.S.；重复性≤±5%；零点/量程漂移≤±5% F.S./24h；最低检出限≤0.01mg/L（依据出水水质要求）</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测量原理符合本项目工业废水水质检测标准，具备自动清洗、自动标定、自动样品核查、故障自诊断功能。</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提供中国环境监测总站适用性检测报告及</w:t>
                  </w:r>
                  <w:r>
                    <w:rPr>
                      <w:rFonts w:ascii="仿宋_GB2312" w:hAnsi="仿宋_GB2312" w:cs="仿宋_GB2312" w:eastAsia="仿宋_GB2312"/>
                      <w:sz w:val="21"/>
                    </w:rPr>
                    <w:t>CCEP认证证书。</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若为在线监测设备，还需满足通讯协议、信号输出和接口要求。</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氨氮水质自动分析仪</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测量范围：</w:t>
                  </w:r>
                  <w:r>
                    <w:rPr>
                      <w:rFonts w:ascii="仿宋_GB2312" w:hAnsi="仿宋_GB2312" w:cs="仿宋_GB2312" w:eastAsia="仿宋_GB2312"/>
                      <w:sz w:val="21"/>
                    </w:rPr>
                    <w:t>0-200mg/L；精确度（示值误差）≤±5% F.S.；重复性≤±5%；零点/量程漂移≤±5% F.S./24h；最低检出限≤0.02mg/L（依据出水水质要求）。</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测量原理符合本项目工业废水水质检测标准，具备自动清洗、自动标定、自动样品核查、故障自诊断功能。</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提供中国环境监测总站适用性检测报告及</w:t>
                  </w:r>
                  <w:r>
                    <w:rPr>
                      <w:rFonts w:ascii="仿宋_GB2312" w:hAnsi="仿宋_GB2312" w:cs="仿宋_GB2312" w:eastAsia="仿宋_GB2312"/>
                      <w:sz w:val="21"/>
                    </w:rPr>
                    <w:t>CCEP认证证书。</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若为在线监测设备，还需满足通讯协议、信号输出和接口要求。</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pH水质自动分析仪</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pH值 0～14.00pH，温度0～99°。精确度（示值误差）≤±5% F.S.；重复性≤±5%；零点/量程漂移≤±5% F.S./24h；分辨率精度 ±0.02～±0.1（依据出水水质要求）。</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测量原理符合本项目工业废水水质检测标准，具备自动清洗、自动标定、自动样品核查、故障自诊断功能。</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提供中国环境监测总站适用性检测报告及</w:t>
                  </w:r>
                  <w:r>
                    <w:rPr>
                      <w:rFonts w:ascii="仿宋_GB2312" w:hAnsi="仿宋_GB2312" w:cs="仿宋_GB2312" w:eastAsia="仿宋_GB2312"/>
                      <w:sz w:val="21"/>
                    </w:rPr>
                    <w:t>CCEP认证证书。</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若为在线监测设备，还需满足通讯协议、信号输出和接口要求。</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甲烷气体检测报警仪</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红外光谱式，测量范围</w:t>
                  </w:r>
                  <w:r>
                    <w:rPr>
                      <w:rFonts w:ascii="仿宋_GB2312" w:hAnsi="仿宋_GB2312" w:cs="仿宋_GB2312" w:eastAsia="仿宋_GB2312"/>
                      <w:sz w:val="21"/>
                    </w:rPr>
                    <w:t>3%LEL~100%LEL，误差±5%FS，低限报警值：25%LEl，高限报警值：50%LEL，响应时间（T90）≤30秒。</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传感器类型：明确甲烷、硫化氢为红外（</w:t>
                  </w:r>
                  <w:r>
                    <w:rPr>
                      <w:rFonts w:ascii="仿宋_GB2312" w:hAnsi="仿宋_GB2312" w:cs="仿宋_GB2312" w:eastAsia="仿宋_GB2312"/>
                      <w:sz w:val="21"/>
                    </w:rPr>
                    <w:t>IR）或催化燃烧（CC），氧气为电化学，氯气/氨气为电化学。</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防爆等级</w:t>
                  </w:r>
                  <w:r>
                    <w:rPr>
                      <w:rFonts w:ascii="仿宋_GB2312" w:hAnsi="仿宋_GB2312" w:cs="仿宋_GB2312" w:eastAsia="仿宋_GB2312"/>
                      <w:sz w:val="21"/>
                    </w:rPr>
                    <w:t>≥Exd IICT6 Gb。</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硫化氢气体检测报警仪</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红外吸收式，测量范围</w:t>
                  </w:r>
                  <w:r>
                    <w:rPr>
                      <w:rFonts w:ascii="仿宋_GB2312" w:hAnsi="仿宋_GB2312" w:cs="仿宋_GB2312" w:eastAsia="仿宋_GB2312"/>
                      <w:sz w:val="21"/>
                    </w:rPr>
                    <w:t>0-100ppm，误差±5%FS，响应时间（T90）≤30秒。</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传感器类型：明确甲烷、硫化氢为红外（</w:t>
                  </w:r>
                  <w:r>
                    <w:rPr>
                      <w:rFonts w:ascii="仿宋_GB2312" w:hAnsi="仿宋_GB2312" w:cs="仿宋_GB2312" w:eastAsia="仿宋_GB2312"/>
                      <w:sz w:val="21"/>
                    </w:rPr>
                    <w:t>IR）或催化燃烧（CC），氧气为电化学，氯气/氨气为电化学。</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防爆等级</w:t>
                  </w:r>
                  <w:r>
                    <w:rPr>
                      <w:rFonts w:ascii="仿宋_GB2312" w:hAnsi="仿宋_GB2312" w:cs="仿宋_GB2312" w:eastAsia="仿宋_GB2312"/>
                      <w:sz w:val="21"/>
                    </w:rPr>
                    <w:t>≥Exd IICT6 Gb</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超声波流量计</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与巴氏计量槽配套。</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含支架。</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Ⅱ号流量槽，咽喉宽度≥0.051m</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自动采样器</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按现场使用需求配置参数选择采样方式、采样瓶配置及安装方式。</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采样量误差</w:t>
                  </w:r>
                  <w:r>
                    <w:rPr>
                      <w:rFonts w:ascii="仿宋_GB2312" w:hAnsi="仿宋_GB2312" w:cs="仿宋_GB2312" w:eastAsia="仿宋_GB2312"/>
                      <w:sz w:val="21"/>
                    </w:rPr>
                    <w:t>≤±5%。</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等比例采样误差</w:t>
                  </w:r>
                  <w:r>
                    <w:rPr>
                      <w:rFonts w:ascii="仿宋_GB2312" w:hAnsi="仿宋_GB2312" w:cs="仿宋_GB2312" w:eastAsia="仿宋_GB2312"/>
                      <w:sz w:val="21"/>
                    </w:rPr>
                    <w:t>≤±10%。</w:t>
                  </w:r>
                </w:p>
                <w:p>
                  <w:pPr>
                    <w:pStyle w:val="null3"/>
                    <w:jc w:val="both"/>
                  </w:pPr>
                  <w:r>
                    <w:rPr>
                      <w:rFonts w:ascii="仿宋_GB2312" w:hAnsi="仿宋_GB2312" w:cs="仿宋_GB2312" w:eastAsia="仿宋_GB2312"/>
                      <w:sz w:val="21"/>
                    </w:rPr>
                    <w:t>4、配套控制器或手持操作终端，具有LCD显示、采样参数设置、运行状态指示、数据记录及故障报警功能。</w:t>
                  </w:r>
                </w:p>
                <w:p>
                  <w:pPr>
                    <w:pStyle w:val="null3"/>
                    <w:jc w:val="both"/>
                  </w:pPr>
                  <w:r>
                    <w:rPr>
                      <w:rFonts w:ascii="仿宋_GB2312" w:hAnsi="仿宋_GB2312" w:cs="仿宋_GB2312" w:eastAsia="仿宋_GB2312"/>
                      <w:sz w:val="21"/>
                    </w:rPr>
                    <w:t>5、若为在线固定式设备，还需满足通讯协议、信号输出和接口要求。</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数采仪</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连接环保数据平台。</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1"/>
                    </w:rPr>
                    <w:t>须取得中华人民共和国环境保护产品认证（</w:t>
                  </w:r>
                  <w:r>
                    <w:rPr>
                      <w:rFonts w:ascii="仿宋_GB2312" w:hAnsi="仿宋_GB2312" w:cs="仿宋_GB2312" w:eastAsia="仿宋_GB2312"/>
                      <w:sz w:val="21"/>
                    </w:rPr>
                    <w:t>CCEP）；内置HJ 212-2017《污染物在线监控（监测）系统数据传输标准》协议，并能与现有环保监管平台无缝对接。</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同时支持</w:t>
                  </w:r>
                  <w:r>
                    <w:rPr>
                      <w:rFonts w:ascii="仿宋_GB2312" w:hAnsi="仿宋_GB2312" w:cs="仿宋_GB2312" w:eastAsia="仿宋_GB2312"/>
                      <w:sz w:val="21"/>
                    </w:rPr>
                    <w:t>Modbus RTU/TCP、OPC等常用工业协议，与厂内PLC系统通讯。</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内置大容量存储器，可存储不少于</w:t>
                  </w:r>
                  <w:r>
                    <w:rPr>
                      <w:rFonts w:ascii="仿宋_GB2312" w:hAnsi="仿宋_GB2312" w:cs="仿宋_GB2312" w:eastAsia="仿宋_GB2312"/>
                      <w:sz w:val="21"/>
                    </w:rPr>
                    <w:t>1年的分钟数据。</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21"/>
                    </w:rPr>
                    <w:t>工业级设计，防护等级不低于</w:t>
                  </w:r>
                  <w:r>
                    <w:rPr>
                      <w:rFonts w:ascii="仿宋_GB2312" w:hAnsi="仿宋_GB2312" w:cs="仿宋_GB2312" w:eastAsia="仿宋_GB2312"/>
                      <w:sz w:val="21"/>
                    </w:rPr>
                    <w:t>IP54。</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21"/>
                    </w:rPr>
                    <w:t>配置不小于</w:t>
                  </w:r>
                  <w:r>
                    <w:rPr>
                      <w:rFonts w:ascii="仿宋_GB2312" w:hAnsi="仿宋_GB2312" w:cs="仿宋_GB2312" w:eastAsia="仿宋_GB2312"/>
                      <w:sz w:val="21"/>
                    </w:rPr>
                    <w:t>7英寸彩色触摸屏，便于现场查看和设置。</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21"/>
                    </w:rPr>
                    <w:t>内置大容量存储器，可存储不少于</w:t>
                  </w:r>
                  <w:r>
                    <w:rPr>
                      <w:rFonts w:ascii="仿宋_GB2312" w:hAnsi="仿宋_GB2312" w:cs="仿宋_GB2312" w:eastAsia="仿宋_GB2312"/>
                      <w:sz w:val="21"/>
                    </w:rPr>
                    <w:t>1年的分钟数据。具备数据断电保护、断点续传功能，通信中断时自动缓存数据，恢复后自动补传。</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氧气探测报警仪</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按现场使用需求配置参数。</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应时间</w:t>
                  </w:r>
                  <w:r>
                    <w:rPr>
                      <w:rFonts w:ascii="仿宋_GB2312" w:hAnsi="仿宋_GB2312" w:cs="仿宋_GB2312" w:eastAsia="仿宋_GB2312"/>
                      <w:sz w:val="21"/>
                    </w:rPr>
                    <w:t>T90≤30秒。</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21"/>
                    </w:rPr>
                    <w:t>显示误差</w:t>
                  </w:r>
                  <w:r>
                    <w:rPr>
                      <w:rFonts w:ascii="仿宋_GB2312" w:hAnsi="仿宋_GB2312" w:cs="仿宋_GB2312" w:eastAsia="仿宋_GB2312"/>
                      <w:sz w:val="21"/>
                    </w:rPr>
                    <w:t>≤±3% F.S.。</w:t>
                  </w:r>
                </w:p>
                <w:p>
                  <w:pPr>
                    <w:pStyle w:val="null3"/>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1"/>
                    </w:rPr>
                    <w:t>具备高低限报警功能，报警值可设。</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21"/>
                    </w:rPr>
                    <w:t>配套气体报警控制器，控制器为壁挂式，通道数满足需求，具有声光报警、报警值设定和数据记录功能。</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21"/>
                    </w:rPr>
                    <w:t>若为在线监测设备，还需满足通讯协议、信号输出和接口要求。</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w:t>
                  </w:r>
                  <w:r>
                    <w:rPr>
                      <w:rFonts w:ascii="仿宋_GB2312" w:hAnsi="仿宋_GB2312" w:cs="仿宋_GB2312" w:eastAsia="仿宋_GB2312"/>
                      <w:sz w:val="21"/>
                    </w:rPr>
                    <w:t>传感器类型为电化学，防爆等级</w:t>
                  </w:r>
                  <w:r>
                    <w:rPr>
                      <w:rFonts w:ascii="仿宋_GB2312" w:hAnsi="仿宋_GB2312" w:cs="仿宋_GB2312" w:eastAsia="仿宋_GB2312"/>
                      <w:sz w:val="21"/>
                    </w:rPr>
                    <w:t>≥Exd IICT6 Gb。</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氯气探测报警仪</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按现场使用需求配置参数。</w:t>
                  </w:r>
                </w:p>
                <w:p>
                  <w:pPr>
                    <w:pStyle w:val="null3"/>
                    <w:jc w:val="both"/>
                  </w:pPr>
                  <w:r>
                    <w:rPr>
                      <w:rFonts w:ascii="仿宋_GB2312" w:hAnsi="仿宋_GB2312" w:cs="仿宋_GB2312" w:eastAsia="仿宋_GB2312"/>
                      <w:sz w:val="21"/>
                    </w:rPr>
                    <w:t>2、响应时间T90≤30秒。</w:t>
                  </w:r>
                </w:p>
                <w:p>
                  <w:pPr>
                    <w:pStyle w:val="null3"/>
                    <w:jc w:val="both"/>
                  </w:pPr>
                  <w:r>
                    <w:rPr>
                      <w:rFonts w:ascii="仿宋_GB2312" w:hAnsi="仿宋_GB2312" w:cs="仿宋_GB2312" w:eastAsia="仿宋_GB2312"/>
                      <w:sz w:val="21"/>
                    </w:rPr>
                    <w:t>3、显示误差≤±3% F.S.。</w:t>
                  </w:r>
                </w:p>
                <w:p>
                  <w:pPr>
                    <w:pStyle w:val="null3"/>
                    <w:jc w:val="both"/>
                  </w:pPr>
                  <w:r>
                    <w:rPr>
                      <w:rFonts w:ascii="仿宋_GB2312" w:hAnsi="仿宋_GB2312" w:cs="仿宋_GB2312" w:eastAsia="仿宋_GB2312"/>
                      <w:sz w:val="21"/>
                    </w:rPr>
                    <w:t>4、具备高低限报警功能，报警值可设。</w:t>
                  </w:r>
                </w:p>
                <w:p>
                  <w:pPr>
                    <w:pStyle w:val="null3"/>
                    <w:jc w:val="both"/>
                  </w:pPr>
                  <w:r>
                    <w:rPr>
                      <w:rFonts w:ascii="仿宋_GB2312" w:hAnsi="仿宋_GB2312" w:cs="仿宋_GB2312" w:eastAsia="仿宋_GB2312"/>
                      <w:sz w:val="21"/>
                    </w:rPr>
                    <w:t>5、配套气体报警控制器，控制器为壁挂式，通道数满足需求，具有声光报警、报警值设定和数据记录功能。</w:t>
                  </w:r>
                </w:p>
                <w:p>
                  <w:pPr>
                    <w:pStyle w:val="null3"/>
                    <w:jc w:val="both"/>
                  </w:pPr>
                  <w:r>
                    <w:rPr>
                      <w:rFonts w:ascii="仿宋_GB2312" w:hAnsi="仿宋_GB2312" w:cs="仿宋_GB2312" w:eastAsia="仿宋_GB2312"/>
                      <w:sz w:val="21"/>
                    </w:rPr>
                    <w:t>6、若为在线监测设备，还需满足通讯协议、信号输出和接口要求。</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传感器类型为电化学，防爆等级</w:t>
                  </w:r>
                  <w:r>
                    <w:rPr>
                      <w:rFonts w:ascii="仿宋_GB2312" w:hAnsi="仿宋_GB2312" w:cs="仿宋_GB2312" w:eastAsia="仿宋_GB2312"/>
                      <w:sz w:val="21"/>
                    </w:rPr>
                    <w:t>≥Exd IICT6 Gb。</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氨气探测报警仪</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按现场使用需求配置参数。</w:t>
                  </w:r>
                </w:p>
                <w:p>
                  <w:pPr>
                    <w:pStyle w:val="null3"/>
                    <w:jc w:val="both"/>
                  </w:pPr>
                  <w:r>
                    <w:rPr>
                      <w:rFonts w:ascii="仿宋_GB2312" w:hAnsi="仿宋_GB2312" w:cs="仿宋_GB2312" w:eastAsia="仿宋_GB2312"/>
                      <w:sz w:val="21"/>
                    </w:rPr>
                    <w:t>2、响应时间T90≤30秒。</w:t>
                  </w:r>
                </w:p>
                <w:p>
                  <w:pPr>
                    <w:pStyle w:val="null3"/>
                    <w:jc w:val="both"/>
                  </w:pPr>
                  <w:r>
                    <w:rPr>
                      <w:rFonts w:ascii="仿宋_GB2312" w:hAnsi="仿宋_GB2312" w:cs="仿宋_GB2312" w:eastAsia="仿宋_GB2312"/>
                      <w:sz w:val="21"/>
                    </w:rPr>
                    <w:t>3、显示误差≤±3% F.S.。</w:t>
                  </w:r>
                </w:p>
                <w:p>
                  <w:pPr>
                    <w:pStyle w:val="null3"/>
                    <w:jc w:val="both"/>
                  </w:pPr>
                  <w:r>
                    <w:rPr>
                      <w:rFonts w:ascii="仿宋_GB2312" w:hAnsi="仿宋_GB2312" w:cs="仿宋_GB2312" w:eastAsia="仿宋_GB2312"/>
                      <w:sz w:val="21"/>
                    </w:rPr>
                    <w:t>4、具备高低限报警功能，报警值可设。</w:t>
                  </w:r>
                </w:p>
                <w:p>
                  <w:pPr>
                    <w:pStyle w:val="null3"/>
                    <w:jc w:val="both"/>
                  </w:pPr>
                  <w:r>
                    <w:rPr>
                      <w:rFonts w:ascii="仿宋_GB2312" w:hAnsi="仿宋_GB2312" w:cs="仿宋_GB2312" w:eastAsia="仿宋_GB2312"/>
                      <w:sz w:val="21"/>
                    </w:rPr>
                    <w:t>5、配套气体报警控制器，控制器为壁挂式，通道数满足需求，具有声光报警、报警值设定和数据记录功能。</w:t>
                  </w:r>
                </w:p>
                <w:p>
                  <w:pPr>
                    <w:pStyle w:val="null3"/>
                    <w:jc w:val="both"/>
                  </w:pPr>
                  <w:r>
                    <w:rPr>
                      <w:rFonts w:ascii="仿宋_GB2312" w:hAnsi="仿宋_GB2312" w:cs="仿宋_GB2312" w:eastAsia="仿宋_GB2312"/>
                      <w:sz w:val="21"/>
                    </w:rPr>
                    <w:t>6、若为在线监测设备，还需满足通讯协议、信号输出和接口要求。</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传感器类型为电化学，防爆等级</w:t>
                  </w:r>
                  <w:r>
                    <w:rPr>
                      <w:rFonts w:ascii="仿宋_GB2312" w:hAnsi="仿宋_GB2312" w:cs="仿宋_GB2312" w:eastAsia="仿宋_GB2312"/>
                      <w:sz w:val="21"/>
                    </w:rPr>
                    <w:t>≥Exd IICT6 Gb。</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气体报警控制器</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6通道，壁挂式</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溶解氧分析仪</w:t>
                  </w:r>
                </w:p>
                <w:p>
                  <w:pPr>
                    <w:pStyle w:val="null3"/>
                    <w:jc w:val="center"/>
                  </w:pPr>
                  <w:r>
                    <w:rPr>
                      <w:rFonts w:ascii="仿宋_GB2312" w:hAnsi="仿宋_GB2312" w:cs="仿宋_GB2312" w:eastAsia="仿宋_GB2312"/>
                      <w:sz w:val="21"/>
                    </w:rPr>
                    <w:t>（好氧池、缺氧池）</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按现场水质监测工况、使用环境需求配置测量量程、温补参数。</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响应时间快，稳态响应时间</w:t>
                  </w:r>
                  <w:r>
                    <w:rPr>
                      <w:rFonts w:ascii="仿宋_GB2312" w:hAnsi="仿宋_GB2312" w:cs="仿宋_GB2312" w:eastAsia="仿宋_GB2312"/>
                      <w:sz w:val="21"/>
                    </w:rPr>
                    <w:t>≤30秒。</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测量示值误差</w:t>
                  </w:r>
                  <w:r>
                    <w:rPr>
                      <w:rFonts w:ascii="仿宋_GB2312" w:hAnsi="仿宋_GB2312" w:cs="仿宋_GB2312" w:eastAsia="仿宋_GB2312"/>
                      <w:sz w:val="21"/>
                    </w:rPr>
                    <w:t>≤±0.3mg/L或±5%。</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具备高低限值报警功能，报警阈值可自定义设置。</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可配套数据采集控制器，控制器采用就地支架安装，通道数量满足现场监测点位需求，具备声光报警、参数设定、历史数据存储记录功能。</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若为在线监测设备，需标配标准通讯协议，支持模拟量、数字量信号输出，适配工业通用接口要求。</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传感器防护等级</w:t>
                  </w:r>
                  <w:r>
                    <w:rPr>
                      <w:rFonts w:ascii="仿宋_GB2312" w:hAnsi="仿宋_GB2312" w:cs="仿宋_GB2312" w:eastAsia="仿宋_GB2312"/>
                      <w:sz w:val="21"/>
                    </w:rPr>
                    <w:t>≥IP68，可长期浸没工作</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2套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污泥浓度计</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按现场水质监测工况、使用环境需求配置测量量程、温补参数。</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响应时间快，稳态响应时间</w:t>
                  </w:r>
                  <w:r>
                    <w:rPr>
                      <w:rFonts w:ascii="仿宋_GB2312" w:hAnsi="仿宋_GB2312" w:cs="仿宋_GB2312" w:eastAsia="仿宋_GB2312"/>
                      <w:sz w:val="21"/>
                    </w:rPr>
                    <w:t>≤30秒。</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测量示值误差</w:t>
                  </w:r>
                  <w:r>
                    <w:rPr>
                      <w:rFonts w:ascii="仿宋_GB2312" w:hAnsi="仿宋_GB2312" w:cs="仿宋_GB2312" w:eastAsia="仿宋_GB2312"/>
                      <w:sz w:val="21"/>
                    </w:rPr>
                    <w:t>≤±0.3mg/L或±5%。</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具备高低限值报警功能，报警阈值可自定义设置。</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可配套数据采集控制器，控制器采用就地支架安装，通道数量满足现场监测点位需求，具备声光报警、参数设定、历史数据存储记录功能。</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若为在线监测设备，需标配标准通讯协议，支持模拟量、数字量信号输出，适配工业通用接口要求，自清洗功能。</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传感器防护等级</w:t>
                  </w:r>
                  <w:r>
                    <w:rPr>
                      <w:rFonts w:ascii="仿宋_GB2312" w:hAnsi="仿宋_GB2312" w:cs="仿宋_GB2312" w:eastAsia="仿宋_GB2312"/>
                      <w:sz w:val="21"/>
                    </w:rPr>
                    <w:t>≥IP68，可长期浸没工作</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4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电导率仪</w:t>
                  </w:r>
                </w:p>
              </w:tc>
              <w:tc>
                <w:tcPr>
                  <w:tcW w:type="dxa" w:w="13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按现场水质监测工况、使用环境需求配置合适的电极常数。</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响应时间快，稳态响应时间</w:t>
                  </w:r>
                  <w:r>
                    <w:rPr>
                      <w:rFonts w:ascii="仿宋_GB2312" w:hAnsi="仿宋_GB2312" w:cs="仿宋_GB2312" w:eastAsia="仿宋_GB2312"/>
                      <w:sz w:val="21"/>
                    </w:rPr>
                    <w:t>≤30秒。</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测量示值误差</w:t>
                  </w:r>
                  <w:r>
                    <w:rPr>
                      <w:rFonts w:ascii="仿宋_GB2312" w:hAnsi="仿宋_GB2312" w:cs="仿宋_GB2312" w:eastAsia="仿宋_GB2312"/>
                      <w:sz w:val="21"/>
                    </w:rPr>
                    <w:t>≤±1% F.S。</w:t>
                  </w:r>
                </w:p>
                <w:p>
                  <w:pPr>
                    <w:pStyle w:val="null3"/>
                    <w:jc w:val="both"/>
                  </w:pPr>
                  <w:r>
                    <w:rPr>
                      <w:rFonts w:ascii="仿宋_GB2312" w:hAnsi="仿宋_GB2312" w:cs="仿宋_GB2312" w:eastAsia="仿宋_GB2312"/>
                      <w:sz w:val="21"/>
                    </w:rPr>
                    <w:t>4、具备高低限值报警功能，报警阈值可自定义设置。</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可配套数据采集控制器，控制器采用就地支架安装，通道数量满足现场监测点位需求，具备声光报警、参数设定、历史数据存储记录功能。</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若为在线监测设备，需标配标准通讯协议，支持模拟量、数字量信号输出，适配工业通用接口要求。</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传感器防护等级</w:t>
                  </w:r>
                  <w:r>
                    <w:rPr>
                      <w:rFonts w:ascii="仿宋_GB2312" w:hAnsi="仿宋_GB2312" w:cs="仿宋_GB2312" w:eastAsia="仿宋_GB2312"/>
                      <w:sz w:val="21"/>
                    </w:rPr>
                    <w:t>≥IP68，可长期浸没工作</w:t>
                  </w:r>
                  <w:r>
                    <w:rPr>
                      <w:rFonts w:ascii="仿宋_GB2312" w:hAnsi="仿宋_GB2312" w:cs="仿宋_GB2312" w:eastAsia="仿宋_GB2312"/>
                      <w:sz w:val="21"/>
                    </w:rPr>
                    <w:t>。</w:t>
                  </w:r>
                </w:p>
              </w:tc>
              <w:tc>
                <w:tcPr>
                  <w:tcW w:type="dxa" w:w="263"/>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进度款，乙方供货安装完成，甲方验收后，达到付款条件起30个工作日内，支付合同总金额的50.0%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进度款，乙方调试完成，设备投入运行，达到付款条件起30个工作日内，支付合同总金额的20.0%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法及标准为:一是关键验收标准。设备标准必须符合国家相关产品标准或行业标准，核心参数不低于采购文件约定值，且经法定机构检测合格;二是设备性能核验资料核查。查验设备出厂合格证、检测报告、校准证书等资质文件，确认型号、参数与采购要求一致;三是现场测试。对设备的运行稳定性、采集精度进行实测;四是采集数据质量检测抽样检查。按比例抽取采集数据样本，核查数据的完整性、准确性、时效性;五是比对验证。将采集数据与已知标准数据或人工复核结果进行交叉比对;六是成果交付验收文档审核。检查采集报告、数据说明书、设备操作手册等交付文档是否齐全、规范;七是系统试运行。若涉及数据管理系统，需进行试运行，验证数据导入、查询、分析等功能是否正常;八是交付与服务标准。交付及时性:在合同约定工期内完成全部采集及交付工作。文档规范性:交付文档内容详实、表述清晰，满足后续使用及维护需求。售后服务:提供约定时长的设备保修、技术支持及数据更新服务，响应时间符合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采购的售后服务要求，核心是保障设备长期稳定运行，快速响应并解决使用中的问题。一是保修服务。从该设备运营起，不是人为或者不可抗拒因素造成，要求生产厂家保修期限为3年，设备整机保修3年、核心部件保修3年，生产厂家必须承诺保修免费上门维修、免费提供备件。二是技术支持服务。要求供应商提供多渠道响应，24小时服务热线、在线客服、专属对接人等，明确响应时限、明确现场服务时限、提供定期技术指导，如培训设备操作、维护人员（明确培训次数、时长及内容），或定期上门巡检（如每季度1次）。三是备件与耗材供应。承诺在保修期满后，仍能长期供应原厂备件及耗材，明确供应周期和价格。对关键设备，要求供应商在服务期内储备一定数量的应急备件。四是维修与升级服务。保修期满后，提供有偿维修服务，明确维修收费标准；五是服务保障与违约责任。供应商需提供售后服务方案，明确服务团队资质（如专业技术人员数量、持证情况）。约定违约责任，如未按时响应、未按期修复故障时，需支付违约金或提供其他补偿（如延长保修期限）。</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供设备、完成安装调试及培训，或设备不达标、存在侵权等，采购人有权追责，按《中华人民共和国政府采购法》《中华人民共和国民法典》执行；争议先通过和解或调解解决，如不成，则向汉中市仲裁委员会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1、缴纳投标保证金时请备注项目名称。2、本项目标的物：详见采购标的数量、技术规格表。3、本项目核心产品：气浮一体机。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投标人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 ccgp.gov.cn)，供应商应按照汉中市财政局《关于全面推行政府采购供应商基本资格条件承诺制的通知》（汉采办采管〔2024〕20号）文件要求，提供加盖公章的《汉中市政府采购供应商资格承诺函》。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投标文件上签字、盖章齐全</w:t>
            </w:r>
          </w:p>
        </w:tc>
        <w:tc>
          <w:tcPr>
            <w:tcW w:type="dxa" w:w="1661"/>
          </w:tcPr>
          <w:p>
            <w:pPr>
              <w:pStyle w:val="null3"/>
            </w:pPr>
            <w:r>
              <w:rPr>
                <w:rFonts w:ascii="仿宋_GB2312" w:hAnsi="仿宋_GB2312" w:cs="仿宋_GB2312" w:eastAsia="仿宋_GB2312"/>
              </w:rPr>
              <w:t>开标一览表 技术方案.docx 业绩一览表.docx 投标人认为有必要说明、阐述的事项或其他材料.docx 中小企业声明函 商务应答表 承诺书.docx 产品技术参数表 分项报价表.docx 投标人应提交的相关资格证明材料.docx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投标内容满足招标文件中商务要求或技术实质性要求、不存在漏项或数量与要求不符</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关于符合本国产品标准的声明函</w:t>
            </w:r>
          </w:p>
        </w:tc>
        <w:tc>
          <w:tcPr>
            <w:tcW w:type="dxa" w:w="3322"/>
          </w:tcPr>
          <w:p>
            <w:pPr>
              <w:pStyle w:val="null3"/>
            </w:pPr>
            <w:r>
              <w:rPr>
                <w:rFonts w:ascii="仿宋_GB2312" w:hAnsi="仿宋_GB2312" w:cs="仿宋_GB2312" w:eastAsia="仿宋_GB2312"/>
              </w:rPr>
              <w:t>提供符合本国产品标准的声明函</w:t>
            </w:r>
          </w:p>
        </w:tc>
        <w:tc>
          <w:tcPr>
            <w:tcW w:type="dxa" w:w="1661"/>
          </w:tcPr>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1、带“▲”号的技术参数：完全满足招标文件中技术参数（9项）要求的得27分，低于招标文件要求的，每负偏离一项扣3分，扣完为止。评审依据：提供相关证明文件。 2、一般参数：11分，低于招标文件要求的，每负偏离一项扣0.2分，扣完为止。评审依据：以产品技术参数表为准。 注： 相关证明文件：（包括但不限于官网截图、对外公开发行的宣传彩页、技术白皮书、检测报告、厂家使用手册等）。无相关证明文件按负偏离对待，并按上述规定相应扣分。</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1、内容包括①项目整体目标②供货进度计划及安装进度计划③供货人员配备及物流保障措施④安装服务保障措施及安装服务承诺。 2、评审标准： ①完整性 ：方案及相关资料内容全面，对评审内容中的各项要求有详细描述及说明； ②可实施性：方案及相关资料科学合理，可操作性强，内容如有欠缺，1项扣0.5分。 ③针对性：方案及相关资料能紧扣本项目实际情况，满足本项目各项具体要求。 内容如有欠缺，1项扣0.5分。 3 、赋分标准： ①项目整体目标：每满足一项评审标准得1分，满分3分； ②供货进度计划及安装进度计划：每满足一项评审标准得1分，满分3分； ③供货人员配备及物流保障措施 ;每满足一项评审标准得1分，满分3分； ④安装服务保障措施及安装服务承诺：每满足一项评审标准得1分，满分3分； *如投标人提供的方案不满足采购人设计标准及使用需求，或出现重大实质性负偏离，本项可赋0分。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1、培训计划，应包括：①人员培训计划；②培训目标及效果。 2 、评审标准 : ①完整性：方案及相关资料内容全面，对评审内容中的各项要求有详细描述及说明； ②可实施性：方案及相关资料科学合理，可操作性强； 内容如有欠缺，1项扣0.5分。 ③针对性：方案及相关资料能紧扣本项目实际情况，满足本项目各项具体要求。 内容如有欠缺，1项扣0.5分。 3 、赋分标准： ①人员培训计划：每满足一项评审标准得0.5分，满分1.5分。 ②培训目标及效果：每满足一项评审标准得0.5分 ，满分1.5分。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投标人针对本项目有完整的售后服务方案，包括①售后服务范围及响应时间；②售后服务保障措施及定期回访及维护措施。2、评审标准：①完整性：方案及相关资料内容全面，对评审内容中的各项要求有详细描述及说明； ②可实施性：方案及相关资料科学合理，可操作性强； 内容如有欠缺，1项扣0.5分。 ③针对性：方案及相关资料能紧扣本项目实际情况，满足本项目各项具体要求。 内容如有欠缺，1项扣0.5分。 3、赋分标准： ①售后服务范围及响应时间：每满足一项评审标准得0.5分，满分1.5分。 ②售后服务保障措施及定期回访及维护措施：每满足一项评审标准得0.5分 ，满分1.5分。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产品供货渠道</w:t>
            </w:r>
          </w:p>
        </w:tc>
        <w:tc>
          <w:tcPr>
            <w:tcW w:type="dxa" w:w="2492"/>
          </w:tcPr>
          <w:p>
            <w:pPr>
              <w:pStyle w:val="null3"/>
            </w:pPr>
            <w:r>
              <w:rPr>
                <w:rFonts w:ascii="仿宋_GB2312" w:hAnsi="仿宋_GB2312" w:cs="仿宋_GB2312" w:eastAsia="仿宋_GB2312"/>
              </w:rPr>
              <w:t>所投产品须满足国家、省市及行业现行相关标准；供应商应提供产品货源渠道合法的证明材料，单款产品仅需提供下述任意一份有效材料即可计分，每款产品提供有效证明资料得 1 分，本项最高得 7 分。 评审依据：有效证明资料不限于产品制造商授权、销售协议、代理协议、加盖公章的《自产产品说明函》等。</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节能环保环标产品</w:t>
            </w:r>
          </w:p>
        </w:tc>
        <w:tc>
          <w:tcPr>
            <w:tcW w:type="dxa" w:w="2492"/>
          </w:tcPr>
          <w:p>
            <w:pPr>
              <w:pStyle w:val="null3"/>
            </w:pPr>
            <w:r>
              <w:rPr>
                <w:rFonts w:ascii="仿宋_GB2312" w:hAnsi="仿宋_GB2312" w:cs="仿宋_GB2312" w:eastAsia="仿宋_GB2312"/>
              </w:rPr>
              <w:t>供应商所投产品具有国家节能产品认证且证书在有效期内，或具有中国环境标志产品认证证书且在有效期内，或具有国家强制采购节能产品认证证书且在有效期内的投标供应商，得1分。 注：需提供相关认证证书或在证明材料复印件并加盖供应商公章，未提供不得分。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投标人具有2023年1月1日至今类似业绩，每具有1个业绩得3分，满分6分。 注：以投标文件中所附加盖单位公章的合同复印件为准，日期以合同落款日期为准。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价格分统一采用低价优先法计算，即满足招标文件要求且最后报价最低的供应商的价格为 评标基准价，其价格分为满分。其他供应商的价格分统一按照下列公式计算:投标报价得分=(投标基准价/投标报价)x价格权值（即30%）x100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详见附件：投标人认为有必要说明、阐述的事项或其他材料.docx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