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D3D37">
      <w:pPr>
        <w:pStyle w:val="2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Toc8148"/>
      <w:bookmarkStart w:id="1" w:name="_Toc62194361"/>
      <w:r>
        <w:rPr>
          <w:rFonts w:hint="eastAsia" w:ascii="仿宋" w:hAnsi="仿宋" w:eastAsia="仿宋" w:cs="仿宋"/>
          <w:sz w:val="32"/>
          <w:szCs w:val="32"/>
          <w:highlight w:val="none"/>
        </w:rPr>
        <w:t>业绩一览表</w:t>
      </w:r>
      <w:bookmarkEnd w:id="0"/>
      <w:bookmarkEnd w:id="1"/>
    </w:p>
    <w:tbl>
      <w:tblPr>
        <w:tblStyle w:val="7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2047"/>
        <w:gridCol w:w="1737"/>
        <w:gridCol w:w="2157"/>
      </w:tblGrid>
      <w:tr w14:paraId="0B8AD7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A5C12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BC1E86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E538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合同金额（万元）</w:t>
            </w:r>
          </w:p>
        </w:tc>
        <w:tc>
          <w:tcPr>
            <w:tcW w:w="1737" w:type="dxa"/>
            <w:noWrap w:val="0"/>
            <w:vAlign w:val="center"/>
          </w:tcPr>
          <w:p w14:paraId="4D7D6FC1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2157" w:type="dxa"/>
            <w:noWrap w:val="0"/>
            <w:vAlign w:val="center"/>
          </w:tcPr>
          <w:p w14:paraId="027CDD4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业主名称、联系人</w:t>
            </w:r>
          </w:p>
        </w:tc>
      </w:tr>
      <w:tr w14:paraId="0A3BF6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8219AE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66F3783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E254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49E6231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490419B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2EE15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3FBD0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2DEBB77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C576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2F7EEE9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55C0BE9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FD46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67455F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F2E606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DA9C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3386C8D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67244F7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4D0E7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1153B8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FF5081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8F17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6B0CA41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74B3237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3DB3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AFB977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64C753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D37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4CFFF45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42D5FE5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71536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A6A69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19AA85F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D25D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1C353EE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44E1717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3D2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C99235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7B9DAA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AE6A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244835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26B2E0F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CD756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8FC989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421B19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FB0C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6FFF70E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506C1EB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E456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EF819D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EFEFBD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33A6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2E0F52A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7868F2C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561C4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94FF0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2489EB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FBE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03CD643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57" w:type="dxa"/>
            <w:noWrap w:val="0"/>
            <w:vAlign w:val="top"/>
          </w:tcPr>
          <w:p w14:paraId="7FED482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55916C6">
      <w:pPr>
        <w:snapToGrid w:val="0"/>
        <w:ind w:left="349" w:hanging="348" w:hangingChars="166"/>
        <w:rPr>
          <w:rFonts w:hint="eastAsia" w:ascii="仿宋" w:hAnsi="仿宋" w:eastAsia="仿宋" w:cs="仿宋"/>
          <w:highlight w:val="none"/>
        </w:rPr>
      </w:pPr>
    </w:p>
    <w:p w14:paraId="43335FFF">
      <w:pPr>
        <w:snapToGrid w:val="0"/>
        <w:ind w:left="349" w:hanging="348" w:hangingChars="166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</w:t>
      </w:r>
    </w:p>
    <w:p w14:paraId="6D9FDC73">
      <w:pPr>
        <w:snapToGrid w:val="0"/>
        <w:ind w:left="0" w:firstLine="0" w:firstLineChars="0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1</w:t>
      </w:r>
      <w:r>
        <w:rPr>
          <w:rFonts w:hint="eastAsia" w:ascii="仿宋" w:hAnsi="仿宋" w:eastAsia="仿宋" w:cs="仿宋"/>
          <w:highlight w:val="none"/>
          <w:lang w:eastAsia="zh-CN"/>
        </w:rPr>
        <w:t>、供应商提供2023年5月1日至今以合同签订时间为准的类似项目业绩证明文件，需提供完整合同复印件加盖公章。</w:t>
      </w:r>
    </w:p>
    <w:p w14:paraId="1C32F64F">
      <w:pPr>
        <w:snapToGrid w:val="0"/>
        <w:ind w:left="349" w:hanging="348" w:hangingChars="166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2、供应商</w:t>
      </w:r>
      <w:r>
        <w:rPr>
          <w:rFonts w:hint="eastAsia" w:ascii="仿宋" w:hAnsi="仿宋" w:eastAsia="仿宋" w:cs="仿宋"/>
          <w:highlight w:val="none"/>
        </w:rPr>
        <w:t>应如实列出以上情况，如有隐瞒，一经查实将导致其投标申请被拒绝。</w:t>
      </w:r>
    </w:p>
    <w:p w14:paraId="03B57425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highlight w:val="none"/>
        </w:rPr>
        <w:t>、无相关证明的项目在评审时将不予确认。</w:t>
      </w:r>
      <w:bookmarkStart w:id="2" w:name="_GoBack"/>
      <w:bookmarkEnd w:id="2"/>
    </w:p>
    <w:p w14:paraId="3621078D">
      <w:pPr>
        <w:rPr>
          <w:rFonts w:hint="eastAsia" w:ascii="仿宋" w:hAnsi="仿宋" w:eastAsia="仿宋" w:cs="仿宋"/>
          <w:highlight w:val="none"/>
        </w:rPr>
      </w:pPr>
    </w:p>
    <w:p w14:paraId="5C0D438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（盖</w:t>
      </w:r>
      <w:r>
        <w:rPr>
          <w:rFonts w:hint="eastAsia" w:ascii="仿宋" w:hAnsi="仿宋" w:eastAsia="仿宋" w:cs="仿宋"/>
          <w:sz w:val="24"/>
          <w:highlight w:val="none"/>
        </w:rPr>
        <w:t>公</w:t>
      </w:r>
      <w:r>
        <w:rPr>
          <w:rFonts w:hint="eastAsia" w:ascii="仿宋" w:hAnsi="仿宋" w:eastAsia="仿宋" w:cs="仿宋"/>
          <w:sz w:val="24"/>
          <w:highlight w:val="none"/>
        </w:rPr>
        <w:t>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182540F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sz w:val="24"/>
          <w:highlight w:val="none"/>
        </w:rPr>
        <w:t>或盖章</w:t>
      </w:r>
      <w:r>
        <w:rPr>
          <w:rFonts w:hint="eastAsia" w:ascii="仿宋" w:hAnsi="仿宋" w:eastAsia="仿宋" w:cs="仿宋"/>
          <w:sz w:val="24"/>
          <w:highlight w:val="none"/>
        </w:rPr>
        <w:t>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</w:t>
      </w:r>
    </w:p>
    <w:p w14:paraId="47FB816C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日    期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：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5242">
    <w:pPr>
      <w:pStyle w:val="4"/>
      <w:spacing w:line="173" w:lineRule="auto"/>
      <w:ind w:left="4311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B23CF"/>
    <w:rsid w:val="41894C7C"/>
    <w:rsid w:val="49717044"/>
    <w:rsid w:val="4F866BB1"/>
    <w:rsid w:val="55910A25"/>
    <w:rsid w:val="5A0D3E42"/>
    <w:rsid w:val="5A15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157</Characters>
  <Lines>0</Lines>
  <Paragraphs>0</Paragraphs>
  <TotalTime>4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2026-01-19T06:17:00Z</dcterms:created>
  <dc:creator>Administrator</dc:creator>
  <cp:lastModifiedBy>走花路的魔法师</cp:lastModifiedBy>
  <dcterms:modified xsi:type="dcterms:W3CDTF">2026-06-02T02:13:22Z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eyJoZGlkIjoiYzE4ZjAzM2Q1OGNjMjc4MzA5MjlmZTAzMTI2MWZiYmEiLCJ1c2VySWQiOiIxMzAwNzQ5MTIwIn0=</vt:lpwstr>
  </property>
  <property fmtid="{D5CDD505-2E9C-101B-9397-08002B2CF9AE}" pid="4" name="ICV">
    <vt:lpwstr>14F4203784E942AFA60ABF9A333D4336_13</vt:lpwstr>
  </property>
</Properties>
</file>