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w:t>
      </w:r>
      <w:r>
        <w:rPr>
          <w:rFonts w:hint="eastAsia" w:ascii="仿宋" w:hAnsi="仿宋" w:eastAsia="仿宋" w:cs="SSJ-PK74820000023-Identity-H"/>
          <w:kern w:val="0"/>
          <w:sz w:val="28"/>
          <w:szCs w:val="28"/>
          <w:highlight w:val="none"/>
          <w:lang w:val="en-US" w:eastAsia="zh-CN" w:bidi="ar-SA"/>
        </w:rPr>
        <w:t>标人对照“第4章”</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5A07E6B8">
      <w:pPr>
        <w:pStyle w:val="3"/>
        <w:jc w:val="center"/>
        <w:rPr>
          <w:rFonts w:hint="default" w:ascii="仿宋" w:hAnsi="仿宋" w:eastAsia="仿宋" w:cs="SSJ-PK74820000023-Identity-H"/>
          <w:kern w:val="0"/>
          <w:sz w:val="28"/>
          <w:szCs w:val="28"/>
          <w:highlight w:val="none"/>
          <w:lang w:val="en-US" w:eastAsia="zh-CN" w:bidi="ar-SA"/>
        </w:rPr>
      </w:pPr>
      <w:r>
        <w:rPr>
          <w:rFonts w:hint="eastAsia" w:ascii="仿宋" w:hAnsi="仿宋" w:eastAsia="仿宋" w:cs="SSJ-PK74820000023-Identity-H"/>
          <w:kern w:val="0"/>
          <w:sz w:val="28"/>
          <w:szCs w:val="28"/>
          <w:highlight w:val="none"/>
          <w:lang w:val="en-US" w:eastAsia="zh-CN" w:bidi="ar-SA"/>
        </w:rPr>
        <w:t>后附部分相关格式</w:t>
      </w: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w:t>
      </w:r>
      <w:bookmarkStart w:id="0" w:name="_GoBack"/>
      <w:bookmarkEnd w:id="0"/>
      <w:r>
        <w:rPr>
          <w:rFonts w:hint="eastAsia" w:ascii="仿宋" w:hAnsi="仿宋" w:eastAsia="仿宋" w:cs="Times New Roman"/>
          <w:sz w:val="28"/>
          <w:szCs w:val="28"/>
        </w:rPr>
        <w:t>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D287C9F"/>
    <w:rsid w:val="277D3B63"/>
    <w:rsid w:val="2A517F3F"/>
    <w:rsid w:val="36F50F23"/>
    <w:rsid w:val="44E649FA"/>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2520</Words>
  <Characters>2624</Characters>
  <Lines>0</Lines>
  <Paragraphs>0</Paragraphs>
  <TotalTime>1</TotalTime>
  <ScaleCrop>false</ScaleCrop>
  <LinksUpToDate>false</LinksUpToDate>
  <CharactersWithSpaces>3010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2026-04-15T00:59:05Z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