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版本号：ZX2026-07-3420260811002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产教融合实训基地项目-智能硬件与集成电路创新中心-SMT生产性实训基地升级改造项目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ZX2026-07-34</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产教融合实训基地项目-智能硬件与集成电路创新中心-SMT生产性实训基地升级改造项目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ZX2026-07-34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产教融合实训基地项目-智能硬件与集成电路创新中心-SMT生产性实训基地升级改造项目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本项目为产教融合实训基地项目-智能硬件与集成电路创新中心-SMT生产性实训基地升级改造项目，1项。具体采购内容详见招标文件第三章。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李雨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采购包1：5,939,500.00元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采购包1保证金金额：90,734.00元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应在收到中标(成交)通知书后、合同签订前5个工作日内，向采购人提交合同总价5 %的履约保证金（投标人可自主选择以银行转账、支票、汇票、本票或银行保函等非现金形式缴纳履约保证，中标人应于提交前就所选缴纳方式的具体要求与采购人财务部门确认）； 2、设备到货并由采购人验收合格后，采购人在收到投标人书面申请，经采购人确认投标人履行了合同约定的义务，无违约情形一次性予以无息退还。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金额50万元以上：参照国家计委颁布的《招标代理服务收费管理暂行办法》（计价格[2002]1980号）和（发改办价格[2003]857号）收费标准的77%收取。成交金额50万元及以下：定额4500元整。由成交投标人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踏勘时间：2026-08-04 10:00:00</w:t>
            </w:r>
          </w:p>
          <w:p>
            <w:pPr>
              <w:pStyle w:val="null3"/>
              <w:ind w:firstLine="975"/>
            </w:pPr>
            <w:r>
              <w:rPr>
                <w:rFonts w:ascii="仿宋_GB2312" w:hAnsi="仿宋_GB2312" w:cs="仿宋_GB2312" w:eastAsia="仿宋_GB2312"/>
              </w:rPr>
              <w:t>踏勘地点：陕西职业技术学院白鹿原校区</w:t>
            </w:r>
          </w:p>
          <w:p>
            <w:pPr>
              <w:pStyle w:val="null3"/>
              <w:ind w:firstLine="975"/>
            </w:pPr>
            <w:r>
              <w:rPr>
                <w:rFonts w:ascii="仿宋_GB2312" w:hAnsi="仿宋_GB2312" w:cs="仿宋_GB2312" w:eastAsia="仿宋_GB2312"/>
              </w:rPr>
              <w:t>联系人：张老师</w:t>
            </w:r>
          </w:p>
          <w:p>
            <w:pPr>
              <w:pStyle w:val="null3"/>
              <w:ind w:firstLine="975"/>
            </w:pPr>
            <w:r>
              <w:rPr>
                <w:rFonts w:ascii="仿宋_GB2312" w:hAnsi="仿宋_GB2312" w:cs="仿宋_GB2312" w:eastAsia="仿宋_GB2312"/>
              </w:rPr>
              <w:t>联系电话号码：15339104644</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按照招标文件、投标文件和合同文本执行。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本项目为产教融合实训基地项目-智能硬件与集成电路创新中心-SMT生产性实训基地升级改造项目，1项。具体采购内容详见招标文件第三章。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5,939,500.00</w:t>
      </w:r>
    </w:p>
    <w:p>
      <w:pPr>
        <w:pStyle w:val="null3"/>
      </w:pPr>
      <w:r>
        <w:rPr>
          <w:rFonts w:ascii="仿宋_GB2312" w:hAnsi="仿宋_GB2312" w:cs="仿宋_GB2312" w:eastAsia="仿宋_GB2312"/>
        </w:rPr>
        <w:t>采购包最高限价（元）: 5,939,500.00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产教融合实训基地项目-智能硬件与集成电路创新中心-SMT生产性实训基地升级改造项目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5,939,500.00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标的名称：产教融合实训基地项目-智能硬件与集成电路创新中心-SMT生产性实训基地升级改造项目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10"/>
              <w:gridCol w:w="246"/>
              <w:gridCol w:w="1871"/>
              <w:gridCol w:w="180"/>
              <w:gridCol w:w="145"/>
            </w:tblGrid>
            <w:tr>
              <w:tc>
                <w:tcPr>
                  <w:tcW w:type="dxa" w:w="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设备（平台）名称</w:t>
                  </w:r>
                </w:p>
              </w:tc>
              <w:tc>
                <w:tcPr>
                  <w:tcW w:type="dxa" w:w="1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主要参数</w:t>
                  </w:r>
                </w:p>
              </w:tc>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p>
                  <w:pPr>
                    <w:pStyle w:val="null3"/>
                    <w:jc w:val="center"/>
                  </w:pPr>
                  <w:r>
                    <w:rPr>
                      <w:rFonts w:ascii="仿宋_GB2312" w:hAnsi="仿宋_GB2312" w:cs="仿宋_GB2312" w:eastAsia="仿宋_GB2312"/>
                      <w:sz w:val="18"/>
                      <w:b/>
                    </w:rPr>
                    <w:t>(台/套)</w:t>
                  </w:r>
                </w:p>
              </w:tc>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印刷机</w:t>
                  </w:r>
                </w:p>
                <w:p>
                  <w:pPr>
                    <w:pStyle w:val="null3"/>
                    <w:jc w:val="center"/>
                  </w:pP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18"/>
                      <w:b/>
                    </w:rPr>
                    <w:t>功能</w:t>
                  </w:r>
                </w:p>
                <w:p>
                  <w:pPr>
                    <w:pStyle w:val="null3"/>
                    <w:spacing w:before="30"/>
                    <w:ind w:right="30" w:firstLine="360"/>
                    <w:jc w:val="both"/>
                  </w:pPr>
                  <w:r>
                    <w:rPr>
                      <w:rFonts w:ascii="仿宋_GB2312" w:hAnsi="仿宋_GB2312" w:cs="仿宋_GB2312" w:eastAsia="仿宋_GB2312"/>
                      <w:sz w:val="18"/>
                    </w:rPr>
                    <w:t>PCB自动流转进入设备，全自动</w:t>
                  </w:r>
                  <w:r>
                    <w:rPr>
                      <w:rFonts w:ascii="仿宋_GB2312" w:hAnsi="仿宋_GB2312" w:cs="仿宋_GB2312" w:eastAsia="仿宋_GB2312"/>
                      <w:sz w:val="18"/>
                    </w:rPr>
                    <w:t>视觉</w:t>
                  </w:r>
                  <w:r>
                    <w:rPr>
                      <w:rFonts w:ascii="仿宋_GB2312" w:hAnsi="仿宋_GB2312" w:cs="仿宋_GB2312" w:eastAsia="仿宋_GB2312"/>
                      <w:sz w:val="18"/>
                    </w:rPr>
                    <w:t>控制印刷，将锡膏精准印刷到</w:t>
                  </w:r>
                  <w:r>
                    <w:rPr>
                      <w:rFonts w:ascii="仿宋_GB2312" w:hAnsi="仿宋_GB2312" w:cs="仿宋_GB2312" w:eastAsia="仿宋_GB2312"/>
                      <w:sz w:val="18"/>
                    </w:rPr>
                    <w:t>PCB板面上。需要保证印刷位置精度、锡膏厚度、刮刀压力精度、印刷后板面清洁度等要求。适配多样化生产场景。</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标配版</w:t>
                  </w:r>
                  <w:r>
                    <w:rPr>
                      <w:rFonts w:ascii="仿宋_GB2312" w:hAnsi="仿宋_GB2312" w:cs="仿宋_GB2312" w:eastAsia="仿宋_GB2312"/>
                      <w:sz w:val="18"/>
                    </w:rPr>
                    <w:t>MES系统：可记录SOP及设备开放数据，进行上传；</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温湿度检测：实时显示设备室内温湿度；</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自动加锡：灌装</w:t>
                  </w:r>
                  <w:r>
                    <w:rPr>
                      <w:rFonts w:ascii="仿宋_GB2312" w:hAnsi="仿宋_GB2312" w:cs="仿宋_GB2312" w:eastAsia="仿宋_GB2312"/>
                      <w:sz w:val="18"/>
                    </w:rPr>
                    <w:t>500g通用型自动加锡(单罐）；</w:t>
                  </w:r>
                </w:p>
                <w:p>
                  <w:pPr>
                    <w:pStyle w:val="null3"/>
                    <w:jc w:val="both"/>
                  </w:pPr>
                  <w:r>
                    <w:rPr>
                      <w:rFonts w:ascii="仿宋_GB2312" w:hAnsi="仿宋_GB2312" w:cs="仿宋_GB2312" w:eastAsia="仿宋_GB2312"/>
                      <w:sz w:val="18"/>
                    </w:rPr>
                    <w:t>4.锡膏余量检测；</w:t>
                  </w:r>
                </w:p>
                <w:p>
                  <w:pPr>
                    <w:pStyle w:val="null3"/>
                    <w:jc w:val="both"/>
                  </w:pPr>
                  <w:r>
                    <w:rPr>
                      <w:rFonts w:ascii="仿宋_GB2312" w:hAnsi="仿宋_GB2312" w:cs="仿宋_GB2312" w:eastAsia="仿宋_GB2312"/>
                      <w:sz w:val="18"/>
                    </w:rPr>
                    <w:t>5.追溯系统：相机扫码，尺寸兼容:2.5*2.5-8*8mm。</w:t>
                  </w:r>
                </w:p>
                <w:p>
                  <w:pPr>
                    <w:pStyle w:val="null3"/>
                    <w:numPr>
                      <w:ilvl w:val="0"/>
                      <w:numId w:val="1"/>
                    </w:numPr>
                    <w:spacing w:before="30"/>
                    <w:ind w:right="30"/>
                    <w:jc w:val="both"/>
                  </w:pPr>
                  <w:r>
                    <w:rPr>
                      <w:rFonts w:ascii="仿宋_GB2312" w:hAnsi="仿宋_GB2312" w:cs="仿宋_GB2312" w:eastAsia="仿宋_GB2312"/>
                      <w:sz w:val="18"/>
                      <w:b/>
                    </w:rPr>
                    <w:t>参数</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印刷精度：</w:t>
                  </w:r>
                  <w:r>
                    <w:rPr>
                      <w:rFonts w:ascii="仿宋_GB2312" w:hAnsi="仿宋_GB2312" w:cs="仿宋_GB2312" w:eastAsia="仿宋_GB2312"/>
                      <w:sz w:val="18"/>
                    </w:rPr>
                    <w:t>±</w:t>
                  </w:r>
                  <w:r>
                    <w:rPr>
                      <w:rFonts w:ascii="仿宋_GB2312" w:hAnsi="仿宋_GB2312" w:cs="仿宋_GB2312" w:eastAsia="仿宋_GB2312"/>
                      <w:sz w:val="18"/>
                    </w:rPr>
                    <w:t>0.015mm</w:t>
                  </w:r>
                  <w:r>
                    <w:rPr>
                      <w:rFonts w:ascii="仿宋_GB2312" w:hAnsi="仿宋_GB2312" w:cs="仿宋_GB2312" w:eastAsia="仿宋_GB2312"/>
                      <w:sz w:val="18"/>
                    </w:rPr>
                    <w:t>@6σ，</w:t>
                  </w:r>
                  <w:r>
                    <w:rPr>
                      <w:rFonts w:ascii="仿宋_GB2312" w:hAnsi="仿宋_GB2312" w:cs="仿宋_GB2312" w:eastAsia="仿宋_GB2312"/>
                      <w:sz w:val="18"/>
                    </w:rPr>
                    <w:t>CPK≥2.0</w:t>
                  </w:r>
                </w:p>
                <w:p>
                  <w:pPr>
                    <w:pStyle w:val="null3"/>
                    <w:spacing w:before="30"/>
                    <w:ind w:right="30"/>
                    <w:jc w:val="both"/>
                  </w:pPr>
                  <w:r>
                    <w:rPr>
                      <w:rFonts w:ascii="仿宋_GB2312" w:hAnsi="仿宋_GB2312" w:cs="仿宋_GB2312" w:eastAsia="仿宋_GB2312"/>
                      <w:sz w:val="18"/>
                    </w:rPr>
                    <w:t>2</w:t>
                  </w:r>
                  <w:r>
                    <w:rPr>
                      <w:rFonts w:ascii="仿宋_GB2312" w:hAnsi="仿宋_GB2312" w:cs="仿宋_GB2312" w:eastAsia="仿宋_GB2312"/>
                      <w:sz w:val="18"/>
                    </w:rPr>
                    <w:t>.重复定位精度：±</w:t>
                  </w:r>
                  <w:r>
                    <w:rPr>
                      <w:rFonts w:ascii="仿宋_GB2312" w:hAnsi="仿宋_GB2312" w:cs="仿宋_GB2312" w:eastAsia="仿宋_GB2312"/>
                      <w:sz w:val="18"/>
                    </w:rPr>
                    <w:t>0.008mm</w:t>
                  </w:r>
                  <w:r>
                    <w:rPr>
                      <w:rFonts w:ascii="仿宋_GB2312" w:hAnsi="仿宋_GB2312" w:cs="仿宋_GB2312" w:eastAsia="仿宋_GB2312"/>
                      <w:sz w:val="18"/>
                    </w:rPr>
                    <w:t>@6σ，CPK≥2.0；</w:t>
                  </w:r>
                  <w:r>
                    <w:br/>
                  </w:r>
                  <w:r>
                    <w:rPr>
                      <w:rFonts w:ascii="仿宋_GB2312" w:hAnsi="仿宋_GB2312" w:cs="仿宋_GB2312" w:eastAsia="仿宋_GB2312"/>
                      <w:sz w:val="18"/>
                    </w:rPr>
                    <w:t>3.印刷周期含清洗</w:t>
                  </w:r>
                  <w:r>
                    <w:rPr>
                      <w:rFonts w:ascii="仿宋_GB2312" w:hAnsi="仿宋_GB2312" w:cs="仿宋_GB2312" w:eastAsia="仿宋_GB2312"/>
                      <w:sz w:val="18"/>
                    </w:rPr>
                    <w:t>：</w:t>
                  </w:r>
                  <w:r>
                    <w:rPr>
                      <w:rFonts w:ascii="仿宋_GB2312" w:hAnsi="仿宋_GB2312" w:cs="仿宋_GB2312" w:eastAsia="仿宋_GB2312"/>
                      <w:sz w:val="18"/>
                    </w:rPr>
                    <w:t>≤13S</w:t>
                  </w:r>
                  <w:r>
                    <w:rPr>
                      <w:rFonts w:ascii="仿宋_GB2312" w:hAnsi="仿宋_GB2312" w:cs="仿宋_GB2312" w:eastAsia="仿宋_GB2312"/>
                      <w:sz w:val="18"/>
                    </w:rPr>
                    <w:t>；</w:t>
                  </w:r>
                </w:p>
                <w:p>
                  <w:pPr>
                    <w:pStyle w:val="null3"/>
                    <w:spacing w:before="30"/>
                    <w:ind w:right="30"/>
                    <w:jc w:val="both"/>
                  </w:pPr>
                  <w:r>
                    <w:rPr>
                      <w:rFonts w:ascii="仿宋_GB2312" w:hAnsi="仿宋_GB2312" w:cs="仿宋_GB2312" w:eastAsia="仿宋_GB2312"/>
                      <w:sz w:val="18"/>
                    </w:rPr>
                    <w:t>4.换线时间：＜5Min</w:t>
                  </w:r>
                </w:p>
                <w:p>
                  <w:pPr>
                    <w:pStyle w:val="null3"/>
                    <w:spacing w:before="30"/>
                    <w:ind w:right="30"/>
                    <w:jc w:val="both"/>
                  </w:pPr>
                  <w:r>
                    <w:rPr>
                      <w:rFonts w:ascii="仿宋_GB2312" w:hAnsi="仿宋_GB2312" w:cs="仿宋_GB2312" w:eastAsia="仿宋_GB2312"/>
                      <w:sz w:val="18"/>
                    </w:rPr>
                    <w:t>5.基板尺寸范围：满足50×50mm～510×510mm；基板厚度范围：0.4～6mm；</w:t>
                  </w:r>
                </w:p>
                <w:p>
                  <w:pPr>
                    <w:pStyle w:val="null3"/>
                    <w:spacing w:before="30"/>
                    <w:ind w:right="30"/>
                    <w:jc w:val="both"/>
                  </w:pPr>
                  <w:r>
                    <w:rPr>
                      <w:rFonts w:ascii="仿宋_GB2312" w:hAnsi="仿宋_GB2312" w:cs="仿宋_GB2312" w:eastAsia="仿宋_GB2312"/>
                      <w:sz w:val="18"/>
                    </w:rPr>
                    <w:t>6.钢网尺寸：满足470×370mm～737×737mm；</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控制方法：</w:t>
                  </w:r>
                  <w:r>
                    <w:rPr>
                      <w:rFonts w:ascii="仿宋_GB2312" w:hAnsi="仿宋_GB2312" w:cs="仿宋_GB2312" w:eastAsia="仿宋_GB2312"/>
                      <w:sz w:val="18"/>
                    </w:rPr>
                    <w:t>PC Control；</w:t>
                  </w:r>
                </w:p>
                <w:p>
                  <w:pPr>
                    <w:pStyle w:val="null3"/>
                    <w:spacing w:before="30"/>
                    <w:ind w:right="30"/>
                    <w:jc w:val="both"/>
                  </w:pPr>
                  <w:r>
                    <w:rPr>
                      <w:rFonts w:ascii="仿宋_GB2312" w:hAnsi="仿宋_GB2312" w:cs="仿宋_GB2312" w:eastAsia="仿宋_GB2312"/>
                      <w:sz w:val="18"/>
                    </w:rPr>
                    <w:t>8.</w:t>
                  </w:r>
                  <w:r>
                    <w:rPr>
                      <w:rFonts w:ascii="仿宋_GB2312" w:hAnsi="仿宋_GB2312" w:cs="仿宋_GB2312" w:eastAsia="仿宋_GB2312"/>
                      <w:sz w:val="18"/>
                    </w:rPr>
                    <w:t>清洗方式：干擦、湿擦、真空</w:t>
                  </w:r>
                  <w:r>
                    <w:rPr>
                      <w:rFonts w:ascii="仿宋_GB2312" w:hAnsi="仿宋_GB2312" w:cs="仿宋_GB2312" w:eastAsia="仿宋_GB2312"/>
                      <w:sz w:val="18"/>
                    </w:rPr>
                    <w:t>三种模式</w:t>
                  </w:r>
                  <w:r>
                    <w:rPr>
                      <w:rFonts w:ascii="仿宋_GB2312" w:hAnsi="仿宋_GB2312" w:cs="仿宋_GB2312" w:eastAsia="仿宋_GB2312"/>
                      <w:sz w:val="18"/>
                    </w:rPr>
                    <w:t>，</w:t>
                  </w:r>
                  <w:r>
                    <w:rPr>
                      <w:rFonts w:ascii="仿宋_GB2312" w:hAnsi="仿宋_GB2312" w:cs="仿宋_GB2312" w:eastAsia="仿宋_GB2312"/>
                      <w:sz w:val="18"/>
                    </w:rPr>
                    <w:t>加强型真空吸附，喷淋式清洗系统；</w:t>
                  </w:r>
                </w:p>
                <w:p>
                  <w:pPr>
                    <w:pStyle w:val="null3"/>
                    <w:spacing w:before="30"/>
                    <w:ind w:right="30"/>
                    <w:jc w:val="both"/>
                  </w:pPr>
                  <w:r>
                    <w:rPr>
                      <w:rFonts w:ascii="仿宋_GB2312" w:hAnsi="仿宋_GB2312" w:cs="仿宋_GB2312" w:eastAsia="仿宋_GB2312"/>
                      <w:sz w:val="18"/>
                    </w:rPr>
                    <w:t>9.清洗行程：依据PCB板长宽自动生成；</w:t>
                  </w:r>
                </w:p>
                <w:p>
                  <w:pPr>
                    <w:pStyle w:val="null3"/>
                    <w:spacing w:before="30"/>
                    <w:ind w:right="30"/>
                    <w:jc w:val="both"/>
                  </w:pPr>
                  <w:r>
                    <w:rPr>
                      <w:rFonts w:ascii="仿宋_GB2312" w:hAnsi="仿宋_GB2312" w:cs="仿宋_GB2312" w:eastAsia="仿宋_GB2312"/>
                      <w:sz w:val="18"/>
                    </w:rPr>
                    <w:t>10.清洗速度：10-200mm/sec；</w:t>
                  </w:r>
                </w:p>
                <w:p>
                  <w:pPr>
                    <w:pStyle w:val="null3"/>
                    <w:spacing w:before="30"/>
                    <w:ind w:right="30"/>
                    <w:jc w:val="both"/>
                  </w:pPr>
                  <w:r>
                    <w:rPr>
                      <w:rFonts w:ascii="仿宋_GB2312" w:hAnsi="仿宋_GB2312" w:cs="仿宋_GB2312" w:eastAsia="仿宋_GB2312"/>
                      <w:sz w:val="18"/>
                    </w:rPr>
                    <w:t>11.清洗液/清洗纸：自动生成，手动可调；</w:t>
                  </w:r>
                </w:p>
                <w:p>
                  <w:pPr>
                    <w:pStyle w:val="null3"/>
                    <w:spacing w:before="30"/>
                    <w:ind w:right="30"/>
                    <w:jc w:val="both"/>
                  </w:pPr>
                  <w:r>
                    <w:rPr>
                      <w:rFonts w:ascii="仿宋_GB2312" w:hAnsi="仿宋_GB2312" w:cs="仿宋_GB2312" w:eastAsia="仿宋_GB2312"/>
                      <w:sz w:val="18"/>
                    </w:rPr>
                    <w:t>12.相机类型：130万像素数字相机，上下成像，光源无极调节；</w:t>
                  </w:r>
                </w:p>
                <w:p>
                  <w:pPr>
                    <w:pStyle w:val="null3"/>
                    <w:spacing w:before="30"/>
                    <w:ind w:right="30"/>
                    <w:jc w:val="both"/>
                  </w:pPr>
                  <w:r>
                    <w:rPr>
                      <w:rFonts w:ascii="仿宋_GB2312" w:hAnsi="仿宋_GB2312" w:cs="仿宋_GB2312" w:eastAsia="仿宋_GB2312"/>
                      <w:sz w:val="18"/>
                    </w:rPr>
                    <w:t>13.基准点类型：标准形状基准点，方形、圆形、三角形、菱形、十字形，焊盘、异形、开孔；</w:t>
                  </w:r>
                </w:p>
                <w:p>
                  <w:pPr>
                    <w:pStyle w:val="null3"/>
                    <w:spacing w:before="30"/>
                    <w:ind w:right="30"/>
                    <w:jc w:val="both"/>
                  </w:pPr>
                  <w:r>
                    <w:rPr>
                      <w:rFonts w:ascii="仿宋_GB2312" w:hAnsi="仿宋_GB2312" w:cs="仿宋_GB2312" w:eastAsia="仿宋_GB2312"/>
                      <w:sz w:val="18"/>
                    </w:rPr>
                    <w:t>14.</w:t>
                  </w:r>
                  <w:r>
                    <w:rPr>
                      <w:rFonts w:ascii="仿宋_GB2312" w:hAnsi="仿宋_GB2312" w:cs="仿宋_GB2312" w:eastAsia="仿宋_GB2312"/>
                      <w:sz w:val="18"/>
                    </w:rPr>
                    <w:t>Mark尺寸：</w:t>
                  </w:r>
                  <w:r>
                    <w:rPr>
                      <w:rFonts w:ascii="仿宋_GB2312" w:hAnsi="仿宋_GB2312" w:cs="仿宋_GB2312" w:eastAsia="仿宋_GB2312"/>
                      <w:sz w:val="18"/>
                    </w:rPr>
                    <w:t>满足</w:t>
                  </w:r>
                  <w:r>
                    <w:rPr>
                      <w:rFonts w:ascii="仿宋_GB2312" w:hAnsi="仿宋_GB2312" w:cs="仿宋_GB2312" w:eastAsia="仿宋_GB2312"/>
                      <w:sz w:val="18"/>
                    </w:rPr>
                    <w:t>0.1~6mm；</w:t>
                  </w:r>
                </w:p>
                <w:p>
                  <w:pPr>
                    <w:pStyle w:val="null3"/>
                    <w:spacing w:before="30"/>
                    <w:ind w:right="30"/>
                    <w:jc w:val="both"/>
                  </w:pPr>
                  <w:r>
                    <w:rPr>
                      <w:rFonts w:ascii="仿宋_GB2312" w:hAnsi="仿宋_GB2312" w:cs="仿宋_GB2312" w:eastAsia="仿宋_GB2312"/>
                      <w:sz w:val="18"/>
                    </w:rPr>
                    <w:t>15.</w:t>
                  </w:r>
                  <w:r>
                    <w:rPr>
                      <w:rFonts w:ascii="仿宋_GB2312" w:hAnsi="仿宋_GB2312" w:cs="仿宋_GB2312" w:eastAsia="仿宋_GB2312"/>
                      <w:sz w:val="18"/>
                    </w:rPr>
                    <w:t>2D检测：检测少锡/漏印/连锡；</w:t>
                  </w:r>
                </w:p>
                <w:p>
                  <w:pPr>
                    <w:pStyle w:val="null3"/>
                    <w:spacing w:before="30"/>
                    <w:ind w:right="30"/>
                    <w:jc w:val="both"/>
                  </w:pPr>
                  <w:r>
                    <w:rPr>
                      <w:rFonts w:ascii="仿宋_GB2312" w:hAnsi="仿宋_GB2312" w:cs="仿宋_GB2312" w:eastAsia="仿宋_GB2312"/>
                      <w:sz w:val="18"/>
                    </w:rPr>
                    <w:t>16.</w:t>
                  </w:r>
                  <w:r>
                    <w:rPr>
                      <w:rFonts w:ascii="仿宋_GB2312" w:hAnsi="仿宋_GB2312" w:cs="仿宋_GB2312" w:eastAsia="仿宋_GB2312"/>
                      <w:sz w:val="18"/>
                    </w:rPr>
                    <w:t>数字化教学资源与服务</w:t>
                  </w:r>
                </w:p>
                <w:p>
                  <w:pPr>
                    <w:pStyle w:val="null3"/>
                    <w:spacing w:before="30"/>
                    <w:ind w:right="30"/>
                    <w:jc w:val="both"/>
                  </w:pPr>
                  <w:r>
                    <w:rPr>
                      <w:rFonts w:ascii="仿宋_GB2312" w:hAnsi="仿宋_GB2312" w:cs="仿宋_GB2312" w:eastAsia="仿宋_GB2312"/>
                      <w:sz w:val="18"/>
                    </w:rPr>
                    <w:t>16.1内容应满足：包含但不限于锡膏检测原理介绍、锡膏检测SPI结构介绍、印刷质量管理、前沿发展及技术等；</w:t>
                  </w:r>
                </w:p>
                <w:p>
                  <w:pPr>
                    <w:pStyle w:val="null3"/>
                    <w:spacing w:before="30"/>
                    <w:ind w:right="30"/>
                    <w:jc w:val="both"/>
                  </w:pPr>
                  <w:r>
                    <w:rPr>
                      <w:rFonts w:ascii="仿宋_GB2312" w:hAnsi="仿宋_GB2312" w:cs="仿宋_GB2312" w:eastAsia="仿宋_GB2312"/>
                      <w:sz w:val="18"/>
                    </w:rPr>
                    <w:t>16.2数量应满足：PPT教学课件不少于1套，教学视频微课不少于1个，题库不少于1套；（投标人提供配套教学资源交付承诺函，承诺中标后将严格按照参数要求提供全部数字化教学资源）</w:t>
                  </w:r>
                </w:p>
                <w:p>
                  <w:pPr>
                    <w:pStyle w:val="null3"/>
                    <w:spacing w:before="30"/>
                    <w:ind w:right="30"/>
                    <w:jc w:val="both"/>
                  </w:pPr>
                  <w:r>
                    <w:rPr>
                      <w:rFonts w:ascii="仿宋_GB2312" w:hAnsi="仿宋_GB2312" w:cs="仿宋_GB2312" w:eastAsia="仿宋_GB2312"/>
                      <w:sz w:val="18"/>
                    </w:rPr>
                    <w:t>16.3格式应满足：PPT课件应提供电子版源文件，可编辑，采用最新版本软件制作，设计风格统一，内容充实，可作为教学资源素材库，满足教学培训课程使用。视频微课质量应满足像素高清，完全包含教学内容，可反复观看等质量要求。练习题库题型包括判断题、单项选择题、多项选择题、简述题等。</w:t>
                  </w:r>
                </w:p>
                <w:p>
                  <w:pPr>
                    <w:pStyle w:val="null3"/>
                    <w:numPr>
                      <w:ilvl w:val="0"/>
                      <w:numId w:val="1"/>
                    </w:numPr>
                    <w:spacing w:before="30"/>
                    <w:ind w:right="30"/>
                    <w:jc w:val="both"/>
                  </w:pPr>
                  <w:r>
                    <w:rPr>
                      <w:rFonts w:ascii="仿宋_GB2312" w:hAnsi="仿宋_GB2312" w:cs="仿宋_GB2312" w:eastAsia="仿宋_GB2312"/>
                      <w:sz w:val="18"/>
                      <w:b/>
                    </w:rPr>
                    <w:t>配套要求</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主供电源：</w:t>
                  </w:r>
                  <w:r>
                    <w:rPr>
                      <w:rFonts w:ascii="仿宋_GB2312" w:hAnsi="仿宋_GB2312" w:cs="仿宋_GB2312" w:eastAsia="仿宋_GB2312"/>
                      <w:sz w:val="18"/>
                    </w:rPr>
                    <w:t>AC:220V+10%,50/60Hz，功率≤3kW；</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接地线：设备需单独拉接地线接地，</w:t>
                  </w:r>
                  <w:r>
                    <w:rPr>
                      <w:rFonts w:ascii="仿宋_GB2312" w:hAnsi="仿宋_GB2312" w:cs="仿宋_GB2312" w:eastAsia="仿宋_GB2312"/>
                      <w:sz w:val="18"/>
                    </w:rPr>
                    <w:t>ESD接地静电防护；</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使用空气：约</w:t>
                  </w:r>
                  <w:r>
                    <w:rPr>
                      <w:rFonts w:ascii="仿宋_GB2312" w:hAnsi="仿宋_GB2312" w:cs="仿宋_GB2312" w:eastAsia="仿宋_GB2312"/>
                      <w:sz w:val="18"/>
                    </w:rPr>
                    <w:t>0.4-0.6MPa；</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工作环境温度：</w:t>
                  </w:r>
                  <w:r>
                    <w:rPr>
                      <w:rFonts w:ascii="仿宋_GB2312" w:hAnsi="仿宋_GB2312" w:cs="仿宋_GB2312" w:eastAsia="仿宋_GB2312"/>
                      <w:sz w:val="18"/>
                    </w:rPr>
                    <w:t>-20°C~45°C。</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center"/>
                  </w:pPr>
                  <w:r>
                    <w:rPr>
                      <w:rFonts w:ascii="仿宋_GB2312" w:hAnsi="仿宋_GB2312" w:cs="仿宋_GB2312" w:eastAsia="仿宋_GB2312"/>
                      <w:sz w:val="18"/>
                    </w:rPr>
                    <w:t>台</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center"/>
                  </w:pPr>
                  <w:r>
                    <w:rPr>
                      <w:rFonts w:ascii="仿宋_GB2312" w:hAnsi="仿宋_GB2312" w:cs="仿宋_GB2312" w:eastAsia="仿宋_GB2312"/>
                      <w:sz w:val="18"/>
                    </w:rPr>
                    <w:t>1</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18"/>
                    </w:rPr>
                    <w:t>SPI锡膏检测机</w:t>
                  </w: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before="30"/>
                    <w:ind w:right="30"/>
                    <w:jc w:val="both"/>
                  </w:pPr>
                  <w:r>
                    <w:rPr>
                      <w:rFonts w:ascii="仿宋_GB2312" w:hAnsi="仿宋_GB2312" w:cs="仿宋_GB2312" w:eastAsia="仿宋_GB2312"/>
                      <w:sz w:val="18"/>
                      <w:b/>
                    </w:rPr>
                    <w:t>锡膏检测机（设备</w:t>
                  </w:r>
                  <w:r>
                    <w:rPr>
                      <w:rFonts w:ascii="仿宋_GB2312" w:hAnsi="仿宋_GB2312" w:cs="仿宋_GB2312" w:eastAsia="仿宋_GB2312"/>
                      <w:sz w:val="18"/>
                      <w:b/>
                    </w:rPr>
                    <w:t>1）：1台</w:t>
                  </w:r>
                </w:p>
                <w:p>
                  <w:pPr>
                    <w:pStyle w:val="null3"/>
                    <w:spacing w:before="30"/>
                    <w:ind w:right="30"/>
                    <w:jc w:val="both"/>
                  </w:pPr>
                  <w:r>
                    <w:rPr>
                      <w:rFonts w:ascii="仿宋_GB2312" w:hAnsi="仿宋_GB2312" w:cs="仿宋_GB2312" w:eastAsia="仿宋_GB2312"/>
                      <w:sz w:val="18"/>
                      <w:b/>
                    </w:rPr>
                    <w:t>（一）</w:t>
                  </w:r>
                  <w:r>
                    <w:rPr>
                      <w:rFonts w:ascii="仿宋_GB2312" w:hAnsi="仿宋_GB2312" w:cs="仿宋_GB2312" w:eastAsia="仿宋_GB2312"/>
                      <w:sz w:val="18"/>
                      <w:b/>
                    </w:rPr>
                    <w:t>功能</w:t>
                  </w:r>
                </w:p>
                <w:p>
                  <w:pPr>
                    <w:pStyle w:val="null3"/>
                    <w:spacing w:before="30"/>
                    <w:ind w:right="30" w:firstLine="360"/>
                    <w:jc w:val="both"/>
                  </w:pPr>
                  <w:r>
                    <w:rPr>
                      <w:rFonts w:ascii="仿宋_GB2312" w:hAnsi="仿宋_GB2312" w:cs="仿宋_GB2312" w:eastAsia="仿宋_GB2312"/>
                      <w:sz w:val="18"/>
                    </w:rPr>
                    <w:t>在线式设备，自动检测焊盘锡膏体积、高度、面积、偏移、轮廓，量化锡膏涂布状态，精准判断多锡、少锡、薄锡、塌陷等问题。</w:t>
                  </w:r>
                </w:p>
                <w:p>
                  <w:pPr>
                    <w:pStyle w:val="null3"/>
                    <w:spacing w:before="30"/>
                    <w:ind w:right="30"/>
                    <w:jc w:val="both"/>
                  </w:pPr>
                  <w:r>
                    <w:rPr>
                      <w:rFonts w:ascii="仿宋_GB2312" w:hAnsi="仿宋_GB2312" w:cs="仿宋_GB2312" w:eastAsia="仿宋_GB2312"/>
                      <w:sz w:val="18"/>
                      <w:b/>
                    </w:rPr>
                    <w:t>（二）参数</w:t>
                  </w:r>
                </w:p>
                <w:p>
                  <w:pPr>
                    <w:pStyle w:val="null3"/>
                    <w:jc w:val="both"/>
                  </w:pPr>
                  <w:r>
                    <w:rPr>
                      <w:rFonts w:ascii="仿宋_GB2312" w:hAnsi="仿宋_GB2312" w:cs="仿宋_GB2312" w:eastAsia="仿宋_GB2312"/>
                      <w:sz w:val="18"/>
                    </w:rPr>
                    <w:t>1.具有双向数字投影功能，可有效削弱阴影遮挡畸变；采用3D重建算法，支持GERBER、CAD或无GERBER等快速编程；须有SPC生产优化功能；须有多种锡膏分割模式，能有效抑制白线干扰；(投标人须提供实物设备操作演示视频，演示视频须完全响应技术参数要求）</w:t>
                  </w:r>
                </w:p>
                <w:p>
                  <w:pPr>
                    <w:pStyle w:val="null3"/>
                    <w:jc w:val="both"/>
                  </w:pPr>
                  <w:r>
                    <w:rPr>
                      <w:rFonts w:ascii="仿宋_GB2312" w:hAnsi="仿宋_GB2312" w:cs="仿宋_GB2312" w:eastAsia="仿宋_GB2312"/>
                      <w:sz w:val="18"/>
                    </w:rPr>
                    <w:t>2.具有多种锡膏分割模式，有效抑制白线干扰；(投标人须提供实物设备操作演示视频截图，截图要求带连续进度条、清晰、响应参数要求，不少于5张)</w:t>
                  </w:r>
                </w:p>
                <w:p>
                  <w:pPr>
                    <w:pStyle w:val="null3"/>
                    <w:jc w:val="both"/>
                  </w:pPr>
                  <w:r>
                    <w:rPr>
                      <w:rFonts w:ascii="仿宋_GB2312" w:hAnsi="仿宋_GB2312" w:cs="仿宋_GB2312" w:eastAsia="仿宋_GB2312"/>
                      <w:sz w:val="18"/>
                    </w:rPr>
                    <w:t>3.检测速度：≤300ms/FOV；（投标人须提供下列材料之一作为佐证，并加盖投标人公章，以证明所投产品满足本条款要求：产品技术说明书、产品彩页、官网产品截图、产品使用说明书或第三方产品检测报告。）</w:t>
                  </w:r>
                </w:p>
                <w:p>
                  <w:pPr>
                    <w:pStyle w:val="null3"/>
                    <w:jc w:val="both"/>
                  </w:pPr>
                  <w:r>
                    <w:rPr>
                      <w:rFonts w:ascii="仿宋_GB2312" w:hAnsi="仿宋_GB2312" w:cs="仿宋_GB2312" w:eastAsia="仿宋_GB2312"/>
                      <w:sz w:val="18"/>
                    </w:rPr>
                    <w:t>4.相机：不小于12MP；提供产品使用说明书。</w:t>
                  </w:r>
                </w:p>
                <w:p>
                  <w:pPr>
                    <w:pStyle w:val="null3"/>
                    <w:jc w:val="both"/>
                  </w:pPr>
                  <w:r>
                    <w:rPr>
                      <w:rFonts w:ascii="仿宋_GB2312" w:hAnsi="仿宋_GB2312" w:cs="仿宋_GB2312" w:eastAsia="仿宋_GB2312"/>
                      <w:sz w:val="18"/>
                    </w:rPr>
                    <w:t>5.照明光源：多角度RGBW光源+2方向投影；提供产品使用说明书。</w:t>
                  </w:r>
                </w:p>
                <w:p>
                  <w:pPr>
                    <w:pStyle w:val="null3"/>
                    <w:jc w:val="both"/>
                  </w:pPr>
                  <w:r>
                    <w:rPr>
                      <w:rFonts w:ascii="仿宋_GB2312" w:hAnsi="仿宋_GB2312" w:cs="仿宋_GB2312" w:eastAsia="仿宋_GB2312"/>
                      <w:sz w:val="18"/>
                    </w:rPr>
                    <w:t>★6.光学分辨率：≤15μm；（投标人须提供下列材料之一作为佐证，并加盖投标人公章，以证明所投产品满足本条款要求：产品技术说明书、产品彩页、官网产品截图、产品使用说明书或第三方产品检测报告。）</w:t>
                  </w:r>
                </w:p>
                <w:p>
                  <w:pPr>
                    <w:pStyle w:val="null3"/>
                    <w:jc w:val="both"/>
                  </w:pPr>
                  <w:r>
                    <w:rPr>
                      <w:rFonts w:ascii="仿宋_GB2312" w:hAnsi="仿宋_GB2312" w:cs="仿宋_GB2312" w:eastAsia="仿宋_GB2312"/>
                      <w:sz w:val="18"/>
                    </w:rPr>
                    <w:t>7.缺陷检测（至少包含）：体积，面积，高度，XY偏移，共面性、漏印，少锡，多锡，连锡，变形；</w:t>
                  </w:r>
                </w:p>
                <w:p>
                  <w:pPr>
                    <w:pStyle w:val="null3"/>
                    <w:jc w:val="both"/>
                  </w:pPr>
                  <w:r>
                    <w:rPr>
                      <w:rFonts w:ascii="仿宋_GB2312" w:hAnsi="仿宋_GB2312" w:cs="仿宋_GB2312" w:eastAsia="仿宋_GB2312"/>
                      <w:sz w:val="18"/>
                    </w:rPr>
                    <w:t>8.XYZ轴控制系统：伺服+丝杆；</w:t>
                  </w:r>
                </w:p>
                <w:p>
                  <w:pPr>
                    <w:pStyle w:val="null3"/>
                    <w:jc w:val="both"/>
                  </w:pPr>
                  <w:r>
                    <w:rPr>
                      <w:rFonts w:ascii="仿宋_GB2312" w:hAnsi="仿宋_GB2312" w:cs="仿宋_GB2312" w:eastAsia="仿宋_GB2312"/>
                      <w:sz w:val="18"/>
                    </w:rPr>
                    <w:t>9.XYZ轴控制精度：≤10μm；</w:t>
                  </w:r>
                </w:p>
                <w:p>
                  <w:pPr>
                    <w:pStyle w:val="null3"/>
                    <w:jc w:val="both"/>
                  </w:pPr>
                  <w:r>
                    <w:rPr>
                      <w:rFonts w:ascii="仿宋_GB2312" w:hAnsi="仿宋_GB2312" w:cs="仿宋_GB2312" w:eastAsia="仿宋_GB2312"/>
                      <w:sz w:val="18"/>
                    </w:rPr>
                    <w:t>10.测量重复精度：≤±1μm；</w:t>
                  </w:r>
                  <w:r>
                    <w:rPr>
                      <w:rFonts w:ascii="仿宋_GB2312" w:hAnsi="仿宋_GB2312" w:cs="仿宋_GB2312" w:eastAsia="仿宋_GB2312"/>
                      <w:sz w:val="18"/>
                    </w:rPr>
                    <w:t>（投标人须提供下列材料之一作为佐证，并加盖投标人公章，以证明所投产品满足本条款要求：产品技术说明书、产品彩页、官网产品截图、产品使用说明书或第三方产品检测报告。）</w:t>
                  </w:r>
                </w:p>
                <w:p>
                  <w:pPr>
                    <w:pStyle w:val="null3"/>
                    <w:jc w:val="both"/>
                  </w:pPr>
                  <w:r>
                    <w:rPr>
                      <w:rFonts w:ascii="仿宋_GB2312" w:hAnsi="仿宋_GB2312" w:cs="仿宋_GB2312" w:eastAsia="仿宋_GB2312"/>
                      <w:sz w:val="18"/>
                    </w:rPr>
                    <w:t>11.高度测量范围：≥±500μm；</w:t>
                  </w:r>
                </w:p>
                <w:p>
                  <w:pPr>
                    <w:pStyle w:val="null3"/>
                    <w:jc w:val="both"/>
                  </w:pPr>
                  <w:r>
                    <w:rPr>
                      <w:rFonts w:ascii="仿宋_GB2312" w:hAnsi="仿宋_GB2312" w:cs="仿宋_GB2312" w:eastAsia="仿宋_GB2312"/>
                      <w:sz w:val="18"/>
                    </w:rPr>
                    <w:t>12.最小焊盘间距：≤100μm；</w:t>
                  </w:r>
                </w:p>
                <w:p>
                  <w:pPr>
                    <w:pStyle w:val="null3"/>
                    <w:jc w:val="both"/>
                  </w:pPr>
                  <w:r>
                    <w:rPr>
                      <w:rFonts w:ascii="仿宋_GB2312" w:hAnsi="仿宋_GB2312" w:cs="仿宋_GB2312" w:eastAsia="仿宋_GB2312"/>
                      <w:sz w:val="18"/>
                    </w:rPr>
                    <w:t>13.PCB尺寸：≥50</w:t>
                  </w:r>
                  <w:r>
                    <w:rPr>
                      <w:rFonts w:ascii="仿宋_GB2312" w:hAnsi="仿宋_GB2312" w:cs="仿宋_GB2312" w:eastAsia="仿宋_GB2312"/>
                      <w:sz w:val="18"/>
                    </w:rPr>
                    <w:t>×</w:t>
                  </w:r>
                  <w:r>
                    <w:rPr>
                      <w:rFonts w:ascii="仿宋_GB2312" w:hAnsi="仿宋_GB2312" w:cs="仿宋_GB2312" w:eastAsia="仿宋_GB2312"/>
                      <w:sz w:val="18"/>
                    </w:rPr>
                    <w:t>50mm(Min)~510</w:t>
                  </w:r>
                  <w:r>
                    <w:rPr>
                      <w:rFonts w:ascii="仿宋_GB2312" w:hAnsi="仿宋_GB2312" w:cs="仿宋_GB2312" w:eastAsia="仿宋_GB2312"/>
                      <w:sz w:val="18"/>
                    </w:rPr>
                    <w:t>×</w:t>
                  </w:r>
                  <w:r>
                    <w:rPr>
                      <w:rFonts w:ascii="仿宋_GB2312" w:hAnsi="仿宋_GB2312" w:cs="仿宋_GB2312" w:eastAsia="仿宋_GB2312"/>
                      <w:sz w:val="18"/>
                    </w:rPr>
                    <w:t>500mm(Max)；</w:t>
                  </w:r>
                </w:p>
                <w:p>
                  <w:pPr>
                    <w:pStyle w:val="null3"/>
                    <w:jc w:val="both"/>
                  </w:pPr>
                  <w:r>
                    <w:rPr>
                      <w:rFonts w:ascii="仿宋_GB2312" w:hAnsi="仿宋_GB2312" w:cs="仿宋_GB2312" w:eastAsia="仿宋_GB2312"/>
                      <w:sz w:val="18"/>
                    </w:rPr>
                    <w:t>14.PCB弯曲度：≤5mm；</w:t>
                  </w:r>
                </w:p>
                <w:p>
                  <w:pPr>
                    <w:pStyle w:val="null3"/>
                    <w:jc w:val="both"/>
                  </w:pPr>
                  <w:r>
                    <w:rPr>
                      <w:rFonts w:ascii="仿宋_GB2312" w:hAnsi="仿宋_GB2312" w:cs="仿宋_GB2312" w:eastAsia="仿宋_GB2312"/>
                      <w:sz w:val="18"/>
                    </w:rPr>
                    <w:t>15.PCB可测厚度：≥0.6~5mm；</w:t>
                  </w:r>
                </w:p>
                <w:p>
                  <w:pPr>
                    <w:pStyle w:val="null3"/>
                    <w:jc w:val="both"/>
                  </w:pPr>
                  <w:r>
                    <w:rPr>
                      <w:rFonts w:ascii="仿宋_GB2312" w:hAnsi="仿宋_GB2312" w:cs="仿宋_GB2312" w:eastAsia="仿宋_GB2312"/>
                      <w:sz w:val="18"/>
                    </w:rPr>
                    <w:t>16.轨道承重：≥5kg；</w:t>
                  </w:r>
                </w:p>
                <w:p>
                  <w:pPr>
                    <w:pStyle w:val="null3"/>
                    <w:jc w:val="both"/>
                  </w:pPr>
                  <w:r>
                    <w:rPr>
                      <w:rFonts w:ascii="仿宋_GB2312" w:hAnsi="仿宋_GB2312" w:cs="仿宋_GB2312" w:eastAsia="仿宋_GB2312"/>
                      <w:sz w:val="18"/>
                    </w:rPr>
                    <w:t>17.轨道调宽：自动调宽，皮带输送；</w:t>
                  </w:r>
                </w:p>
                <w:p>
                  <w:pPr>
                    <w:pStyle w:val="null3"/>
                    <w:jc w:val="both"/>
                  </w:pPr>
                  <w:r>
                    <w:rPr>
                      <w:rFonts w:ascii="仿宋_GB2312" w:hAnsi="仿宋_GB2312" w:cs="仿宋_GB2312" w:eastAsia="仿宋_GB2312"/>
                      <w:sz w:val="18"/>
                    </w:rPr>
                    <w:t>18.元件高度：≥25mm(顶部)，≥60mm(底部)，≥3mm(侧部)；</w:t>
                  </w:r>
                </w:p>
                <w:p>
                  <w:pPr>
                    <w:pStyle w:val="null3"/>
                    <w:jc w:val="both"/>
                  </w:pPr>
                  <w:r>
                    <w:rPr>
                      <w:rFonts w:ascii="仿宋_GB2312" w:hAnsi="仿宋_GB2312" w:cs="仿宋_GB2312" w:eastAsia="仿宋_GB2312"/>
                      <w:sz w:val="18"/>
                    </w:rPr>
                    <w:t>19.电源要求：220V±10%；</w:t>
                  </w:r>
                </w:p>
                <w:p>
                  <w:pPr>
                    <w:pStyle w:val="null3"/>
                    <w:jc w:val="both"/>
                  </w:pPr>
                  <w:r>
                    <w:rPr>
                      <w:rFonts w:ascii="仿宋_GB2312" w:hAnsi="仿宋_GB2312" w:cs="仿宋_GB2312" w:eastAsia="仿宋_GB2312"/>
                      <w:sz w:val="18"/>
                    </w:rPr>
                    <w:t>20.功率：约1200W；</w:t>
                  </w:r>
                </w:p>
                <w:p>
                  <w:pPr>
                    <w:pStyle w:val="null3"/>
                    <w:jc w:val="both"/>
                  </w:pPr>
                  <w:r>
                    <w:rPr>
                      <w:rFonts w:ascii="仿宋_GB2312" w:hAnsi="仿宋_GB2312" w:cs="仿宋_GB2312" w:eastAsia="仿宋_GB2312"/>
                      <w:sz w:val="18"/>
                    </w:rPr>
                    <w:t>21.机台尺寸：约1100</w:t>
                  </w:r>
                  <w:r>
                    <w:rPr>
                      <w:rFonts w:ascii="仿宋_GB2312" w:hAnsi="仿宋_GB2312" w:cs="仿宋_GB2312" w:eastAsia="仿宋_GB2312"/>
                      <w:sz w:val="18"/>
                    </w:rPr>
                    <w:t>×</w:t>
                  </w:r>
                  <w:r>
                    <w:rPr>
                      <w:rFonts w:ascii="仿宋_GB2312" w:hAnsi="仿宋_GB2312" w:cs="仿宋_GB2312" w:eastAsia="仿宋_GB2312"/>
                      <w:sz w:val="18"/>
                    </w:rPr>
                    <w:t>1300</w:t>
                  </w:r>
                  <w:r>
                    <w:rPr>
                      <w:rFonts w:ascii="仿宋_GB2312" w:hAnsi="仿宋_GB2312" w:cs="仿宋_GB2312" w:eastAsia="仿宋_GB2312"/>
                      <w:sz w:val="18"/>
                    </w:rPr>
                    <w:t>×</w:t>
                  </w:r>
                  <w:r>
                    <w:rPr>
                      <w:rFonts w:ascii="仿宋_GB2312" w:hAnsi="仿宋_GB2312" w:cs="仿宋_GB2312" w:eastAsia="仿宋_GB2312"/>
                      <w:sz w:val="18"/>
                    </w:rPr>
                    <w:t>1700mm；</w:t>
                  </w:r>
                </w:p>
                <w:p>
                  <w:pPr>
                    <w:pStyle w:val="null3"/>
                    <w:jc w:val="both"/>
                  </w:pPr>
                  <w:r>
                    <w:rPr>
                      <w:rFonts w:ascii="仿宋_GB2312" w:hAnsi="仿宋_GB2312" w:cs="仿宋_GB2312" w:eastAsia="仿宋_GB2312"/>
                      <w:sz w:val="18"/>
                    </w:rPr>
                    <w:t>22.机台重量：约670kg（允许±5偏差）。</w:t>
                  </w:r>
                </w:p>
                <w:p>
                  <w:pPr>
                    <w:pStyle w:val="null3"/>
                    <w:jc w:val="both"/>
                  </w:pPr>
                  <w:r>
                    <w:rPr>
                      <w:rFonts w:ascii="仿宋_GB2312" w:hAnsi="仿宋_GB2312" w:cs="仿宋_GB2312" w:eastAsia="仿宋_GB2312"/>
                      <w:sz w:val="18"/>
                    </w:rPr>
                    <w:t>23.数字化教学资源与服务</w:t>
                  </w:r>
                </w:p>
                <w:p>
                  <w:pPr>
                    <w:pStyle w:val="null3"/>
                    <w:jc w:val="both"/>
                  </w:pPr>
                  <w:r>
                    <w:rPr>
                      <w:rFonts w:ascii="仿宋_GB2312" w:hAnsi="仿宋_GB2312" w:cs="仿宋_GB2312" w:eastAsia="仿宋_GB2312"/>
                      <w:sz w:val="18"/>
                    </w:rPr>
                    <w:t>▲23.1内容应满足：包含但不限于锡膏检测原理介绍、锡膏检测SPI结构介绍、印刷质量管理、前沿发展及技术等；（投标人应提供至少10页PPT教学内容截图证明，至少60S视频课程可展示，提供3-5张截图证明，至少50道练习题截图证明）</w:t>
                  </w:r>
                </w:p>
                <w:p>
                  <w:pPr>
                    <w:pStyle w:val="null3"/>
                    <w:jc w:val="both"/>
                  </w:pPr>
                  <w:r>
                    <w:rPr>
                      <w:rFonts w:ascii="仿宋_GB2312" w:hAnsi="仿宋_GB2312" w:cs="仿宋_GB2312" w:eastAsia="仿宋_GB2312"/>
                      <w:sz w:val="18"/>
                    </w:rPr>
                    <w:t>▲23.2数量应满足：PPT教学课件不少于1套，教学视频微课不少于1个，题库不少于1套；（投标人提供配套教学资源交付承诺函，承诺中标后将严格按照参数要求提供全部配套数字化教学资源）</w:t>
                  </w:r>
                </w:p>
                <w:p>
                  <w:pPr>
                    <w:pStyle w:val="null3"/>
                    <w:jc w:val="both"/>
                  </w:pPr>
                  <w:r>
                    <w:rPr>
                      <w:rFonts w:ascii="仿宋_GB2312" w:hAnsi="仿宋_GB2312" w:cs="仿宋_GB2312" w:eastAsia="仿宋_GB2312"/>
                      <w:sz w:val="18"/>
                    </w:rPr>
                    <w:t>23.3格式应满足：PPT课件应提供电子版源文件，可编辑，采用最新版本软件制作，设计风格统一，内容充实，可作为教学资源素材库，满足教学培训课程使用。视频微课质量应满足像素高清，完全包含教学内容，可反复观看等质量要求。练习题库题型包括判断题、单项选择题、多项选择题、简述题等。</w:t>
                  </w:r>
                </w:p>
                <w:p>
                  <w:pPr>
                    <w:pStyle w:val="null3"/>
                    <w:spacing w:before="30"/>
                    <w:ind w:right="30"/>
                    <w:jc w:val="both"/>
                  </w:pPr>
                  <w:r>
                    <w:rPr>
                      <w:rFonts w:ascii="仿宋_GB2312" w:hAnsi="仿宋_GB2312" w:cs="仿宋_GB2312" w:eastAsia="仿宋_GB2312"/>
                      <w:sz w:val="18"/>
                      <w:b/>
                    </w:rPr>
                    <w:t>（三）配套要求</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电力：单相</w:t>
                  </w:r>
                  <w:r>
                    <w:rPr>
                      <w:rFonts w:ascii="仿宋_GB2312" w:hAnsi="仿宋_GB2312" w:cs="仿宋_GB2312" w:eastAsia="仿宋_GB2312"/>
                      <w:sz w:val="18"/>
                    </w:rPr>
                    <w:t>220V，2kW，配置标准三孔10A插座；</w:t>
                  </w:r>
                </w:p>
                <w:p>
                  <w:pPr>
                    <w:pStyle w:val="null3"/>
                    <w:spacing w:before="30"/>
                    <w:ind w:right="30"/>
                    <w:jc w:val="both"/>
                  </w:pPr>
                  <w:r>
                    <w:rPr>
                      <w:rFonts w:ascii="仿宋_GB2312" w:hAnsi="仿宋_GB2312" w:cs="仿宋_GB2312" w:eastAsia="仿宋_GB2312"/>
                      <w:sz w:val="18"/>
                    </w:rPr>
                    <w:t>2.压缩空气：0.5MPa,10L/MIN</w:t>
                  </w:r>
                </w:p>
                <w:p>
                  <w:pPr>
                    <w:pStyle w:val="null3"/>
                    <w:numPr>
                      <w:ilvl w:val="0"/>
                      <w:numId w:val="1"/>
                    </w:numPr>
                    <w:spacing w:before="30"/>
                    <w:ind w:right="30"/>
                    <w:jc w:val="both"/>
                  </w:pPr>
                  <w:r>
                    <w:rPr>
                      <w:rFonts w:ascii="仿宋_GB2312" w:hAnsi="仿宋_GB2312" w:cs="仿宋_GB2312" w:eastAsia="仿宋_GB2312"/>
                      <w:sz w:val="18"/>
                      <w:b/>
                    </w:rPr>
                    <w:t>双目体视显微镜（设备</w:t>
                  </w:r>
                  <w:r>
                    <w:rPr>
                      <w:rFonts w:ascii="仿宋_GB2312" w:hAnsi="仿宋_GB2312" w:cs="仿宋_GB2312" w:eastAsia="仿宋_GB2312"/>
                      <w:sz w:val="18"/>
                      <w:b/>
                    </w:rPr>
                    <w:t>2）注：5套</w:t>
                  </w:r>
                </w:p>
                <w:p>
                  <w:pPr>
                    <w:pStyle w:val="null3"/>
                    <w:spacing w:before="30"/>
                    <w:ind w:right="30"/>
                    <w:jc w:val="both"/>
                  </w:pPr>
                  <w:r>
                    <w:rPr>
                      <w:rFonts w:ascii="仿宋_GB2312" w:hAnsi="仿宋_GB2312" w:cs="仿宋_GB2312" w:eastAsia="仿宋_GB2312"/>
                      <w:sz w:val="18"/>
                      <w:b/>
                    </w:rPr>
                    <w:t>（一）功能</w:t>
                  </w:r>
                </w:p>
                <w:p>
                  <w:pPr>
                    <w:pStyle w:val="null3"/>
                    <w:spacing w:before="30"/>
                    <w:ind w:right="30" w:firstLine="360"/>
                    <w:jc w:val="both"/>
                  </w:pPr>
                  <w:r>
                    <w:rPr>
                      <w:rFonts w:ascii="仿宋_GB2312" w:hAnsi="仿宋_GB2312" w:cs="仿宋_GB2312" w:eastAsia="仿宋_GB2312"/>
                      <w:sz w:val="18"/>
                    </w:rPr>
                    <w:t>精准检测产品缺陷，双目镜筒设计，双眼同步观察，立体成像、久看不累；支持瞳距与屈光度调节，适配不同视力。高低倍率自由切换，粗微调双对焦，成像清晰精准；</w:t>
                  </w:r>
                  <w:r>
                    <w:rPr>
                      <w:rFonts w:ascii="仿宋_GB2312" w:hAnsi="仿宋_GB2312" w:cs="仿宋_GB2312" w:eastAsia="仿宋_GB2312"/>
                      <w:sz w:val="18"/>
                    </w:rPr>
                    <w:t>LED 柔光可调，聚光控光效果好。稳固载物台带固定夹。</w:t>
                  </w:r>
                </w:p>
                <w:p>
                  <w:pPr>
                    <w:pStyle w:val="null3"/>
                    <w:spacing w:before="30"/>
                    <w:ind w:right="30"/>
                    <w:jc w:val="both"/>
                  </w:pPr>
                  <w:r>
                    <w:rPr>
                      <w:rFonts w:ascii="仿宋_GB2312" w:hAnsi="仿宋_GB2312" w:cs="仿宋_GB2312" w:eastAsia="仿宋_GB2312"/>
                      <w:sz w:val="18"/>
                      <w:b/>
                    </w:rPr>
                    <w:t>（二）参数</w:t>
                  </w:r>
                </w:p>
                <w:p>
                  <w:pPr>
                    <w:pStyle w:val="null3"/>
                    <w:ind w:right="30"/>
                    <w:jc w:val="both"/>
                  </w:pPr>
                  <w:r>
                    <w:rPr>
                      <w:rFonts w:ascii="仿宋_GB2312" w:hAnsi="仿宋_GB2312" w:cs="仿宋_GB2312" w:eastAsia="仿宋_GB2312"/>
                      <w:sz w:val="18"/>
                    </w:rPr>
                    <w:t>1.双目头标准10X 广角目镜，视场数 WF20/WF22；可选 15X/20X 目镜；</w:t>
                  </w:r>
                </w:p>
                <w:p>
                  <w:pPr>
                    <w:pStyle w:val="null3"/>
                    <w:ind w:right="30"/>
                    <w:jc w:val="both"/>
                  </w:pPr>
                  <w:r>
                    <w:rPr>
                      <w:rFonts w:ascii="仿宋_GB2312" w:hAnsi="仿宋_GB2312" w:cs="仿宋_GB2312" w:eastAsia="仿宋_GB2312"/>
                      <w:sz w:val="18"/>
                    </w:rPr>
                    <w:t>2.瞳距调节：52～75mm，适配不同人眼宽度；</w:t>
                  </w:r>
                </w:p>
                <w:p>
                  <w:pPr>
                    <w:pStyle w:val="null3"/>
                    <w:ind w:right="30"/>
                    <w:jc w:val="both"/>
                  </w:pPr>
                  <w:r>
                    <w:rPr>
                      <w:rFonts w:ascii="仿宋_GB2312" w:hAnsi="仿宋_GB2312" w:cs="仿宋_GB2312" w:eastAsia="仿宋_GB2312"/>
                      <w:sz w:val="18"/>
                    </w:rPr>
                    <w:t>3.视度调节：左右目镜独立调视度，补偿近视远视；</w:t>
                  </w:r>
                </w:p>
                <w:p>
                  <w:pPr>
                    <w:pStyle w:val="null3"/>
                    <w:ind w:right="30"/>
                    <w:jc w:val="both"/>
                  </w:pPr>
                  <w:r>
                    <w:rPr>
                      <w:rFonts w:ascii="仿宋_GB2312" w:hAnsi="仿宋_GB2312" w:cs="仿宋_GB2312" w:eastAsia="仿宋_GB2312"/>
                      <w:sz w:val="18"/>
                    </w:rPr>
                    <w:t>4.光源：环形 LED /上下透射光源，0–100%无级调光；</w:t>
                  </w:r>
                </w:p>
                <w:p>
                  <w:pPr>
                    <w:pStyle w:val="null3"/>
                    <w:ind w:right="30"/>
                    <w:jc w:val="both"/>
                  </w:pPr>
                  <w:r>
                    <w:rPr>
                      <w:rFonts w:ascii="仿宋_GB2312" w:hAnsi="仿宋_GB2312" w:cs="仿宋_GB2312" w:eastAsia="仿宋_GB2312"/>
                      <w:sz w:val="18"/>
                    </w:rPr>
                    <w:t>5.光学倍率：7-45倍可调；</w:t>
                  </w:r>
                </w:p>
                <w:p>
                  <w:pPr>
                    <w:pStyle w:val="null3"/>
                    <w:ind w:right="30"/>
                    <w:jc w:val="both"/>
                  </w:pPr>
                  <w:r>
                    <w:rPr>
                      <w:rFonts w:ascii="仿宋_GB2312" w:hAnsi="仿宋_GB2312" w:cs="仿宋_GB2312" w:eastAsia="仿宋_GB2312"/>
                      <w:sz w:val="18"/>
                      <w:b/>
                    </w:rPr>
                    <w:t>（三）配套要求</w:t>
                  </w:r>
                </w:p>
                <w:p>
                  <w:pPr>
                    <w:pStyle w:val="null3"/>
                    <w:ind w:right="30"/>
                    <w:jc w:val="both"/>
                  </w:pPr>
                  <w:r>
                    <w:rPr>
                      <w:rFonts w:ascii="仿宋_GB2312" w:hAnsi="仿宋_GB2312" w:cs="仿宋_GB2312" w:eastAsia="仿宋_GB2312"/>
                      <w:sz w:val="18"/>
                    </w:rPr>
                    <w:t>1.</w:t>
                  </w:r>
                  <w:r>
                    <w:rPr>
                      <w:rFonts w:ascii="仿宋_GB2312" w:hAnsi="仿宋_GB2312" w:cs="仿宋_GB2312" w:eastAsia="仿宋_GB2312"/>
                      <w:sz w:val="18"/>
                    </w:rPr>
                    <w:t>电源：</w:t>
                  </w:r>
                  <w:r>
                    <w:rPr>
                      <w:rFonts w:ascii="仿宋_GB2312" w:hAnsi="仿宋_GB2312" w:cs="仿宋_GB2312" w:eastAsia="仿宋_GB2312"/>
                      <w:sz w:val="18"/>
                    </w:rPr>
                    <w:t>AC 220V±10%，50/60Hz</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贴片机</w:t>
                  </w: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before="30"/>
                    <w:ind w:right="30"/>
                    <w:jc w:val="both"/>
                  </w:pPr>
                  <w:r>
                    <w:rPr>
                      <w:rFonts w:ascii="仿宋_GB2312" w:hAnsi="仿宋_GB2312" w:cs="仿宋_GB2312" w:eastAsia="仿宋_GB2312"/>
                      <w:sz w:val="18"/>
                      <w:b/>
                    </w:rPr>
                    <w:t>贴片机（设备</w:t>
                  </w:r>
                  <w:r>
                    <w:rPr>
                      <w:rFonts w:ascii="仿宋_GB2312" w:hAnsi="仿宋_GB2312" w:cs="仿宋_GB2312" w:eastAsia="仿宋_GB2312"/>
                      <w:sz w:val="18"/>
                      <w:b/>
                    </w:rPr>
                    <w:t>1）</w:t>
                  </w:r>
                  <w:r>
                    <w:rPr>
                      <w:rFonts w:ascii="仿宋_GB2312" w:hAnsi="仿宋_GB2312" w:cs="仿宋_GB2312" w:eastAsia="仿宋_GB2312"/>
                      <w:sz w:val="18"/>
                      <w:b/>
                    </w:rPr>
                    <w:t>（</w:t>
                  </w:r>
                  <w:r>
                    <w:rPr>
                      <w:rFonts w:ascii="仿宋_GB2312" w:hAnsi="仿宋_GB2312" w:cs="仿宋_GB2312" w:eastAsia="仿宋_GB2312"/>
                      <w:sz w:val="18"/>
                      <w:b/>
                    </w:rPr>
                    <w:t>核心设备</w:t>
                  </w:r>
                  <w:r>
                    <w:rPr>
                      <w:rFonts w:ascii="仿宋_GB2312" w:hAnsi="仿宋_GB2312" w:cs="仿宋_GB2312" w:eastAsia="仿宋_GB2312"/>
                      <w:sz w:val="18"/>
                      <w:b/>
                    </w:rPr>
                    <w:t>）</w:t>
                  </w:r>
                  <w:r>
                    <w:rPr>
                      <w:rFonts w:ascii="仿宋_GB2312" w:hAnsi="仿宋_GB2312" w:cs="仿宋_GB2312" w:eastAsia="仿宋_GB2312"/>
                      <w:sz w:val="18"/>
                      <w:b/>
                    </w:rPr>
                    <w:t xml:space="preserve"> </w:t>
                  </w:r>
                  <w:r>
                    <w:rPr>
                      <w:rFonts w:ascii="仿宋_GB2312" w:hAnsi="仿宋_GB2312" w:cs="仿宋_GB2312" w:eastAsia="仿宋_GB2312"/>
                      <w:sz w:val="18"/>
                      <w:b/>
                    </w:rPr>
                    <w:t>注：</w:t>
                  </w:r>
                  <w:r>
                    <w:rPr>
                      <w:rFonts w:ascii="仿宋_GB2312" w:hAnsi="仿宋_GB2312" w:cs="仿宋_GB2312" w:eastAsia="仿宋_GB2312"/>
                      <w:sz w:val="18"/>
                      <w:b/>
                    </w:rPr>
                    <w:t>2台</w:t>
                  </w:r>
                </w:p>
                <w:p>
                  <w:pPr>
                    <w:pStyle w:val="null3"/>
                    <w:spacing w:before="30"/>
                    <w:ind w:right="30"/>
                    <w:jc w:val="both"/>
                  </w:pPr>
                  <w:r>
                    <w:rPr>
                      <w:rFonts w:ascii="仿宋_GB2312" w:hAnsi="仿宋_GB2312" w:cs="仿宋_GB2312" w:eastAsia="仿宋_GB2312"/>
                      <w:sz w:val="18"/>
                      <w:b/>
                    </w:rPr>
                    <w:t>（一）</w:t>
                  </w:r>
                  <w:r>
                    <w:rPr>
                      <w:rFonts w:ascii="仿宋_GB2312" w:hAnsi="仿宋_GB2312" w:cs="仿宋_GB2312" w:eastAsia="仿宋_GB2312"/>
                      <w:sz w:val="18"/>
                      <w:b/>
                    </w:rPr>
                    <w:t>功能</w:t>
                  </w:r>
                </w:p>
                <w:p>
                  <w:pPr>
                    <w:pStyle w:val="null3"/>
                    <w:spacing w:before="30"/>
                    <w:ind w:right="30" w:firstLine="360"/>
                    <w:jc w:val="both"/>
                  </w:pPr>
                  <w:r>
                    <w:rPr>
                      <w:rFonts w:ascii="仿宋_GB2312" w:hAnsi="仿宋_GB2312" w:cs="仿宋_GB2312" w:eastAsia="仿宋_GB2312"/>
                      <w:sz w:val="18"/>
                    </w:rPr>
                    <w:t>高性能贴片机作为</w:t>
                  </w:r>
                  <w:r>
                    <w:rPr>
                      <w:rFonts w:ascii="仿宋_GB2312" w:hAnsi="仿宋_GB2312" w:cs="仿宋_GB2312" w:eastAsia="仿宋_GB2312"/>
                      <w:sz w:val="18"/>
                    </w:rPr>
                    <w:t>SMT产线的核心设备，需精准定位贴合元器件，精准匹配生产所用PCB板尺寸范围，涵盖常规尺寸与特殊定制尺寸，同时满足对应产能的贴装速度要求，在保证贴装效率的前提下，兼顾元器件贴装精度，尤其针对微型、精密元器件，需实现高精度定位贴装，避免出现偏移、虚焊等问题，保障产品良率。</w:t>
                  </w:r>
                </w:p>
                <w:p>
                  <w:pPr>
                    <w:pStyle w:val="null3"/>
                    <w:jc w:val="both"/>
                  </w:pPr>
                  <w:r>
                    <w:rPr>
                      <w:rFonts w:ascii="仿宋_GB2312" w:hAnsi="仿宋_GB2312" w:cs="仿宋_GB2312" w:eastAsia="仿宋_GB2312"/>
                      <w:sz w:val="18"/>
                    </w:rPr>
                    <w:t>1.多轨道模式；</w:t>
                  </w:r>
                </w:p>
                <w:p>
                  <w:pPr>
                    <w:pStyle w:val="null3"/>
                    <w:jc w:val="both"/>
                  </w:pPr>
                  <w:r>
                    <w:rPr>
                      <w:rFonts w:ascii="仿宋_GB2312" w:hAnsi="仿宋_GB2312" w:cs="仿宋_GB2312" w:eastAsia="仿宋_GB2312"/>
                      <w:sz w:val="18"/>
                    </w:rPr>
                    <w:t>2.元件离线编程；</w:t>
                  </w:r>
                </w:p>
                <w:p>
                  <w:pPr>
                    <w:pStyle w:val="null3"/>
                    <w:jc w:val="both"/>
                  </w:pPr>
                  <w:r>
                    <w:rPr>
                      <w:rFonts w:ascii="仿宋_GB2312" w:hAnsi="仿宋_GB2312" w:cs="仿宋_GB2312" w:eastAsia="仿宋_GB2312"/>
                      <w:sz w:val="18"/>
                    </w:rPr>
                    <w:t>3.Gerber离线编程；</w:t>
                  </w:r>
                </w:p>
                <w:p>
                  <w:pPr>
                    <w:pStyle w:val="null3"/>
                    <w:jc w:val="both"/>
                  </w:pPr>
                  <w:r>
                    <w:rPr>
                      <w:rFonts w:ascii="仿宋_GB2312" w:hAnsi="仿宋_GB2312" w:cs="仿宋_GB2312" w:eastAsia="仿宋_GB2312"/>
                      <w:sz w:val="18"/>
                    </w:rPr>
                    <w:t>4.智能优化；</w:t>
                  </w:r>
                </w:p>
                <w:p>
                  <w:pPr>
                    <w:pStyle w:val="null3"/>
                    <w:jc w:val="both"/>
                  </w:pPr>
                  <w:r>
                    <w:rPr>
                      <w:rFonts w:ascii="仿宋_GB2312" w:hAnsi="仿宋_GB2312" w:cs="仿宋_GB2312" w:eastAsia="仿宋_GB2312"/>
                      <w:sz w:val="18"/>
                    </w:rPr>
                    <w:t>5.粘件与掉件检测；</w:t>
                  </w:r>
                </w:p>
                <w:p>
                  <w:pPr>
                    <w:pStyle w:val="null3"/>
                    <w:jc w:val="both"/>
                  </w:pPr>
                  <w:r>
                    <w:rPr>
                      <w:rFonts w:ascii="仿宋_GB2312" w:hAnsi="仿宋_GB2312" w:cs="仿宋_GB2312" w:eastAsia="仿宋_GB2312"/>
                      <w:sz w:val="18"/>
                    </w:rPr>
                    <w:t>6.元件视觉复检；</w:t>
                  </w:r>
                </w:p>
                <w:p>
                  <w:pPr>
                    <w:pStyle w:val="null3"/>
                    <w:jc w:val="both"/>
                  </w:pPr>
                  <w:r>
                    <w:rPr>
                      <w:rFonts w:ascii="仿宋_GB2312" w:hAnsi="仿宋_GB2312" w:cs="仿宋_GB2312" w:eastAsia="仿宋_GB2312"/>
                      <w:sz w:val="18"/>
                    </w:rPr>
                    <w:t>7.喂料器在线监控；</w:t>
                  </w:r>
                </w:p>
                <w:p>
                  <w:pPr>
                    <w:pStyle w:val="null3"/>
                    <w:jc w:val="both"/>
                  </w:pPr>
                  <w:r>
                    <w:rPr>
                      <w:rFonts w:ascii="仿宋_GB2312" w:hAnsi="仿宋_GB2312" w:cs="仿宋_GB2312" w:eastAsia="仿宋_GB2312"/>
                      <w:sz w:val="18"/>
                    </w:rPr>
                    <w:t xml:space="preserve">8.盘式喂料器数据库；  </w:t>
                  </w:r>
                </w:p>
                <w:p>
                  <w:pPr>
                    <w:pStyle w:val="null3"/>
                    <w:jc w:val="both"/>
                  </w:pPr>
                  <w:r>
                    <w:rPr>
                      <w:rFonts w:ascii="仿宋_GB2312" w:hAnsi="仿宋_GB2312" w:cs="仿宋_GB2312" w:eastAsia="仿宋_GB2312"/>
                      <w:sz w:val="18"/>
                    </w:rPr>
                    <w:t>9.曲翘检测；</w:t>
                  </w:r>
                </w:p>
                <w:p>
                  <w:pPr>
                    <w:pStyle w:val="null3"/>
                    <w:jc w:val="both"/>
                  </w:pPr>
                  <w:r>
                    <w:rPr>
                      <w:rFonts w:ascii="仿宋_GB2312" w:hAnsi="仿宋_GB2312" w:cs="仿宋_GB2312" w:eastAsia="仿宋_GB2312"/>
                      <w:sz w:val="18"/>
                    </w:rPr>
                    <w:t>10.取料位置自动校正；</w:t>
                  </w:r>
                </w:p>
                <w:p>
                  <w:pPr>
                    <w:pStyle w:val="null3"/>
                    <w:jc w:val="both"/>
                  </w:pPr>
                  <w:r>
                    <w:rPr>
                      <w:rFonts w:ascii="仿宋_GB2312" w:hAnsi="仿宋_GB2312" w:cs="仿宋_GB2312" w:eastAsia="仿宋_GB2312"/>
                      <w:sz w:val="18"/>
                    </w:rPr>
                    <w:t xml:space="preserve">11.散料识别；   </w:t>
                  </w:r>
                </w:p>
                <w:p>
                  <w:pPr>
                    <w:pStyle w:val="null3"/>
                    <w:jc w:val="both"/>
                  </w:pPr>
                  <w:r>
                    <w:rPr>
                      <w:rFonts w:ascii="仿宋_GB2312" w:hAnsi="仿宋_GB2312" w:cs="仿宋_GB2312" w:eastAsia="仿宋_GB2312"/>
                      <w:sz w:val="18"/>
                    </w:rPr>
                    <w:t xml:space="preserve">12.断电续贴；  </w:t>
                  </w:r>
                </w:p>
                <w:p>
                  <w:pPr>
                    <w:pStyle w:val="null3"/>
                    <w:jc w:val="both"/>
                  </w:pPr>
                  <w:r>
                    <w:rPr>
                      <w:rFonts w:ascii="仿宋_GB2312" w:hAnsi="仿宋_GB2312" w:cs="仿宋_GB2312" w:eastAsia="仿宋_GB2312"/>
                      <w:sz w:val="18"/>
                    </w:rPr>
                    <w:t xml:space="preserve">13.图像溯源系统；  </w:t>
                  </w:r>
                </w:p>
                <w:p>
                  <w:pPr>
                    <w:pStyle w:val="null3"/>
                    <w:jc w:val="both"/>
                  </w:pPr>
                  <w:r>
                    <w:rPr>
                      <w:rFonts w:ascii="仿宋_GB2312" w:hAnsi="仿宋_GB2312" w:cs="仿宋_GB2312" w:eastAsia="仿宋_GB2312"/>
                      <w:sz w:val="18"/>
                    </w:rPr>
                    <w:t>14.配备通信接口；</w:t>
                  </w:r>
                </w:p>
                <w:p>
                  <w:pPr>
                    <w:pStyle w:val="null3"/>
                    <w:jc w:val="both"/>
                  </w:pPr>
                  <w:r>
                    <w:rPr>
                      <w:rFonts w:ascii="仿宋_GB2312" w:hAnsi="仿宋_GB2312" w:cs="仿宋_GB2312" w:eastAsia="仿宋_GB2312"/>
                      <w:sz w:val="18"/>
                    </w:rPr>
                    <w:t>15.阻容检测；</w:t>
                  </w:r>
                </w:p>
                <w:p>
                  <w:pPr>
                    <w:pStyle w:val="null3"/>
                    <w:jc w:val="both"/>
                  </w:pPr>
                  <w:r>
                    <w:rPr>
                      <w:rFonts w:ascii="仿宋_GB2312" w:hAnsi="仿宋_GB2312" w:cs="仿宋_GB2312" w:eastAsia="仿宋_GB2312"/>
                      <w:sz w:val="18"/>
                    </w:rPr>
                    <w:t>16.透镜检测。</w:t>
                  </w:r>
                </w:p>
                <w:p>
                  <w:pPr>
                    <w:pStyle w:val="null3"/>
                    <w:spacing w:before="30"/>
                    <w:ind w:right="30"/>
                    <w:jc w:val="both"/>
                  </w:pPr>
                  <w:r>
                    <w:rPr>
                      <w:rFonts w:ascii="仿宋_GB2312" w:hAnsi="仿宋_GB2312" w:cs="仿宋_GB2312" w:eastAsia="仿宋_GB2312"/>
                      <w:sz w:val="18"/>
                      <w:b/>
                    </w:rPr>
                    <w:t>（二）</w:t>
                  </w:r>
                  <w:r>
                    <w:rPr>
                      <w:rFonts w:ascii="仿宋_GB2312" w:hAnsi="仿宋_GB2312" w:cs="仿宋_GB2312" w:eastAsia="仿宋_GB2312"/>
                      <w:sz w:val="18"/>
                      <w:b/>
                    </w:rPr>
                    <w:t>参数</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贴装速度：</w:t>
                  </w:r>
                  <w:r>
                    <w:rPr>
                      <w:rFonts w:ascii="仿宋_GB2312" w:hAnsi="仿宋_GB2312" w:cs="仿宋_GB2312" w:eastAsia="仿宋_GB2312"/>
                      <w:sz w:val="18"/>
                    </w:rPr>
                    <w:t>不低于</w:t>
                  </w:r>
                  <w:r>
                    <w:rPr>
                      <w:rFonts w:ascii="仿宋_GB2312" w:hAnsi="仿宋_GB2312" w:cs="仿宋_GB2312" w:eastAsia="仿宋_GB2312"/>
                      <w:sz w:val="18"/>
                    </w:rPr>
                    <w:t>9</w:t>
                  </w:r>
                  <w:r>
                    <w:rPr>
                      <w:rFonts w:ascii="仿宋_GB2312" w:hAnsi="仿宋_GB2312" w:cs="仿宋_GB2312" w:eastAsia="仿宋_GB2312"/>
                      <w:sz w:val="18"/>
                    </w:rPr>
                    <w:t>2</w:t>
                  </w:r>
                  <w:r>
                    <w:rPr>
                      <w:rFonts w:ascii="仿宋_GB2312" w:hAnsi="仿宋_GB2312" w:cs="仿宋_GB2312" w:eastAsia="仿宋_GB2312"/>
                      <w:sz w:val="18"/>
                    </w:rPr>
                    <w:t>000CPH（0603元件）支持0201英制(0603公制)-口55mm元件贴装，含BGA、QFP、Connector等异形件</w:t>
                  </w:r>
                </w:p>
                <w:p>
                  <w:pPr>
                    <w:pStyle w:val="null3"/>
                    <w:spacing w:before="30"/>
                    <w:ind w:right="30"/>
                    <w:jc w:val="both"/>
                  </w:pPr>
                  <w:r>
                    <w:rPr>
                      <w:rFonts w:ascii="仿宋_GB2312" w:hAnsi="仿宋_GB2312" w:cs="仿宋_GB2312" w:eastAsia="仿宋_GB2312"/>
                      <w:sz w:val="18"/>
                    </w:rPr>
                    <w:t>2.</w:t>
                  </w:r>
                  <w:r>
                    <w:rPr>
                      <w:rFonts w:ascii="仿宋_GB2312" w:hAnsi="仿宋_GB2312" w:cs="仿宋_GB2312" w:eastAsia="仿宋_GB2312"/>
                      <w:sz w:val="18"/>
                    </w:rPr>
                    <w:t>贴装精度：</w:t>
                  </w:r>
                  <w:r>
                    <w:rPr>
                      <w:rFonts w:ascii="仿宋_GB2312" w:hAnsi="仿宋_GB2312" w:cs="仿宋_GB2312" w:eastAsia="仿宋_GB2312"/>
                      <w:sz w:val="18"/>
                    </w:rPr>
                    <w:t>Chip：±40μm@±3σ；QFP：±30μm@±3σ，贴装头Z轴重复定位精度≤±10μm；贴装精度长期漂移量≤5μm/1000h；</w:t>
                  </w:r>
                </w:p>
                <w:p>
                  <w:pPr>
                    <w:pStyle w:val="null3"/>
                    <w:spacing w:before="30"/>
                    <w:ind w:right="30"/>
                    <w:jc w:val="both"/>
                  </w:pPr>
                  <w:r>
                    <w:rPr>
                      <w:rFonts w:ascii="仿宋_GB2312" w:hAnsi="仿宋_GB2312" w:cs="仿宋_GB2312" w:eastAsia="仿宋_GB2312"/>
                      <w:sz w:val="18"/>
                    </w:rPr>
                    <w:t>3.CPK</w:t>
                  </w:r>
                  <w:r>
                    <w:rPr>
                      <w:rFonts w:ascii="仿宋_GB2312" w:hAnsi="仿宋_GB2312" w:cs="仿宋_GB2312" w:eastAsia="仿宋_GB2312"/>
                      <w:sz w:val="18"/>
                    </w:rPr>
                    <w:t>≥</w:t>
                  </w:r>
                  <w:r>
                    <w:rPr>
                      <w:rFonts w:ascii="仿宋_GB2312" w:hAnsi="仿宋_GB2312" w:cs="仿宋_GB2312" w:eastAsia="仿宋_GB2312"/>
                      <w:sz w:val="18"/>
                    </w:rPr>
                    <w:t>1.33</w:t>
                  </w:r>
                  <w:r>
                    <w:rPr>
                      <w:rFonts w:ascii="仿宋_GB2312" w:hAnsi="仿宋_GB2312" w:cs="仿宋_GB2312" w:eastAsia="仿宋_GB2312"/>
                      <w:sz w:val="18"/>
                    </w:rPr>
                    <w:t>（投标人须提供</w:t>
                  </w:r>
                  <w:r>
                    <w:rPr>
                      <w:rFonts w:ascii="仿宋_GB2312" w:hAnsi="仿宋_GB2312" w:cs="仿宋_GB2312" w:eastAsia="仿宋_GB2312"/>
                      <w:sz w:val="18"/>
                    </w:rPr>
                    <w:t>佐证材料，</w:t>
                  </w:r>
                  <w:r>
                    <w:rPr>
                      <w:rFonts w:ascii="仿宋_GB2312" w:hAnsi="仿宋_GB2312" w:cs="仿宋_GB2312" w:eastAsia="仿宋_GB2312"/>
                      <w:sz w:val="18"/>
                    </w:rPr>
                    <w:t>下列材料之一作为佐证，并加盖投标人公章以证明所投产品满足本条款要求：产品技术说明书、产品彩页、官网产品截图、产品使用说明书或第三方产品检测报告。）</w:t>
                  </w:r>
                </w:p>
                <w:p>
                  <w:pPr>
                    <w:pStyle w:val="null3"/>
                    <w:spacing w:before="30"/>
                    <w:ind w:right="30"/>
                    <w:jc w:val="both"/>
                  </w:pPr>
                  <w:r>
                    <w:rPr>
                      <w:rFonts w:ascii="仿宋_GB2312" w:hAnsi="仿宋_GB2312" w:cs="仿宋_GB2312" w:eastAsia="仿宋_GB2312"/>
                      <w:sz w:val="18"/>
                    </w:rPr>
                    <w:t>4.</w:t>
                  </w:r>
                  <w:r>
                    <w:rPr>
                      <w:rFonts w:ascii="仿宋_GB2312" w:hAnsi="仿宋_GB2312" w:cs="仿宋_GB2312" w:eastAsia="仿宋_GB2312"/>
                      <w:sz w:val="18"/>
                    </w:rPr>
                    <w:t>基板尺寸：</w:t>
                  </w:r>
                  <w:r>
                    <w:rPr>
                      <w:rFonts w:ascii="仿宋_GB2312" w:hAnsi="仿宋_GB2312" w:cs="仿宋_GB2312" w:eastAsia="仿宋_GB2312"/>
                      <w:sz w:val="18"/>
                    </w:rPr>
                    <w:t>满足</w:t>
                  </w:r>
                  <w:r>
                    <w:rPr>
                      <w:rFonts w:ascii="仿宋_GB2312" w:hAnsi="仿宋_GB2312" w:cs="仿宋_GB2312" w:eastAsia="仿宋_GB2312"/>
                      <w:sz w:val="18"/>
                    </w:rPr>
                    <w:t>50×50mm～510×400mm</w:t>
                  </w:r>
                </w:p>
                <w:p>
                  <w:pPr>
                    <w:pStyle w:val="null3"/>
                    <w:spacing w:before="30"/>
                    <w:ind w:right="30"/>
                    <w:jc w:val="both"/>
                  </w:pPr>
                  <w:r>
                    <w:rPr>
                      <w:rFonts w:ascii="仿宋_GB2312" w:hAnsi="仿宋_GB2312" w:cs="仿宋_GB2312" w:eastAsia="仿宋_GB2312"/>
                      <w:sz w:val="18"/>
                    </w:rPr>
                    <w:t>5.供料器容量：支持电动、气动供料器，最大可用站位数60</w:t>
                  </w:r>
                  <w:r>
                    <w:rPr>
                      <w:rFonts w:ascii="仿宋_GB2312" w:hAnsi="仿宋_GB2312" w:cs="仿宋_GB2312" w:eastAsia="仿宋_GB2312"/>
                      <w:sz w:val="18"/>
                    </w:rPr>
                    <w:t>×</w:t>
                  </w:r>
                  <w:r>
                    <w:rPr>
                      <w:rFonts w:ascii="仿宋_GB2312" w:hAnsi="仿宋_GB2312" w:cs="仿宋_GB2312" w:eastAsia="仿宋_GB2312"/>
                      <w:sz w:val="18"/>
                    </w:rPr>
                    <w:t>2(8mm)</w:t>
                  </w:r>
                </w:p>
                <w:p>
                  <w:pPr>
                    <w:pStyle w:val="null3"/>
                    <w:spacing w:before="30"/>
                    <w:ind w:right="30"/>
                    <w:jc w:val="both"/>
                  </w:pPr>
                  <w:r>
                    <w:rPr>
                      <w:rFonts w:ascii="仿宋_GB2312" w:hAnsi="仿宋_GB2312" w:cs="仿宋_GB2312" w:eastAsia="仿宋_GB2312"/>
                      <w:sz w:val="18"/>
                    </w:rPr>
                    <w:t>6.电源/功率：三相380V功率5.0kW</w:t>
                  </w:r>
                </w:p>
                <w:p>
                  <w:pPr>
                    <w:pStyle w:val="null3"/>
                    <w:spacing w:before="30"/>
                    <w:ind w:right="30"/>
                    <w:jc w:val="both"/>
                  </w:pPr>
                  <w:r>
                    <w:rPr>
                      <w:rFonts w:ascii="仿宋_GB2312" w:hAnsi="仿宋_GB2312" w:cs="仿宋_GB2312" w:eastAsia="仿宋_GB2312"/>
                      <w:sz w:val="18"/>
                    </w:rPr>
                    <w:t>7.PCB厚度：0.4mm-4.2mm</w:t>
                  </w:r>
                </w:p>
                <w:p>
                  <w:pPr>
                    <w:pStyle w:val="null3"/>
                    <w:spacing w:before="30"/>
                    <w:ind w:right="30"/>
                    <w:jc w:val="both"/>
                  </w:pPr>
                  <w:r>
                    <w:rPr>
                      <w:rFonts w:ascii="仿宋_GB2312" w:hAnsi="仿宋_GB2312" w:cs="仿宋_GB2312" w:eastAsia="仿宋_GB2312"/>
                      <w:sz w:val="18"/>
                    </w:rPr>
                    <w:t>10.通过散料平台，自动识别散料元器件进行贴装；(投标人须提供实物设备操作演示视频，演示视频须完全响应技术参数要求）</w:t>
                  </w:r>
                </w:p>
                <w:p>
                  <w:pPr>
                    <w:pStyle w:val="null3"/>
                    <w:spacing w:before="30"/>
                    <w:ind w:right="30"/>
                    <w:jc w:val="both"/>
                  </w:pPr>
                  <w:r>
                    <w:rPr>
                      <w:rFonts w:ascii="仿宋_GB2312" w:hAnsi="仿宋_GB2312" w:cs="仿宋_GB2312" w:eastAsia="仿宋_GB2312"/>
                      <w:sz w:val="18"/>
                    </w:rPr>
                    <w:t>11.可接入离线编程软件，实现数据一键下发；</w:t>
                  </w:r>
                </w:p>
                <w:p>
                  <w:pPr>
                    <w:pStyle w:val="null3"/>
                    <w:spacing w:before="30"/>
                    <w:ind w:right="30"/>
                    <w:jc w:val="both"/>
                  </w:pPr>
                  <w:r>
                    <w:rPr>
                      <w:rFonts w:ascii="仿宋_GB2312" w:hAnsi="仿宋_GB2312" w:cs="仿宋_GB2312" w:eastAsia="仿宋_GB2312"/>
                      <w:sz w:val="18"/>
                    </w:rPr>
                    <w:t>12.软件支持单机优化与整线优化功能；</w:t>
                  </w:r>
                </w:p>
                <w:p>
                  <w:pPr>
                    <w:pStyle w:val="null3"/>
                    <w:spacing w:before="30"/>
                    <w:ind w:right="30"/>
                    <w:jc w:val="both"/>
                  </w:pPr>
                  <w:r>
                    <w:rPr>
                      <w:rFonts w:ascii="仿宋_GB2312" w:hAnsi="仿宋_GB2312" w:cs="仿宋_GB2312" w:eastAsia="仿宋_GB2312"/>
                      <w:sz w:val="18"/>
                    </w:rPr>
                    <w:t>13.三段式动态可调轨道：支持全尺寸 PCB 自由切换，兼容长板、宽板；</w:t>
                  </w:r>
                </w:p>
                <w:p>
                  <w:pPr>
                    <w:pStyle w:val="null3"/>
                    <w:spacing w:before="30"/>
                    <w:ind w:right="30"/>
                    <w:jc w:val="both"/>
                  </w:pPr>
                  <w:r>
                    <w:rPr>
                      <w:rFonts w:ascii="仿宋_GB2312" w:hAnsi="仿宋_GB2312" w:cs="仿宋_GB2312" w:eastAsia="仿宋_GB2312"/>
                      <w:sz w:val="18"/>
                    </w:rPr>
                    <w:t>14.CPK 自适应精度补偿：运动过程毫秒级动态补偿，提升贴装可靠性；</w:t>
                  </w:r>
                </w:p>
                <w:p>
                  <w:pPr>
                    <w:pStyle w:val="null3"/>
                    <w:spacing w:before="30"/>
                    <w:ind w:right="30"/>
                    <w:jc w:val="both"/>
                  </w:pPr>
                  <w:r>
                    <w:rPr>
                      <w:rFonts w:ascii="仿宋_GB2312" w:hAnsi="仿宋_GB2312" w:cs="仿宋_GB2312" w:eastAsia="仿宋_GB2312"/>
                      <w:sz w:val="18"/>
                    </w:rPr>
                    <w:t>15.不停机智能换料和自动补料系统：飞达空盘自动切换备用通道、物料用尽自动跳过并待料续贴、动态激活补救优化，可以提升全线稼动率；</w:t>
                  </w:r>
                </w:p>
                <w:p>
                  <w:pPr>
                    <w:pStyle w:val="null3"/>
                    <w:spacing w:before="30"/>
                    <w:ind w:right="30"/>
                    <w:jc w:val="both"/>
                  </w:pPr>
                  <w:r>
                    <w:rPr>
                      <w:rFonts w:ascii="仿宋_GB2312" w:hAnsi="仿宋_GB2312" w:cs="仿宋_GB2312" w:eastAsia="仿宋_GB2312"/>
                      <w:sz w:val="18"/>
                    </w:rPr>
                    <w:t>16.设备结构稳定性：采用龙门双驱的整体铸造机架，配合龙门双边同步驱动，长期运行不变形、振动抑制；（</w:t>
                  </w:r>
                  <w:r>
                    <w:rPr>
                      <w:rFonts w:ascii="仿宋_GB2312" w:hAnsi="仿宋_GB2312" w:cs="仿宋_GB2312" w:eastAsia="仿宋_GB2312"/>
                      <w:sz w:val="18"/>
                    </w:rPr>
                    <w:t>投标人须提供</w:t>
                  </w:r>
                  <w:r>
                    <w:rPr>
                      <w:rFonts w:ascii="仿宋_GB2312" w:hAnsi="仿宋_GB2312" w:cs="仿宋_GB2312" w:eastAsia="仿宋_GB2312"/>
                      <w:sz w:val="18"/>
                    </w:rPr>
                    <w:t>佐证材料，</w:t>
                  </w:r>
                  <w:r>
                    <w:rPr>
                      <w:rFonts w:ascii="仿宋_GB2312" w:hAnsi="仿宋_GB2312" w:cs="仿宋_GB2312" w:eastAsia="仿宋_GB2312"/>
                      <w:sz w:val="18"/>
                    </w:rPr>
                    <w:t>下列材料之一作为佐证，并加盖投标人公章以证明所投产品满足本条款要求：产品技术说明书、产品彩页、官网产品截图、产品使用说明书或第三方产品检测报告。）</w:t>
                  </w:r>
                </w:p>
                <w:p>
                  <w:pPr>
                    <w:pStyle w:val="null3"/>
                    <w:spacing w:before="30"/>
                    <w:ind w:right="30"/>
                    <w:jc w:val="both"/>
                  </w:pPr>
                  <w:r>
                    <w:rPr>
                      <w:rFonts w:ascii="仿宋_GB2312" w:hAnsi="仿宋_GB2312" w:cs="仿宋_GB2312" w:eastAsia="仿宋_GB2312"/>
                      <w:sz w:val="18"/>
                    </w:rPr>
                    <w:t>17.支持MES对接和数据溯源：配备定制MES系统，支持扫码枪、产线级优化，数据全程加密、生产日志可追溯；设备自带MES接口，支持TCP/IP通信，可实现贴装过程全数据采集与追溯；</w:t>
                  </w:r>
                </w:p>
                <w:p>
                  <w:pPr>
                    <w:pStyle w:val="null3"/>
                    <w:jc w:val="both"/>
                  </w:pPr>
                  <w:r>
                    <w:rPr>
                      <w:rFonts w:ascii="仿宋_GB2312" w:hAnsi="仿宋_GB2312" w:cs="仿宋_GB2312" w:eastAsia="仿宋_GB2312"/>
                      <w:sz w:val="18"/>
                    </w:rPr>
                    <w:t>★18.贴装头可通过摆镜方式实现物料识别（投标人须提供下列材料之一作为佐证，并加盖投标人公章，以证明所投产品满足本条款要求：产品技术说明书、产品彩页、官网产品截图、产品使用说明书或第三方产品检测报告。）；</w:t>
                  </w:r>
                </w:p>
                <w:p>
                  <w:pPr>
                    <w:pStyle w:val="null3"/>
                    <w:spacing w:before="30"/>
                    <w:ind w:right="30"/>
                    <w:jc w:val="both"/>
                  </w:pPr>
                  <w:r>
                    <w:rPr>
                      <w:rFonts w:ascii="仿宋_GB2312" w:hAnsi="仿宋_GB2312" w:cs="仿宋_GB2312" w:eastAsia="仿宋_GB2312"/>
                      <w:sz w:val="18"/>
                    </w:rPr>
                    <w:t>19.上位机软件支持产线级负载均衡；</w:t>
                  </w:r>
                </w:p>
                <w:p>
                  <w:pPr>
                    <w:pStyle w:val="null3"/>
                    <w:spacing w:before="30"/>
                    <w:ind w:right="30"/>
                    <w:jc w:val="both"/>
                  </w:pPr>
                  <w:r>
                    <w:rPr>
                      <w:rFonts w:ascii="仿宋_GB2312" w:hAnsi="仿宋_GB2312" w:cs="仿宋_GB2312" w:eastAsia="仿宋_GB2312"/>
                      <w:sz w:val="18"/>
                    </w:rPr>
                    <w:t>20.支持JSON/XML/GERBER各类数据导入，支持BOM表联合导入，数据兼容性强，定制化元件和异性元件可一键识别处理；</w:t>
                  </w:r>
                </w:p>
                <w:p>
                  <w:pPr>
                    <w:pStyle w:val="null3"/>
                    <w:spacing w:before="30"/>
                    <w:ind w:right="30"/>
                    <w:jc w:val="both"/>
                  </w:pPr>
                  <w:r>
                    <w:rPr>
                      <w:rFonts w:ascii="仿宋_GB2312" w:hAnsi="仿宋_GB2312" w:cs="仿宋_GB2312" w:eastAsia="仿宋_GB2312"/>
                      <w:sz w:val="18"/>
                      <w:b/>
                    </w:rPr>
                    <w:t>（三）配套要求</w:t>
                  </w:r>
                </w:p>
                <w:p>
                  <w:pPr>
                    <w:pStyle w:val="null3"/>
                    <w:spacing w:before="30"/>
                    <w:ind w:right="30" w:firstLine="360"/>
                    <w:jc w:val="both"/>
                  </w:pPr>
                  <w:r>
                    <w:rPr>
                      <w:rFonts w:ascii="仿宋_GB2312" w:hAnsi="仿宋_GB2312" w:cs="仿宋_GB2312" w:eastAsia="仿宋_GB2312"/>
                      <w:sz w:val="18"/>
                    </w:rPr>
                    <w:t>1、适配 SMT 精密贴装、电子元器件封装等高精度实验，10万级洁净环境阻隔粉尘、静电干扰，保障实验产品良率；恒温恒湿、空气循环系统提供稳定实验条件，稳定实现温度 22±2℃、湿度 55±5%，为精密焊接、器件存储与实训操作提供可靠环境，提升实训质量与设备运行稳定性，满足电子类实验对环境洁净度、温湿度及防静电的严苛要求。</w:t>
                  </w:r>
                </w:p>
                <w:p>
                  <w:pPr>
                    <w:pStyle w:val="null3"/>
                    <w:spacing w:before="30"/>
                    <w:ind w:right="30" w:firstLine="360"/>
                    <w:jc w:val="both"/>
                  </w:pPr>
                  <w:r>
                    <w:rPr>
                      <w:rFonts w:ascii="仿宋_GB2312" w:hAnsi="仿宋_GB2312" w:cs="仿宋_GB2312" w:eastAsia="仿宋_GB2312"/>
                      <w:sz w:val="18"/>
                    </w:rPr>
                    <w:t>2、完成约500平米的整体环境氛围标准化营造，对实训基地、教学楼及楼道等地面、吊顶、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w:t>
                  </w:r>
                </w:p>
                <w:p>
                  <w:pPr>
                    <w:pStyle w:val="null3"/>
                    <w:numPr>
                      <w:ilvl w:val="0"/>
                      <w:numId w:val="1"/>
                    </w:numPr>
                    <w:spacing w:before="30"/>
                    <w:ind w:right="30"/>
                    <w:jc w:val="both"/>
                  </w:pPr>
                  <w:r>
                    <w:rPr>
                      <w:rFonts w:ascii="仿宋_GB2312" w:hAnsi="仿宋_GB2312" w:cs="仿宋_GB2312" w:eastAsia="仿宋_GB2312"/>
                      <w:sz w:val="18"/>
                      <w:b/>
                    </w:rPr>
                    <w:t>键合设备</w:t>
                  </w:r>
                  <w:r>
                    <w:rPr>
                      <w:rFonts w:ascii="仿宋_GB2312" w:hAnsi="仿宋_GB2312" w:cs="仿宋_GB2312" w:eastAsia="仿宋_GB2312"/>
                      <w:sz w:val="18"/>
                      <w:b/>
                    </w:rPr>
                    <w:t>注：</w:t>
                  </w:r>
                  <w:r>
                    <w:rPr>
                      <w:rFonts w:ascii="仿宋_GB2312" w:hAnsi="仿宋_GB2312" w:cs="仿宋_GB2312" w:eastAsia="仿宋_GB2312"/>
                      <w:sz w:val="18"/>
                      <w:b/>
                    </w:rPr>
                    <w:t>1台</w:t>
                  </w:r>
                </w:p>
                <w:p>
                  <w:pPr>
                    <w:pStyle w:val="null3"/>
                    <w:spacing w:before="30"/>
                    <w:ind w:right="30"/>
                    <w:jc w:val="both"/>
                  </w:pPr>
                  <w:r>
                    <w:rPr>
                      <w:rFonts w:ascii="仿宋_GB2312" w:hAnsi="仿宋_GB2312" w:cs="仿宋_GB2312" w:eastAsia="仿宋_GB2312"/>
                      <w:sz w:val="18"/>
                      <w:b/>
                    </w:rPr>
                    <w:t>（一）</w:t>
                  </w:r>
                  <w:r>
                    <w:rPr>
                      <w:rFonts w:ascii="仿宋_GB2312" w:hAnsi="仿宋_GB2312" w:cs="仿宋_GB2312" w:eastAsia="仿宋_GB2312"/>
                      <w:sz w:val="18"/>
                      <w:b/>
                    </w:rPr>
                    <w:t>功能</w:t>
                  </w:r>
                </w:p>
                <w:p>
                  <w:pPr>
                    <w:pStyle w:val="null3"/>
                    <w:spacing w:before="30"/>
                    <w:ind w:right="30" w:firstLine="360"/>
                    <w:jc w:val="both"/>
                  </w:pPr>
                  <w:r>
                    <w:rPr>
                      <w:rFonts w:ascii="仿宋_GB2312" w:hAnsi="仿宋_GB2312" w:cs="仿宋_GB2312" w:eastAsia="仿宋_GB2312"/>
                      <w:sz w:val="18"/>
                    </w:rPr>
                    <w:t>将贴片后的金圆键合球、楔焊，其核心是依靠电火花、超声振动，使金属丝（通常是金线）末端形成球形或者形成牢固的扁平焊点，然后通过热超声技术将球、扁平焊点连接到焊盘上。</w:t>
                  </w:r>
                </w:p>
                <w:p>
                  <w:pPr>
                    <w:pStyle w:val="null3"/>
                    <w:jc w:val="both"/>
                  </w:pPr>
                  <w:r>
                    <w:rPr>
                      <w:rFonts w:ascii="仿宋_GB2312" w:hAnsi="仿宋_GB2312" w:cs="仿宋_GB2312" w:eastAsia="仿宋_GB2312"/>
                      <w:sz w:val="18"/>
                    </w:rPr>
                    <w:t>1.设备手动模式/自动模式在线切换；</w:t>
                  </w:r>
                </w:p>
                <w:p>
                  <w:pPr>
                    <w:pStyle w:val="null3"/>
                    <w:jc w:val="both"/>
                  </w:pPr>
                  <w:r>
                    <w:rPr>
                      <w:rFonts w:ascii="仿宋_GB2312" w:hAnsi="仿宋_GB2312" w:cs="仿宋_GB2312" w:eastAsia="仿宋_GB2312"/>
                      <w:sz w:val="18"/>
                    </w:rPr>
                    <w:t>2.可对焊点变形量实时监控；</w:t>
                  </w:r>
                </w:p>
                <w:p>
                  <w:pPr>
                    <w:pStyle w:val="null3"/>
                    <w:jc w:val="both"/>
                  </w:pPr>
                  <w:r>
                    <w:rPr>
                      <w:rFonts w:ascii="仿宋_GB2312" w:hAnsi="仿宋_GB2312" w:cs="仿宋_GB2312" w:eastAsia="仿宋_GB2312"/>
                      <w:sz w:val="18"/>
                    </w:rPr>
                    <w:t>3.自动起弧功能；</w:t>
                  </w:r>
                </w:p>
                <w:p>
                  <w:pPr>
                    <w:pStyle w:val="null3"/>
                    <w:jc w:val="both"/>
                  </w:pPr>
                  <w:r>
                    <w:rPr>
                      <w:rFonts w:ascii="仿宋_GB2312" w:hAnsi="仿宋_GB2312" w:cs="仿宋_GB2312" w:eastAsia="仿宋_GB2312"/>
                      <w:sz w:val="18"/>
                    </w:rPr>
                    <w:t>4.具备固定弧高、固定线长键合功能；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5.具备自动BBOS、BSOB键合功能；</w:t>
                  </w:r>
                  <w:r>
                    <w:rPr>
                      <w:rFonts w:ascii="仿宋_GB2312" w:hAnsi="仿宋_GB2312" w:cs="仿宋_GB2312" w:eastAsia="仿宋_GB2312"/>
                      <w:sz w:val="18"/>
                    </w:rPr>
                    <w:t>（投标人提供公司官网产品截图或产品彩页或产品说明书，佐证材料须响应参数要求）</w:t>
                  </w:r>
                </w:p>
                <w:p>
                  <w:pPr>
                    <w:pStyle w:val="null3"/>
                    <w:jc w:val="both"/>
                  </w:pPr>
                  <w:r>
                    <w:rPr>
                      <w:rFonts w:ascii="仿宋_GB2312" w:hAnsi="仿宋_GB2312" w:cs="仿宋_GB2312" w:eastAsia="仿宋_GB2312"/>
                      <w:sz w:val="18"/>
                    </w:rPr>
                    <w:t>6.具备自动烧球功能。</w:t>
                  </w:r>
                </w:p>
                <w:p>
                  <w:pPr>
                    <w:pStyle w:val="null3"/>
                    <w:spacing w:before="30"/>
                    <w:ind w:right="30"/>
                    <w:jc w:val="both"/>
                  </w:pPr>
                  <w:r>
                    <w:rPr>
                      <w:rFonts w:ascii="仿宋_GB2312" w:hAnsi="仿宋_GB2312" w:cs="仿宋_GB2312" w:eastAsia="仿宋_GB2312"/>
                      <w:sz w:val="18"/>
                      <w:b/>
                    </w:rPr>
                    <w:t>（二）</w:t>
                  </w:r>
                  <w:r>
                    <w:rPr>
                      <w:rFonts w:ascii="仿宋_GB2312" w:hAnsi="仿宋_GB2312" w:cs="仿宋_GB2312" w:eastAsia="仿宋_GB2312"/>
                      <w:sz w:val="18"/>
                      <w:b/>
                    </w:rPr>
                    <w:t>参数</w:t>
                  </w:r>
                </w:p>
                <w:p>
                  <w:pPr>
                    <w:pStyle w:val="null3"/>
                    <w:jc w:val="both"/>
                  </w:pPr>
                  <w:r>
                    <w:rPr>
                      <w:rFonts w:ascii="仿宋_GB2312" w:hAnsi="仿宋_GB2312" w:cs="仿宋_GB2312" w:eastAsia="仿宋_GB2312"/>
                      <w:sz w:val="18"/>
                    </w:rPr>
                    <w:t>1.可键合直径范围：18</w:t>
                  </w:r>
                  <w:r>
                    <w:rPr>
                      <w:rFonts w:ascii="仿宋_GB2312" w:hAnsi="仿宋_GB2312" w:cs="仿宋_GB2312" w:eastAsia="仿宋_GB2312"/>
                      <w:sz w:val="18"/>
                    </w:rPr>
                    <w:t>μm</w:t>
                  </w:r>
                  <w:r>
                    <w:rPr>
                      <w:rFonts w:ascii="仿宋_GB2312" w:hAnsi="仿宋_GB2312" w:cs="仿宋_GB2312" w:eastAsia="仿宋_GB2312"/>
                      <w:sz w:val="18"/>
                    </w:rPr>
                    <w:t>-100</w:t>
                  </w:r>
                  <w:r>
                    <w:rPr>
                      <w:rFonts w:ascii="仿宋_GB2312" w:hAnsi="仿宋_GB2312" w:cs="仿宋_GB2312" w:eastAsia="仿宋_GB2312"/>
                      <w:sz w:val="18"/>
                    </w:rPr>
                    <w:t>μm</w:t>
                  </w:r>
                  <w:r>
                    <w:rPr>
                      <w:rFonts w:ascii="仿宋_GB2312" w:hAnsi="仿宋_GB2312" w:cs="仿宋_GB2312" w:eastAsia="仿宋_GB2312"/>
                      <w:sz w:val="18"/>
                    </w:rPr>
                    <w:t>金丝、金带、铝线；</w:t>
                  </w:r>
                </w:p>
                <w:p>
                  <w:pPr>
                    <w:pStyle w:val="null3"/>
                    <w:jc w:val="both"/>
                  </w:pPr>
                  <w:r>
                    <w:rPr>
                      <w:rFonts w:ascii="仿宋_GB2312" w:hAnsi="仿宋_GB2312" w:cs="仿宋_GB2312" w:eastAsia="仿宋_GB2312"/>
                      <w:sz w:val="18"/>
                    </w:rPr>
                    <w:t>2.劈刀长度兼容16mm-25mm；</w:t>
                  </w:r>
                </w:p>
                <w:p>
                  <w:pPr>
                    <w:pStyle w:val="null3"/>
                    <w:jc w:val="both"/>
                  </w:pPr>
                  <w:r>
                    <w:rPr>
                      <w:rFonts w:ascii="仿宋_GB2312" w:hAnsi="仿宋_GB2312" w:cs="仿宋_GB2312" w:eastAsia="仿宋_GB2312"/>
                      <w:sz w:val="18"/>
                    </w:rPr>
                    <w:t>3.可键合腔深不小于12mm</w:t>
                  </w:r>
                  <w:r>
                    <w:rPr>
                      <w:rFonts w:ascii="仿宋_GB2312" w:hAnsi="仿宋_GB2312" w:cs="仿宋_GB2312" w:eastAsia="仿宋_GB2312"/>
                      <w:sz w:val="18"/>
                    </w:rPr>
                    <w:t>(投标人须提供实物设备操作演示视频截图，截图要求带连续进度条、清晰、响应参数要求，不少于5张)</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4.键合压力范围5-150g；</w:t>
                  </w:r>
                </w:p>
                <w:p>
                  <w:pPr>
                    <w:pStyle w:val="null3"/>
                    <w:jc w:val="both"/>
                  </w:pPr>
                  <w:r>
                    <w:rPr>
                      <w:rFonts w:ascii="仿宋_GB2312" w:hAnsi="仿宋_GB2312" w:cs="仿宋_GB2312" w:eastAsia="仿宋_GB2312"/>
                      <w:sz w:val="18"/>
                    </w:rPr>
                    <w:t>5.超声功率不小于4W；</w:t>
                  </w:r>
                </w:p>
                <w:p>
                  <w:pPr>
                    <w:pStyle w:val="null3"/>
                    <w:jc w:val="both"/>
                  </w:pPr>
                  <w:r>
                    <w:rPr>
                      <w:rFonts w:ascii="仿宋_GB2312" w:hAnsi="仿宋_GB2312" w:cs="仿宋_GB2312" w:eastAsia="仿宋_GB2312"/>
                      <w:sz w:val="18"/>
                    </w:rPr>
                    <w:t>6.可键合产品不小于200</w:t>
                  </w:r>
                  <w:r>
                    <w:rPr>
                      <w:rFonts w:ascii="仿宋_GB2312" w:hAnsi="仿宋_GB2312" w:cs="仿宋_GB2312" w:eastAsia="仿宋_GB2312"/>
                      <w:sz w:val="18"/>
                    </w:rPr>
                    <w:t>×</w:t>
                  </w:r>
                  <w:r>
                    <w:rPr>
                      <w:rFonts w:ascii="仿宋_GB2312" w:hAnsi="仿宋_GB2312" w:cs="仿宋_GB2312" w:eastAsia="仿宋_GB2312"/>
                      <w:sz w:val="18"/>
                    </w:rPr>
                    <w:t>200mm；</w:t>
                  </w:r>
                </w:p>
                <w:p>
                  <w:pPr>
                    <w:pStyle w:val="null3"/>
                    <w:ind w:right="30"/>
                    <w:jc w:val="both"/>
                  </w:pPr>
                  <w:r>
                    <w:rPr>
                      <w:rFonts w:ascii="仿宋_GB2312" w:hAnsi="仿宋_GB2312" w:cs="仿宋_GB2312" w:eastAsia="仿宋_GB2312"/>
                      <w:sz w:val="18"/>
                      <w:b/>
                    </w:rPr>
                    <w:t>（三）</w:t>
                  </w:r>
                  <w:r>
                    <w:rPr>
                      <w:rFonts w:ascii="仿宋_GB2312" w:hAnsi="仿宋_GB2312" w:cs="仿宋_GB2312" w:eastAsia="仿宋_GB2312"/>
                      <w:sz w:val="18"/>
                      <w:b/>
                    </w:rPr>
                    <w:t>配套要求</w:t>
                  </w:r>
                </w:p>
                <w:p>
                  <w:pPr>
                    <w:pStyle w:val="null3"/>
                    <w:ind w:right="30"/>
                    <w:jc w:val="both"/>
                  </w:pPr>
                  <w:r>
                    <w:rPr>
                      <w:rFonts w:ascii="仿宋_GB2312" w:hAnsi="仿宋_GB2312" w:cs="仿宋_GB2312" w:eastAsia="仿宋_GB2312"/>
                      <w:sz w:val="18"/>
                    </w:rPr>
                    <w:t>1.电力：单相220V，1KW，配置三孔10A插座；</w:t>
                  </w:r>
                </w:p>
                <w:p>
                  <w:pPr>
                    <w:pStyle w:val="null3"/>
                    <w:ind w:right="30"/>
                    <w:jc w:val="both"/>
                  </w:pPr>
                  <w:r>
                    <w:rPr>
                      <w:rFonts w:ascii="仿宋_GB2312" w:hAnsi="仿宋_GB2312" w:cs="仿宋_GB2312" w:eastAsia="仿宋_GB2312"/>
                      <w:sz w:val="18"/>
                    </w:rPr>
                    <w:t>2.</w:t>
                  </w:r>
                  <w:r>
                    <w:rPr>
                      <w:rFonts w:ascii="仿宋_GB2312" w:hAnsi="仿宋_GB2312" w:cs="仿宋_GB2312" w:eastAsia="仿宋_GB2312"/>
                      <w:sz w:val="18"/>
                    </w:rPr>
                    <w:t>使用空气：</w:t>
                  </w:r>
                  <w:r>
                    <w:rPr>
                      <w:rFonts w:ascii="仿宋_GB2312" w:hAnsi="仿宋_GB2312" w:cs="仿宋_GB2312" w:eastAsia="仿宋_GB2312"/>
                      <w:sz w:val="18"/>
                    </w:rPr>
                    <w:t>0.4-0.6MPa。</w:t>
                  </w:r>
                </w:p>
                <w:p>
                  <w:pPr>
                    <w:pStyle w:val="null3"/>
                    <w:numPr>
                      <w:ilvl w:val="0"/>
                      <w:numId w:val="1"/>
                    </w:numPr>
                    <w:spacing w:before="30"/>
                    <w:ind w:right="30"/>
                    <w:jc w:val="both"/>
                  </w:pPr>
                  <w:r>
                    <w:rPr>
                      <w:rFonts w:ascii="仿宋_GB2312" w:hAnsi="仿宋_GB2312" w:cs="仿宋_GB2312" w:eastAsia="仿宋_GB2312"/>
                      <w:sz w:val="18"/>
                      <w:b/>
                    </w:rPr>
                    <w:t>恒温恒湿机组</w:t>
                  </w:r>
                  <w:r>
                    <w:rPr>
                      <w:rFonts w:ascii="仿宋_GB2312" w:hAnsi="仿宋_GB2312" w:cs="仿宋_GB2312" w:eastAsia="仿宋_GB2312"/>
                      <w:sz w:val="18"/>
                      <w:b/>
                    </w:rPr>
                    <w:t>注：</w:t>
                  </w:r>
                  <w:r>
                    <w:rPr>
                      <w:rFonts w:ascii="仿宋_GB2312" w:hAnsi="仿宋_GB2312" w:cs="仿宋_GB2312" w:eastAsia="仿宋_GB2312"/>
                      <w:sz w:val="18"/>
                      <w:b/>
                    </w:rPr>
                    <w:t>1套</w:t>
                  </w:r>
                </w:p>
                <w:p>
                  <w:pPr>
                    <w:pStyle w:val="null3"/>
                    <w:numPr>
                      <w:ilvl w:val="0"/>
                      <w:numId w:val="1"/>
                    </w:numPr>
                    <w:spacing w:before="30"/>
                    <w:ind w:right="30"/>
                    <w:jc w:val="both"/>
                  </w:pPr>
                  <w:r>
                    <w:rPr>
                      <w:rFonts w:ascii="仿宋_GB2312" w:hAnsi="仿宋_GB2312" w:cs="仿宋_GB2312" w:eastAsia="仿宋_GB2312"/>
                      <w:sz w:val="18"/>
                      <w:b/>
                    </w:rPr>
                    <w:t>功能</w:t>
                  </w:r>
                </w:p>
                <w:p>
                  <w:pPr>
                    <w:pStyle w:val="null3"/>
                    <w:spacing w:before="30"/>
                    <w:ind w:right="30" w:firstLine="360"/>
                    <w:jc w:val="both"/>
                  </w:pPr>
                  <w:r>
                    <w:rPr>
                      <w:rFonts w:ascii="仿宋_GB2312" w:hAnsi="仿宋_GB2312" w:cs="仿宋_GB2312" w:eastAsia="仿宋_GB2312"/>
                      <w:sz w:val="18"/>
                    </w:rPr>
                    <w:t>结合现场层高、换气次数、人员、设备散热等工况，匹配标准化工业新风机组。</w:t>
                  </w:r>
                </w:p>
                <w:p>
                  <w:pPr>
                    <w:pStyle w:val="null3"/>
                    <w:numPr>
                      <w:ilvl w:val="0"/>
                      <w:numId w:val="1"/>
                    </w:numPr>
                    <w:spacing w:before="30"/>
                    <w:ind w:right="30"/>
                    <w:jc w:val="both"/>
                  </w:pPr>
                  <w:r>
                    <w:rPr>
                      <w:rFonts w:ascii="仿宋_GB2312" w:hAnsi="仿宋_GB2312" w:cs="仿宋_GB2312" w:eastAsia="仿宋_GB2312"/>
                      <w:sz w:val="18"/>
                      <w:b/>
                    </w:rPr>
                    <w:t>参数</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设备额定量：</w:t>
                  </w:r>
                  <w:r>
                    <w:rPr>
                      <w:rFonts w:ascii="仿宋_GB2312" w:hAnsi="仿宋_GB2312" w:cs="仿宋_GB2312" w:eastAsia="仿宋_GB2312"/>
                      <w:sz w:val="18"/>
                    </w:rPr>
                    <w:t>1000m³/h工业机型</w:t>
                  </w:r>
                </w:p>
                <w:p>
                  <w:pPr>
                    <w:pStyle w:val="null3"/>
                    <w:jc w:val="left"/>
                  </w:pPr>
                  <w:r>
                    <w:rPr>
                      <w:rFonts w:ascii="仿宋_GB2312" w:hAnsi="仿宋_GB2312" w:cs="仿宋_GB2312" w:eastAsia="仿宋_GB2312"/>
                      <w:sz w:val="18"/>
                    </w:rPr>
                    <w:t>2.设备配置规格：工业双进风离心风机，送排风独立双风结构，无刷变频电机，恒风压恒风量输出，动平衡精度G2.5级，杜绝共振抖动</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机外静压：</w:t>
                  </w:r>
                  <w:r>
                    <w:rPr>
                      <w:rFonts w:ascii="仿宋_GB2312" w:hAnsi="仿宋_GB2312" w:cs="仿宋_GB2312" w:eastAsia="仿宋_GB2312"/>
                      <w:sz w:val="18"/>
                    </w:rPr>
                    <w:t>180Pa（适配长管路、多级滤网阻力，风量衰减≤5%）</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全热交换参数：全热交换效率</w:t>
                  </w:r>
                  <w:r>
                    <w:rPr>
                      <w:rFonts w:ascii="仿宋_GB2312" w:hAnsi="仿宋_GB2312" w:cs="仿宋_GB2312" w:eastAsia="仿宋_GB2312"/>
                      <w:sz w:val="18"/>
                    </w:rPr>
                    <w:t>≥72%，显热交换效率≥78%，无交叉串风、无二次污染</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额定输入功率：</w:t>
                  </w:r>
                  <w:r>
                    <w:rPr>
                      <w:rFonts w:ascii="仿宋_GB2312" w:hAnsi="仿宋_GB2312" w:cs="仿宋_GB2312" w:eastAsia="仿宋_GB2312"/>
                      <w:sz w:val="18"/>
                    </w:rPr>
                    <w:t>≤550W（满载工况），变频低载运行功耗≤300W</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运行噪声：低档</w:t>
                  </w:r>
                  <w:r>
                    <w:rPr>
                      <w:rFonts w:ascii="仿宋_GB2312" w:hAnsi="仿宋_GB2312" w:cs="仿宋_GB2312" w:eastAsia="仿宋_GB2312"/>
                      <w:sz w:val="18"/>
                    </w:rPr>
                    <w:t>≤38dB(A)、中档≤43dB(A)、高档≤48dB(A)，整机减震降噪结构</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智能控制：</w:t>
                  </w:r>
                  <w:r>
                    <w:rPr>
                      <w:rFonts w:ascii="仿宋_GB2312" w:hAnsi="仿宋_GB2312" w:cs="仿宋_GB2312" w:eastAsia="仿宋_GB2312"/>
                      <w:sz w:val="18"/>
                    </w:rPr>
                    <w:t>PLC可编程控制，三档变频调速，车间压差联动、自动风量补偿、滤网堵塞报警、故障自检记忆、定时启停，支持本地面板操作</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换热芯体参数：工业级高分子纳米全热芯体，亲水防潮、耐腐蚀、防霉变，可水洗重复使用，芯体风阻</w:t>
                  </w:r>
                  <w:r>
                    <w:rPr>
                      <w:rFonts w:ascii="仿宋_GB2312" w:hAnsi="仿宋_GB2312" w:cs="仿宋_GB2312" w:eastAsia="仿宋_GB2312"/>
                      <w:sz w:val="18"/>
                    </w:rPr>
                    <w:t>≤35Pa，无纤维脱落、无二次污染</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四级梯度过滤层级：初效、中效、亚高效、高效</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风冷模块主机，功率不低于</w:t>
                  </w:r>
                  <w:r>
                    <w:rPr>
                      <w:rFonts w:ascii="仿宋_GB2312" w:hAnsi="仿宋_GB2312" w:cs="仿宋_GB2312" w:eastAsia="仿宋_GB2312"/>
                      <w:sz w:val="18"/>
                    </w:rPr>
                    <w:t>42kW，热量不低于38kW，双涡轮变频压缩</w:t>
                  </w:r>
                </w:p>
                <w:p>
                  <w:pPr>
                    <w:pStyle w:val="null3"/>
                    <w:numPr>
                      <w:ilvl w:val="0"/>
                      <w:numId w:val="1"/>
                    </w:numPr>
                    <w:spacing w:before="30"/>
                    <w:ind w:right="30"/>
                    <w:jc w:val="both"/>
                  </w:pPr>
                  <w:r>
                    <w:rPr>
                      <w:rFonts w:ascii="仿宋_GB2312" w:hAnsi="仿宋_GB2312" w:cs="仿宋_GB2312" w:eastAsia="仿宋_GB2312"/>
                      <w:sz w:val="18"/>
                      <w:b/>
                    </w:rPr>
                    <w:t>配套要求</w:t>
                  </w:r>
                </w:p>
                <w:p>
                  <w:pPr>
                    <w:pStyle w:val="null3"/>
                    <w:spacing w:before="30"/>
                    <w:ind w:right="30"/>
                    <w:jc w:val="both"/>
                  </w:pPr>
                  <w:r>
                    <w:rPr>
                      <w:rFonts w:ascii="仿宋_GB2312" w:hAnsi="仿宋_GB2312" w:cs="仿宋_GB2312" w:eastAsia="仿宋_GB2312"/>
                      <w:sz w:val="18"/>
                    </w:rPr>
                    <w:t>电力：三相五线</w:t>
                  </w:r>
                  <w:r>
                    <w:rPr>
                      <w:rFonts w:ascii="仿宋_GB2312" w:hAnsi="仿宋_GB2312" w:cs="仿宋_GB2312" w:eastAsia="仿宋_GB2312"/>
                      <w:sz w:val="18"/>
                    </w:rPr>
                    <w:t>380V/50Hz</w:t>
                  </w:r>
                </w:p>
                <w:p>
                  <w:pPr>
                    <w:pStyle w:val="null3"/>
                    <w:numPr>
                      <w:ilvl w:val="0"/>
                      <w:numId w:val="1"/>
                    </w:numPr>
                    <w:spacing w:before="30"/>
                    <w:ind w:right="30"/>
                    <w:jc w:val="both"/>
                  </w:pPr>
                  <w:r>
                    <w:rPr>
                      <w:rFonts w:ascii="仿宋_GB2312" w:hAnsi="仿宋_GB2312" w:cs="仿宋_GB2312" w:eastAsia="仿宋_GB2312"/>
                      <w:sz w:val="18"/>
                      <w:b/>
                    </w:rPr>
                    <w:t>物联智能</w:t>
                  </w:r>
                  <w:r>
                    <w:rPr>
                      <w:rFonts w:ascii="仿宋_GB2312" w:hAnsi="仿宋_GB2312" w:cs="仿宋_GB2312" w:eastAsia="仿宋_GB2312"/>
                      <w:sz w:val="18"/>
                      <w:b/>
                    </w:rPr>
                    <w:t>IOT监控平台 注：1套</w:t>
                  </w:r>
                </w:p>
                <w:p>
                  <w:pPr>
                    <w:pStyle w:val="null3"/>
                    <w:numPr>
                      <w:ilvl w:val="0"/>
                      <w:numId w:val="1"/>
                    </w:numPr>
                    <w:spacing w:before="30"/>
                    <w:ind w:right="30"/>
                    <w:jc w:val="both"/>
                  </w:pPr>
                  <w:r>
                    <w:rPr>
                      <w:rFonts w:ascii="仿宋_GB2312" w:hAnsi="仿宋_GB2312" w:cs="仿宋_GB2312" w:eastAsia="仿宋_GB2312"/>
                      <w:sz w:val="18"/>
                      <w:b/>
                    </w:rPr>
                    <w:t>功能</w:t>
                  </w:r>
                </w:p>
                <w:p>
                  <w:pPr>
                    <w:pStyle w:val="null3"/>
                    <w:spacing w:before="30"/>
                    <w:ind w:right="30" w:firstLine="360"/>
                    <w:jc w:val="both"/>
                  </w:pPr>
                  <w:r>
                    <w:rPr>
                      <w:rFonts w:ascii="仿宋_GB2312" w:hAnsi="仿宋_GB2312" w:cs="仿宋_GB2312" w:eastAsia="仿宋_GB2312"/>
                      <w:sz w:val="18"/>
                    </w:rPr>
                    <w:t>物联智能</w:t>
                  </w:r>
                  <w:r>
                    <w:rPr>
                      <w:rFonts w:ascii="仿宋_GB2312" w:hAnsi="仿宋_GB2312" w:cs="仿宋_GB2312" w:eastAsia="仿宋_GB2312"/>
                      <w:sz w:val="18"/>
                    </w:rPr>
                    <w:t>IOT监控平台将智能焊接工具、锡焊、返修、离子风机、烟雾净化、静电接地监控、温湿度等设备进行平台系统监控。</w:t>
                  </w:r>
                </w:p>
                <w:p>
                  <w:pPr>
                    <w:pStyle w:val="null3"/>
                    <w:numPr>
                      <w:ilvl w:val="0"/>
                      <w:numId w:val="1"/>
                    </w:numPr>
                    <w:spacing w:before="30"/>
                    <w:ind w:right="30"/>
                    <w:jc w:val="both"/>
                  </w:pPr>
                  <w:r>
                    <w:rPr>
                      <w:rFonts w:ascii="仿宋_GB2312" w:hAnsi="仿宋_GB2312" w:cs="仿宋_GB2312" w:eastAsia="仿宋_GB2312"/>
                      <w:sz w:val="18"/>
                      <w:b/>
                    </w:rPr>
                    <w:t>参数</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多设备接入与统一管理，可扩展扫描枪、录像摄像头、电脑服务器、三色报警灯、录像存储器、</w:t>
                  </w:r>
                  <w:r>
                    <w:rPr>
                      <w:rFonts w:ascii="仿宋_GB2312" w:hAnsi="仿宋_GB2312" w:cs="仿宋_GB2312" w:eastAsia="仿宋_GB2312"/>
                      <w:sz w:val="18"/>
                    </w:rPr>
                    <w:t>WiFi或有线网络等辅助选配硬件</w:t>
                  </w:r>
                </w:p>
                <w:p>
                  <w:pPr>
                    <w:pStyle w:val="null3"/>
                    <w:spacing w:before="30"/>
                    <w:ind w:right="30"/>
                    <w:jc w:val="both"/>
                  </w:pPr>
                  <w:r>
                    <w:rPr>
                      <w:rFonts w:ascii="仿宋_GB2312" w:hAnsi="仿宋_GB2312" w:cs="仿宋_GB2312" w:eastAsia="仿宋_GB2312"/>
                      <w:sz w:val="18"/>
                    </w:rPr>
                    <w:t>2.</w:t>
                  </w:r>
                  <w:r>
                    <w:rPr>
                      <w:rFonts w:ascii="仿宋_GB2312" w:hAnsi="仿宋_GB2312" w:cs="仿宋_GB2312" w:eastAsia="仿宋_GB2312"/>
                      <w:sz w:val="18"/>
                    </w:rPr>
                    <w:t>实时数据采集，过程工艺状态、</w:t>
                  </w:r>
                  <w:r>
                    <w:rPr>
                      <w:rFonts w:ascii="仿宋_GB2312" w:hAnsi="仿宋_GB2312" w:cs="仿宋_GB2312" w:eastAsia="仿宋_GB2312"/>
                      <w:sz w:val="18"/>
                    </w:rPr>
                    <w:t>ESD状态、环境状态可视化；</w:t>
                  </w:r>
                </w:p>
                <w:p>
                  <w:pPr>
                    <w:pStyle w:val="null3"/>
                    <w:spacing w:before="30"/>
                    <w:ind w:right="30"/>
                    <w:jc w:val="both"/>
                  </w:pPr>
                  <w:r>
                    <w:rPr>
                      <w:rFonts w:ascii="仿宋_GB2312" w:hAnsi="仿宋_GB2312" w:cs="仿宋_GB2312" w:eastAsia="仿宋_GB2312"/>
                      <w:sz w:val="18"/>
                    </w:rPr>
                    <w:t>3.</w:t>
                  </w:r>
                  <w:r>
                    <w:rPr>
                      <w:rFonts w:ascii="仿宋_GB2312" w:hAnsi="仿宋_GB2312" w:cs="仿宋_GB2312" w:eastAsia="仿宋_GB2312"/>
                      <w:sz w:val="18"/>
                    </w:rPr>
                    <w:t>实现在线报警与现场提示，对于过程异常、</w:t>
                  </w:r>
                  <w:r>
                    <w:rPr>
                      <w:rFonts w:ascii="仿宋_GB2312" w:hAnsi="仿宋_GB2312" w:cs="仿宋_GB2312" w:eastAsia="仿宋_GB2312"/>
                      <w:sz w:val="18"/>
                    </w:rPr>
                    <w:t>ESD异常、温度、湿度异常进行报警管理，三色灯状态显示报警</w:t>
                  </w:r>
                </w:p>
                <w:p>
                  <w:pPr>
                    <w:pStyle w:val="null3"/>
                    <w:spacing w:before="30"/>
                    <w:ind w:right="30"/>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支持智能焊接工具、烟雾净化设备远程控制、同步工作与休眠</w:t>
                  </w:r>
                  <w:r>
                    <w:rPr>
                      <w:rFonts w:ascii="仿宋_GB2312" w:hAnsi="仿宋_GB2312" w:cs="仿宋_GB2312" w:eastAsia="仿宋_GB2312"/>
                      <w:sz w:val="18"/>
                    </w:rPr>
                    <w:t>（投标人须提供下列材料之一作为佐证，并加盖投标人公章，以证明所投产品满足本条款要求：产品技术说明书、产品彩页、官网产品截图、产品使用说明书或第三方产品检测报告。）</w:t>
                  </w:r>
                </w:p>
                <w:p>
                  <w:pPr>
                    <w:pStyle w:val="null3"/>
                    <w:spacing w:before="30"/>
                    <w:ind w:right="30"/>
                    <w:jc w:val="both"/>
                  </w:pPr>
                  <w:r>
                    <w:rPr>
                      <w:rFonts w:ascii="仿宋_GB2312" w:hAnsi="仿宋_GB2312" w:cs="仿宋_GB2312" w:eastAsia="仿宋_GB2312"/>
                      <w:sz w:val="18"/>
                    </w:rPr>
                    <w:t>5.</w:t>
                  </w:r>
                  <w:r>
                    <w:rPr>
                      <w:rFonts w:ascii="仿宋_GB2312" w:hAnsi="仿宋_GB2312" w:cs="仿宋_GB2312" w:eastAsia="仿宋_GB2312"/>
                      <w:sz w:val="18"/>
                    </w:rPr>
                    <w:t>历史记录、日志与数据导出</w:t>
                  </w:r>
                </w:p>
                <w:p>
                  <w:pPr>
                    <w:pStyle w:val="null3"/>
                    <w:spacing w:before="30"/>
                    <w:ind w:right="30"/>
                    <w:jc w:val="both"/>
                  </w:pPr>
                  <w:r>
                    <w:rPr>
                      <w:rFonts w:ascii="仿宋_GB2312" w:hAnsi="仿宋_GB2312" w:cs="仿宋_GB2312" w:eastAsia="仿宋_GB2312"/>
                      <w:sz w:val="18"/>
                    </w:rPr>
                    <w:t>6.</w:t>
                  </w:r>
                  <w:r>
                    <w:rPr>
                      <w:rFonts w:ascii="仿宋_GB2312" w:hAnsi="仿宋_GB2312" w:cs="仿宋_GB2312" w:eastAsia="仿宋_GB2312"/>
                      <w:sz w:val="18"/>
                    </w:rPr>
                    <w:t>安全管理、独立权限、授权管理</w:t>
                  </w:r>
                </w:p>
                <w:p>
                  <w:pPr>
                    <w:pStyle w:val="null3"/>
                    <w:spacing w:before="30"/>
                    <w:ind w:right="30"/>
                    <w:jc w:val="both"/>
                  </w:pPr>
                  <w:r>
                    <w:rPr>
                      <w:rFonts w:ascii="仿宋_GB2312" w:hAnsi="仿宋_GB2312" w:cs="仿宋_GB2312" w:eastAsia="仿宋_GB2312"/>
                      <w:sz w:val="18"/>
                    </w:rPr>
                    <w:t>7.</w:t>
                  </w:r>
                  <w:r>
                    <w:rPr>
                      <w:rFonts w:ascii="仿宋_GB2312" w:hAnsi="仿宋_GB2312" w:cs="仿宋_GB2312" w:eastAsia="仿宋_GB2312"/>
                      <w:sz w:val="18"/>
                    </w:rPr>
                    <w:t>智能监控管理平台长期有效使用，负责升级更新</w:t>
                  </w:r>
                </w:p>
                <w:p>
                  <w:pPr>
                    <w:pStyle w:val="null3"/>
                    <w:numPr>
                      <w:ilvl w:val="0"/>
                      <w:numId w:val="1"/>
                    </w:numPr>
                    <w:spacing w:before="30"/>
                    <w:ind w:right="30"/>
                    <w:jc w:val="both"/>
                  </w:pPr>
                  <w:r>
                    <w:rPr>
                      <w:rFonts w:ascii="仿宋_GB2312" w:hAnsi="仿宋_GB2312" w:cs="仿宋_GB2312" w:eastAsia="仿宋_GB2312"/>
                      <w:sz w:val="18"/>
                      <w:b/>
                    </w:rPr>
                    <w:t>配套要求</w:t>
                  </w:r>
                </w:p>
                <w:p>
                  <w:pPr>
                    <w:pStyle w:val="null3"/>
                    <w:spacing w:before="30"/>
                    <w:ind w:right="30"/>
                    <w:jc w:val="both"/>
                  </w:pPr>
                  <w:r>
                    <w:rPr>
                      <w:rFonts w:ascii="仿宋_GB2312" w:hAnsi="仿宋_GB2312" w:cs="仿宋_GB2312" w:eastAsia="仿宋_GB2312"/>
                      <w:sz w:val="18"/>
                    </w:rPr>
                    <w:t>电力：单相</w:t>
                  </w:r>
                  <w:r>
                    <w:rPr>
                      <w:rFonts w:ascii="仿宋_GB2312" w:hAnsi="仿宋_GB2312" w:cs="仿宋_GB2312" w:eastAsia="仿宋_GB2312"/>
                      <w:sz w:val="18"/>
                    </w:rPr>
                    <w:t>220V，1KW，配置三孔10A插座；</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回流焊</w:t>
                  </w: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18"/>
                      <w:b/>
                    </w:rPr>
                    <w:t>功能</w:t>
                  </w:r>
                </w:p>
                <w:p>
                  <w:pPr>
                    <w:pStyle w:val="null3"/>
                    <w:ind w:firstLine="360"/>
                    <w:jc w:val="both"/>
                  </w:pPr>
                  <w:r>
                    <w:rPr>
                      <w:rFonts w:ascii="仿宋_GB2312" w:hAnsi="仿宋_GB2312" w:cs="仿宋_GB2312" w:eastAsia="仿宋_GB2312"/>
                      <w:sz w:val="18"/>
                    </w:rPr>
                    <w:t>回流焊机通过精准控温，保障焊点质量，需重点关注温区数量与控温精度，根据焊接工艺需求选择足够温区配置，实现升温、恒温、降温全流程精准控温，确保焊料充分熔融、焊点成型均匀，同时适配无铅焊接工艺标准，满足环保生产要求。</w:t>
                  </w:r>
                </w:p>
                <w:p>
                  <w:pPr>
                    <w:pStyle w:val="null3"/>
                    <w:numPr>
                      <w:ilvl w:val="0"/>
                      <w:numId w:val="1"/>
                    </w:numPr>
                    <w:jc w:val="both"/>
                  </w:pPr>
                  <w:r>
                    <w:rPr>
                      <w:rFonts w:ascii="仿宋_GB2312" w:hAnsi="仿宋_GB2312" w:cs="仿宋_GB2312" w:eastAsia="仿宋_GB2312"/>
                      <w:sz w:val="18"/>
                      <w:b/>
                    </w:rPr>
                    <w:t>参数</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外形尺寸</w:t>
                  </w:r>
                  <w:r>
                    <w:rPr>
                      <w:rFonts w:ascii="仿宋_GB2312" w:hAnsi="仿宋_GB2312" w:cs="仿宋_GB2312" w:eastAsia="仿宋_GB2312"/>
                      <w:sz w:val="18"/>
                    </w:rPr>
                    <w:t>L*W*H：约</w:t>
                  </w:r>
                  <w:r>
                    <w:rPr>
                      <w:rFonts w:ascii="仿宋_GB2312" w:hAnsi="仿宋_GB2312" w:cs="仿宋_GB2312" w:eastAsia="仿宋_GB2312"/>
                      <w:sz w:val="18"/>
                    </w:rPr>
                    <w:t>6500×</w:t>
                  </w:r>
                  <w:r>
                    <w:rPr>
                      <w:rFonts w:ascii="仿宋_GB2312" w:hAnsi="仿宋_GB2312" w:cs="仿宋_GB2312" w:eastAsia="仿宋_GB2312"/>
                      <w:sz w:val="18"/>
                    </w:rPr>
                    <w:t>1</w:t>
                  </w:r>
                  <w:r>
                    <w:rPr>
                      <w:rFonts w:ascii="仿宋_GB2312" w:hAnsi="仿宋_GB2312" w:cs="仿宋_GB2312" w:eastAsia="仿宋_GB2312"/>
                      <w:sz w:val="18"/>
                    </w:rPr>
                    <w:t>42</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15</w:t>
                  </w:r>
                  <w:r>
                    <w:rPr>
                      <w:rFonts w:ascii="仿宋_GB2312" w:hAnsi="仿宋_GB2312" w:cs="仿宋_GB2312" w:eastAsia="仿宋_GB2312"/>
                      <w:sz w:val="18"/>
                    </w:rPr>
                    <w:t>2</w:t>
                  </w:r>
                  <w:r>
                    <w:rPr>
                      <w:rFonts w:ascii="仿宋_GB2312" w:hAnsi="仿宋_GB2312" w:cs="仿宋_GB2312" w:eastAsia="仿宋_GB2312"/>
                      <w:sz w:val="18"/>
                    </w:rPr>
                    <w:t>0mm</w:t>
                  </w:r>
                  <w:r>
                    <w:rPr>
                      <w:rFonts w:ascii="仿宋_GB2312" w:hAnsi="仿宋_GB2312" w:cs="仿宋_GB2312" w:eastAsia="仿宋_GB2312"/>
                      <w:sz w:val="18"/>
                    </w:rPr>
                    <w:t>（</w:t>
                  </w:r>
                  <w:r>
                    <w:rPr>
                      <w:rFonts w:ascii="仿宋_GB2312" w:hAnsi="仿宋_GB2312" w:cs="仿宋_GB2312" w:eastAsia="仿宋_GB2312"/>
                      <w:sz w:val="18"/>
                    </w:rPr>
                    <w:t>允许</w:t>
                  </w:r>
                  <w:r>
                    <w:rPr>
                      <w:rFonts w:ascii="仿宋_GB2312" w:hAnsi="仿宋_GB2312" w:cs="仿宋_GB2312" w:eastAsia="仿宋_GB2312"/>
                      <w:sz w:val="18"/>
                    </w:rPr>
                    <w:t>±5%偏差）</w:t>
                  </w:r>
                  <w:r>
                    <w:rPr>
                      <w:rFonts w:ascii="仿宋_GB2312" w:hAnsi="仿宋_GB2312" w:cs="仿宋_GB2312" w:eastAsia="仿宋_GB2312"/>
                      <w:sz w:val="18"/>
                    </w:rPr>
                    <w:t>，约</w:t>
                  </w:r>
                  <w:r>
                    <w:rPr>
                      <w:rFonts w:ascii="仿宋_GB2312" w:hAnsi="仿宋_GB2312" w:cs="仿宋_GB2312" w:eastAsia="仿宋_GB2312"/>
                      <w:sz w:val="18"/>
                    </w:rPr>
                    <w:t>315</w:t>
                  </w:r>
                  <w:r>
                    <w:rPr>
                      <w:rFonts w:ascii="仿宋_GB2312" w:hAnsi="仿宋_GB2312" w:cs="仿宋_GB2312" w:eastAsia="仿宋_GB2312"/>
                      <w:sz w:val="18"/>
                    </w:rPr>
                    <w:t>0Kg</w:t>
                  </w:r>
                  <w:r>
                    <w:rPr>
                      <w:rFonts w:ascii="仿宋_GB2312" w:hAnsi="仿宋_GB2312" w:cs="仿宋_GB2312" w:eastAsia="仿宋_GB2312"/>
                      <w:sz w:val="18"/>
                    </w:rPr>
                    <w:t>（</w:t>
                  </w:r>
                  <w:r>
                    <w:rPr>
                      <w:rFonts w:ascii="仿宋_GB2312" w:hAnsi="仿宋_GB2312" w:cs="仿宋_GB2312" w:eastAsia="仿宋_GB2312"/>
                      <w:sz w:val="18"/>
                    </w:rPr>
                    <w:t>允许</w:t>
                  </w:r>
                  <w:r>
                    <w:rPr>
                      <w:rFonts w:ascii="仿宋_GB2312" w:hAnsi="仿宋_GB2312" w:cs="仿宋_GB2312" w:eastAsia="仿宋_GB2312"/>
                      <w:sz w:val="18"/>
                    </w:rPr>
                    <w:t>±5%偏差</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排风量：</w:t>
                  </w:r>
                  <w:r>
                    <w:rPr>
                      <w:rFonts w:ascii="仿宋_GB2312" w:hAnsi="仿宋_GB2312" w:cs="仿宋_GB2312" w:eastAsia="仿宋_GB2312"/>
                      <w:sz w:val="18"/>
                    </w:rPr>
                    <w:t>15m</w:t>
                  </w:r>
                  <w:r>
                    <w:rPr>
                      <w:rFonts w:ascii="仿宋_GB2312" w:hAnsi="仿宋_GB2312" w:cs="仿宋_GB2312" w:eastAsia="仿宋_GB2312"/>
                      <w:sz w:val="18"/>
                      <w:vertAlign w:val="superscript"/>
                    </w:rPr>
                    <w:t>3</w:t>
                  </w:r>
                  <w:r>
                    <w:rPr>
                      <w:rFonts w:ascii="仿宋_GB2312" w:hAnsi="仿宋_GB2312" w:cs="仿宋_GB2312" w:eastAsia="仿宋_GB2312"/>
                      <w:sz w:val="18"/>
                    </w:rPr>
                    <w:t>/min×2通道</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电源</w:t>
                  </w:r>
                  <w:r>
                    <w:rPr>
                      <w:rFonts w:ascii="仿宋_GB2312" w:hAnsi="仿宋_GB2312" w:cs="仿宋_GB2312" w:eastAsia="仿宋_GB2312"/>
                      <w:sz w:val="18"/>
                    </w:rPr>
                    <w:t>：</w:t>
                  </w:r>
                  <w:r>
                    <w:rPr>
                      <w:rFonts w:ascii="仿宋_GB2312" w:hAnsi="仿宋_GB2312" w:cs="仿宋_GB2312" w:eastAsia="仿宋_GB2312"/>
                      <w:sz w:val="18"/>
                    </w:rPr>
                    <w:t>三相五线</w:t>
                  </w:r>
                  <w:r>
                    <w:rPr>
                      <w:rFonts w:ascii="仿宋_GB2312" w:hAnsi="仿宋_GB2312" w:cs="仿宋_GB2312" w:eastAsia="仿宋_GB2312"/>
                      <w:sz w:val="18"/>
                    </w:rPr>
                    <w:t>/380V/电缆≥16²</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功率</w:t>
                  </w:r>
                  <w:r>
                    <w:rPr>
                      <w:rFonts w:ascii="仿宋_GB2312" w:hAnsi="仿宋_GB2312" w:cs="仿宋_GB2312" w:eastAsia="仿宋_GB2312"/>
                      <w:sz w:val="18"/>
                    </w:rPr>
                    <w:t>：</w:t>
                  </w:r>
                  <w:r>
                    <w:rPr>
                      <w:rFonts w:ascii="仿宋_GB2312" w:hAnsi="仿宋_GB2312" w:cs="仿宋_GB2312" w:eastAsia="仿宋_GB2312"/>
                      <w:sz w:val="18"/>
                    </w:rPr>
                    <w:t>总功率</w:t>
                  </w:r>
                  <w:r>
                    <w:rPr>
                      <w:rFonts w:ascii="仿宋_GB2312" w:hAnsi="仿宋_GB2312" w:cs="仿宋_GB2312" w:eastAsia="仿宋_GB2312"/>
                      <w:sz w:val="18"/>
                    </w:rPr>
                    <w:t>75KW，分段启动功率40</w:t>
                  </w:r>
                  <w:r>
                    <w:rPr>
                      <w:rFonts w:ascii="仿宋_GB2312" w:hAnsi="仿宋_GB2312" w:cs="仿宋_GB2312" w:eastAsia="仿宋_GB2312"/>
                      <w:sz w:val="18"/>
                    </w:rPr>
                    <w:t>k</w:t>
                  </w:r>
                  <w:r>
                    <w:rPr>
                      <w:rFonts w:ascii="仿宋_GB2312" w:hAnsi="仿宋_GB2312" w:cs="仿宋_GB2312" w:eastAsia="仿宋_GB2312"/>
                      <w:sz w:val="18"/>
                    </w:rPr>
                    <w:t>W，工作功率12</w:t>
                  </w:r>
                  <w:r>
                    <w:rPr>
                      <w:rFonts w:ascii="仿宋_GB2312" w:hAnsi="仿宋_GB2312" w:cs="仿宋_GB2312" w:eastAsia="仿宋_GB2312"/>
                      <w:sz w:val="18"/>
                    </w:rPr>
                    <w:t>k</w:t>
                  </w:r>
                  <w:r>
                    <w:rPr>
                      <w:rFonts w:ascii="仿宋_GB2312" w:hAnsi="仿宋_GB2312" w:cs="仿宋_GB2312" w:eastAsia="仿宋_GB2312"/>
                      <w:sz w:val="18"/>
                    </w:rPr>
                    <w:t>W</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升温时间</w:t>
                  </w:r>
                  <w:r>
                    <w:rPr>
                      <w:rFonts w:ascii="仿宋_GB2312" w:hAnsi="仿宋_GB2312" w:cs="仿宋_GB2312" w:eastAsia="仿宋_GB2312"/>
                      <w:sz w:val="18"/>
                    </w:rPr>
                    <w:t>：</w:t>
                  </w:r>
                  <w:r>
                    <w:rPr>
                      <w:rFonts w:ascii="仿宋_GB2312" w:hAnsi="仿宋_GB2312" w:cs="仿宋_GB2312" w:eastAsia="仿宋_GB2312"/>
                      <w:sz w:val="18"/>
                    </w:rPr>
                    <w:t>约</w:t>
                  </w:r>
                  <w:r>
                    <w:rPr>
                      <w:rFonts w:ascii="仿宋_GB2312" w:hAnsi="仿宋_GB2312" w:cs="仿宋_GB2312" w:eastAsia="仿宋_GB2312"/>
                      <w:sz w:val="18"/>
                    </w:rPr>
                    <w:t>25mins</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横向温差</w:t>
                  </w:r>
                  <w:r>
                    <w:rPr>
                      <w:rFonts w:ascii="仿宋_GB2312" w:hAnsi="仿宋_GB2312" w:cs="仿宋_GB2312" w:eastAsia="仿宋_GB2312"/>
                      <w:sz w:val="18"/>
                    </w:rPr>
                    <w:t>：</w:t>
                  </w:r>
                  <w:r>
                    <w:rPr>
                      <w:rFonts w:ascii="仿宋_GB2312" w:hAnsi="仿宋_GB2312" w:cs="仿宋_GB2312" w:eastAsia="仿宋_GB2312"/>
                      <w:sz w:val="18"/>
                    </w:rPr>
                    <w:t>±1.5℃</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控温精度</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温度控制范围</w:t>
                  </w:r>
                  <w:r>
                    <w:rPr>
                      <w:rFonts w:ascii="仿宋_GB2312" w:hAnsi="仿宋_GB2312" w:cs="仿宋_GB2312" w:eastAsia="仿宋_GB2312"/>
                      <w:sz w:val="18"/>
                    </w:rPr>
                    <w:t>：</w:t>
                  </w:r>
                  <w:r>
                    <w:rPr>
                      <w:rFonts w:ascii="仿宋_GB2312" w:hAnsi="仿宋_GB2312" w:cs="仿宋_GB2312" w:eastAsia="仿宋_GB2312"/>
                      <w:sz w:val="18"/>
                    </w:rPr>
                    <w:t>室温</w:t>
                  </w:r>
                  <w:r>
                    <w:rPr>
                      <w:rFonts w:ascii="仿宋_GB2312" w:hAnsi="仿宋_GB2312" w:cs="仿宋_GB2312" w:eastAsia="仿宋_GB2312"/>
                      <w:sz w:val="18"/>
                    </w:rPr>
                    <w:t xml:space="preserve">~300℃ </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9.</w:t>
                  </w:r>
                  <w:r>
                    <w:rPr>
                      <w:rFonts w:ascii="仿宋_GB2312" w:hAnsi="仿宋_GB2312" w:cs="仿宋_GB2312" w:eastAsia="仿宋_GB2312"/>
                      <w:sz w:val="18"/>
                    </w:rPr>
                    <w:t>PCB最大宽度</w:t>
                  </w:r>
                  <w:r>
                    <w:rPr>
                      <w:rFonts w:ascii="仿宋_GB2312" w:hAnsi="仿宋_GB2312" w:cs="仿宋_GB2312" w:eastAsia="仿宋_GB2312"/>
                      <w:sz w:val="18"/>
                    </w:rPr>
                    <w:t>：</w:t>
                  </w:r>
                  <w:r>
                    <w:rPr>
                      <w:rFonts w:ascii="仿宋_GB2312" w:hAnsi="仿宋_GB2312" w:cs="仿宋_GB2312" w:eastAsia="仿宋_GB2312"/>
                      <w:sz w:val="18"/>
                    </w:rPr>
                    <w:t>50-4</w:t>
                  </w:r>
                  <w:r>
                    <w:rPr>
                      <w:rFonts w:ascii="仿宋_GB2312" w:hAnsi="仿宋_GB2312" w:cs="仿宋_GB2312" w:eastAsia="仿宋_GB2312"/>
                      <w:sz w:val="18"/>
                    </w:rPr>
                    <w:t>0</w:t>
                  </w:r>
                  <w:r>
                    <w:rPr>
                      <w:rFonts w:ascii="仿宋_GB2312" w:hAnsi="仿宋_GB2312" w:cs="仿宋_GB2312" w:eastAsia="仿宋_GB2312"/>
                      <w:sz w:val="18"/>
                    </w:rPr>
                    <w:t>0mm (可选配：50-610mm)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10.</w:t>
                  </w:r>
                  <w:r>
                    <w:rPr>
                      <w:rFonts w:ascii="仿宋_GB2312" w:hAnsi="仿宋_GB2312" w:cs="仿宋_GB2312" w:eastAsia="仿宋_GB2312"/>
                      <w:sz w:val="18"/>
                    </w:rPr>
                    <w:t>元件高度</w:t>
                  </w:r>
                  <w:r>
                    <w:rPr>
                      <w:rFonts w:ascii="仿宋_GB2312" w:hAnsi="仿宋_GB2312" w:cs="仿宋_GB2312" w:eastAsia="仿宋_GB2312"/>
                      <w:sz w:val="18"/>
                    </w:rPr>
                    <w:t>：</w:t>
                  </w:r>
                  <w:r>
                    <w:rPr>
                      <w:rFonts w:ascii="仿宋_GB2312" w:hAnsi="仿宋_GB2312" w:cs="仿宋_GB2312" w:eastAsia="仿宋_GB2312"/>
                      <w:sz w:val="18"/>
                    </w:rPr>
                    <w:t>板上</w:t>
                  </w:r>
                  <w:r>
                    <w:rPr>
                      <w:rFonts w:ascii="仿宋_GB2312" w:hAnsi="仿宋_GB2312" w:cs="仿宋_GB2312" w:eastAsia="仿宋_GB2312"/>
                      <w:sz w:val="18"/>
                    </w:rPr>
                    <w:t>22mm/板下25mm</w:t>
                  </w:r>
                  <w:r>
                    <w:rPr>
                      <w:rFonts w:ascii="仿宋_GB2312" w:hAnsi="仿宋_GB2312" w:cs="仿宋_GB2312" w:eastAsia="仿宋_GB2312"/>
                      <w:sz w:val="18"/>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18"/>
                    </w:rPr>
                    <w:t>11.</w:t>
                  </w:r>
                  <w:r>
                    <w:rPr>
                      <w:rFonts w:ascii="仿宋_GB2312" w:hAnsi="仿宋_GB2312" w:cs="仿宋_GB2312" w:eastAsia="仿宋_GB2312"/>
                      <w:sz w:val="18"/>
                    </w:rPr>
                    <w:t>运输方向</w:t>
                  </w:r>
                  <w:r>
                    <w:rPr>
                      <w:rFonts w:ascii="仿宋_GB2312" w:hAnsi="仿宋_GB2312" w:cs="仿宋_GB2312" w:eastAsia="仿宋_GB2312"/>
                      <w:sz w:val="18"/>
                    </w:rPr>
                    <w:t>：</w:t>
                  </w:r>
                  <w:r>
                    <w:rPr>
                      <w:rFonts w:ascii="仿宋_GB2312" w:hAnsi="仿宋_GB2312" w:cs="仿宋_GB2312" w:eastAsia="仿宋_GB2312"/>
                      <w:sz w:val="18"/>
                    </w:rPr>
                    <w:t>左进右出（可选配：右进左出）</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12.</w:t>
                  </w:r>
                  <w:r>
                    <w:rPr>
                      <w:rFonts w:ascii="仿宋_GB2312" w:hAnsi="仿宋_GB2312" w:cs="仿宋_GB2312" w:eastAsia="仿宋_GB2312"/>
                      <w:sz w:val="18"/>
                    </w:rPr>
                    <w:t>导轨固定方式</w:t>
                  </w:r>
                  <w:r>
                    <w:rPr>
                      <w:rFonts w:ascii="仿宋_GB2312" w:hAnsi="仿宋_GB2312" w:cs="仿宋_GB2312" w:eastAsia="仿宋_GB2312"/>
                      <w:sz w:val="18"/>
                    </w:rPr>
                    <w:t>：</w:t>
                  </w:r>
                  <w:r>
                    <w:rPr>
                      <w:rFonts w:ascii="仿宋_GB2312" w:hAnsi="仿宋_GB2312" w:cs="仿宋_GB2312" w:eastAsia="仿宋_GB2312"/>
                      <w:sz w:val="18"/>
                    </w:rPr>
                    <w:t>前端固定（可选配：后端固定）</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13.</w:t>
                  </w:r>
                  <w:r>
                    <w:rPr>
                      <w:rFonts w:ascii="仿宋_GB2312" w:hAnsi="仿宋_GB2312" w:cs="仿宋_GB2312" w:eastAsia="仿宋_GB2312"/>
                      <w:sz w:val="18"/>
                    </w:rPr>
                    <w:t>运输速度</w:t>
                  </w:r>
                  <w:r>
                    <w:rPr>
                      <w:rFonts w:ascii="仿宋_GB2312" w:hAnsi="仿宋_GB2312" w:cs="仿宋_GB2312" w:eastAsia="仿宋_GB2312"/>
                      <w:sz w:val="18"/>
                    </w:rPr>
                    <w:t>：</w:t>
                  </w:r>
                  <w:r>
                    <w:rPr>
                      <w:rFonts w:ascii="仿宋_GB2312" w:hAnsi="仿宋_GB2312" w:cs="仿宋_GB2312" w:eastAsia="仿宋_GB2312"/>
                      <w:sz w:val="18"/>
                    </w:rPr>
                    <w:t>400-2000mm/min，网带与链轨同速</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14.加热/冷却区数量：上10下10/两段式冷却；</w:t>
                  </w:r>
                </w:p>
                <w:p>
                  <w:pPr>
                    <w:pStyle w:val="null3"/>
                    <w:jc w:val="both"/>
                  </w:pPr>
                  <w:r>
                    <w:rPr>
                      <w:rFonts w:ascii="仿宋_GB2312" w:hAnsi="仿宋_GB2312" w:cs="仿宋_GB2312" w:eastAsia="仿宋_GB2312"/>
                      <w:sz w:val="18"/>
                    </w:rPr>
                    <w:t>15.控制系统：PC+PLC＋PID控制，Windows10以上系统，中英文在线自由切换；</w:t>
                  </w:r>
                </w:p>
                <w:p>
                  <w:pPr>
                    <w:pStyle w:val="null3"/>
                    <w:jc w:val="both"/>
                  </w:pPr>
                  <w:r>
                    <w:rPr>
                      <w:rFonts w:ascii="仿宋_GB2312" w:hAnsi="仿宋_GB2312" w:cs="仿宋_GB2312" w:eastAsia="仿宋_GB2312"/>
                      <w:sz w:val="18"/>
                    </w:rPr>
                    <w:t>16.</w:t>
                  </w:r>
                  <w:r>
                    <w:rPr>
                      <w:rFonts w:ascii="仿宋_GB2312" w:hAnsi="仿宋_GB2312" w:cs="仿宋_GB2312" w:eastAsia="仿宋_GB2312"/>
                      <w:sz w:val="18"/>
                    </w:rPr>
                    <w:t>每个温区均设有充氮口</w:t>
                  </w:r>
                  <w:r>
                    <w:rPr>
                      <w:rFonts w:ascii="仿宋_GB2312" w:hAnsi="仿宋_GB2312" w:cs="仿宋_GB2312" w:eastAsia="仿宋_GB2312"/>
                      <w:sz w:val="18"/>
                    </w:rPr>
                    <w:t>,可实现全区充氮；</w:t>
                  </w:r>
                </w:p>
                <w:p>
                  <w:pPr>
                    <w:pStyle w:val="null3"/>
                    <w:jc w:val="both"/>
                  </w:pPr>
                  <w:r>
                    <w:rPr>
                      <w:rFonts w:ascii="仿宋_GB2312" w:hAnsi="仿宋_GB2312" w:cs="仿宋_GB2312" w:eastAsia="仿宋_GB2312"/>
                      <w:sz w:val="18"/>
                    </w:rPr>
                    <w:t>17.温控方式：PID闭环控制+SSR驱动；</w:t>
                  </w:r>
                </w:p>
                <w:p>
                  <w:pPr>
                    <w:pStyle w:val="null3"/>
                    <w:jc w:val="both"/>
                  </w:pPr>
                  <w:r>
                    <w:rPr>
                      <w:rFonts w:ascii="仿宋_GB2312" w:hAnsi="仿宋_GB2312" w:cs="仿宋_GB2312" w:eastAsia="仿宋_GB2312"/>
                      <w:sz w:val="18"/>
                    </w:rPr>
                    <w:t>18.运输系统：单导轨+网带；</w:t>
                  </w:r>
                </w:p>
                <w:p>
                  <w:pPr>
                    <w:pStyle w:val="null3"/>
                    <w:jc w:val="both"/>
                  </w:pPr>
                  <w:r>
                    <w:rPr>
                      <w:rFonts w:ascii="仿宋_GB2312" w:hAnsi="仿宋_GB2312" w:cs="仿宋_GB2312" w:eastAsia="仿宋_GB2312"/>
                      <w:sz w:val="18"/>
                    </w:rPr>
                    <w:t>19.运输控制方式：变频器+运输马达</w:t>
                  </w:r>
                </w:p>
                <w:p>
                  <w:pPr>
                    <w:pStyle w:val="null3"/>
                    <w:jc w:val="both"/>
                  </w:pPr>
                  <w:r>
                    <w:rPr>
                      <w:rFonts w:ascii="仿宋_GB2312" w:hAnsi="仿宋_GB2312" w:cs="仿宋_GB2312" w:eastAsia="仿宋_GB2312"/>
                      <w:sz w:val="18"/>
                    </w:rPr>
                    <w:t>20.链条结构：35B单扣带挡边与销轴镀镍锰钢链条；</w:t>
                  </w:r>
                </w:p>
                <w:p>
                  <w:pPr>
                    <w:pStyle w:val="null3"/>
                    <w:jc w:val="both"/>
                  </w:pPr>
                  <w:r>
                    <w:rPr>
                      <w:rFonts w:ascii="仿宋_GB2312" w:hAnsi="仿宋_GB2312" w:cs="仿宋_GB2312" w:eastAsia="仿宋_GB2312"/>
                      <w:sz w:val="18"/>
                    </w:rPr>
                    <w:t>21.导轨结构：整体两段式，导轨可电动调宽；</w:t>
                  </w:r>
                </w:p>
                <w:p>
                  <w:pPr>
                    <w:pStyle w:val="null3"/>
                    <w:jc w:val="both"/>
                  </w:pPr>
                  <w:r>
                    <w:rPr>
                      <w:rFonts w:ascii="仿宋_GB2312" w:hAnsi="仿宋_GB2312" w:cs="仿宋_GB2312" w:eastAsia="仿宋_GB2312"/>
                      <w:sz w:val="18"/>
                    </w:rPr>
                    <w:t>22.加热整流板结构：8mm加厚铝板；</w:t>
                  </w:r>
                </w:p>
                <w:p>
                  <w:pPr>
                    <w:pStyle w:val="null3"/>
                    <w:jc w:val="both"/>
                  </w:pPr>
                  <w:r>
                    <w:rPr>
                      <w:rFonts w:ascii="仿宋_GB2312" w:hAnsi="仿宋_GB2312" w:cs="仿宋_GB2312" w:eastAsia="仿宋_GB2312"/>
                      <w:sz w:val="18"/>
                    </w:rPr>
                    <w:t>23.冷却方式：外置冷水机冷却；</w:t>
                  </w:r>
                </w:p>
                <w:p>
                  <w:pPr>
                    <w:pStyle w:val="null3"/>
                    <w:numPr>
                      <w:ilvl w:val="0"/>
                      <w:numId w:val="1"/>
                    </w:numPr>
                    <w:jc w:val="both"/>
                  </w:pPr>
                  <w:r>
                    <w:rPr>
                      <w:rFonts w:ascii="仿宋_GB2312" w:hAnsi="仿宋_GB2312" w:cs="仿宋_GB2312" w:eastAsia="仿宋_GB2312"/>
                      <w:sz w:val="18"/>
                      <w:b/>
                    </w:rPr>
                    <w:t>配套要求</w:t>
                  </w:r>
                </w:p>
                <w:p>
                  <w:pPr>
                    <w:pStyle w:val="null3"/>
                    <w:jc w:val="both"/>
                  </w:pPr>
                  <w:r>
                    <w:rPr>
                      <w:rFonts w:ascii="仿宋_GB2312" w:hAnsi="仿宋_GB2312" w:cs="仿宋_GB2312" w:eastAsia="仿宋_GB2312"/>
                      <w:sz w:val="18"/>
                    </w:rPr>
                    <w:t>1.电力：三相五线380V，90KW，配置35mm²铜线；</w:t>
                  </w:r>
                </w:p>
                <w:p>
                  <w:pPr>
                    <w:pStyle w:val="null3"/>
                    <w:jc w:val="both"/>
                  </w:pPr>
                  <w:r>
                    <w:rPr>
                      <w:rFonts w:ascii="仿宋_GB2312" w:hAnsi="仿宋_GB2312" w:cs="仿宋_GB2312" w:eastAsia="仿宋_GB2312"/>
                      <w:sz w:val="18"/>
                    </w:rPr>
                    <w:t>2.压缩空气：0.5Mpa,50L/MIN。</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18"/>
                    </w:rPr>
                    <w:t>在线</w:t>
                  </w:r>
                  <w:r>
                    <w:rPr>
                      <w:rFonts w:ascii="仿宋_GB2312" w:hAnsi="仿宋_GB2312" w:cs="仿宋_GB2312" w:eastAsia="仿宋_GB2312"/>
                      <w:sz w:val="18"/>
                    </w:rPr>
                    <w:t>AOI</w:t>
                  </w:r>
                  <w:r>
                    <w:rPr>
                      <w:rFonts w:ascii="仿宋_GB2312" w:hAnsi="仿宋_GB2312" w:cs="仿宋_GB2312" w:eastAsia="仿宋_GB2312"/>
                      <w:sz w:val="18"/>
                    </w:rPr>
                    <w:t>检测设备</w:t>
                  </w: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before="30"/>
                    <w:ind w:right="30"/>
                    <w:jc w:val="both"/>
                  </w:pPr>
                  <w:r>
                    <w:rPr>
                      <w:rFonts w:ascii="仿宋_GB2312" w:hAnsi="仿宋_GB2312" w:cs="仿宋_GB2312" w:eastAsia="仿宋_GB2312"/>
                      <w:sz w:val="18"/>
                      <w:b/>
                    </w:rPr>
                    <w:t>功能</w:t>
                  </w:r>
                  <w:r>
                    <w:rPr>
                      <w:rFonts w:ascii="仿宋_GB2312" w:hAnsi="仿宋_GB2312" w:cs="仿宋_GB2312" w:eastAsia="仿宋_GB2312"/>
                      <w:sz w:val="19"/>
                    </w:rPr>
                    <w:t xml:space="preserve"> </w:t>
                  </w:r>
                </w:p>
                <w:p>
                  <w:pPr>
                    <w:pStyle w:val="null3"/>
                    <w:spacing w:before="30"/>
                    <w:ind w:right="30" w:firstLine="360"/>
                    <w:jc w:val="both"/>
                  </w:pPr>
                  <w:r>
                    <w:rPr>
                      <w:rFonts w:ascii="仿宋_GB2312" w:hAnsi="仿宋_GB2312" w:cs="仿宋_GB2312" w:eastAsia="仿宋_GB2312"/>
                      <w:sz w:val="18"/>
                    </w:rPr>
                    <w:t>在线式</w:t>
                  </w:r>
                  <w:r>
                    <w:rPr>
                      <w:rFonts w:ascii="仿宋_GB2312" w:hAnsi="仿宋_GB2312" w:cs="仿宋_GB2312" w:eastAsia="仿宋_GB2312"/>
                      <w:sz w:val="18"/>
                    </w:rPr>
                    <w:t>3D视觉检测设备，可精准检测焊接后的PCBA质量，实时排查贴装偏差、虚焊等缺陷，全方位把控生产精度，稳定输出电子产品，确保性能与可靠性。该设备须具备高分辨率成像能力，可精准识别微小瑕疵与焊接缺陷，搭配高自动化检测流程，实现检测、定位、报警一体化，提升检测效率与准确率，减少人工干预。</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用于检测表贴器件的错误、偏移、漏贴、极性反向等缺陷</w:t>
                  </w:r>
                  <w:r>
                    <w:rPr>
                      <w:rFonts w:ascii="仿宋_GB2312" w:hAnsi="仿宋_GB2312" w:cs="仿宋_GB2312" w:eastAsia="仿宋_GB2312"/>
                      <w:sz w:val="18"/>
                    </w:rPr>
                    <w:t>;</w:t>
                  </w:r>
                </w:p>
                <w:p>
                  <w:pPr>
                    <w:pStyle w:val="null3"/>
                    <w:spacing w:before="30"/>
                    <w:ind w:right="30"/>
                    <w:jc w:val="both"/>
                  </w:pPr>
                  <w:r>
                    <w:rPr>
                      <w:rFonts w:ascii="仿宋_GB2312" w:hAnsi="仿宋_GB2312" w:cs="仿宋_GB2312" w:eastAsia="仿宋_GB2312"/>
                      <w:sz w:val="18"/>
                    </w:rPr>
                    <w:t>2.</w:t>
                  </w:r>
                  <w:r>
                    <w:rPr>
                      <w:rFonts w:ascii="仿宋_GB2312" w:hAnsi="仿宋_GB2312" w:cs="仿宋_GB2312" w:eastAsia="仿宋_GB2312"/>
                      <w:sz w:val="18"/>
                    </w:rPr>
                    <w:t>用于检测表贴器件焊点少锡、连锡、锡多、锡珠等缺陷</w:t>
                  </w:r>
                  <w:r>
                    <w:rPr>
                      <w:rFonts w:ascii="仿宋_GB2312" w:hAnsi="仿宋_GB2312" w:cs="仿宋_GB2312" w:eastAsia="仿宋_GB2312"/>
                      <w:sz w:val="18"/>
                    </w:rPr>
                    <w:t>;</w:t>
                  </w:r>
                </w:p>
                <w:p>
                  <w:pPr>
                    <w:pStyle w:val="null3"/>
                    <w:spacing w:before="30"/>
                    <w:ind w:right="30"/>
                    <w:jc w:val="both"/>
                  </w:pPr>
                  <w:r>
                    <w:rPr>
                      <w:rFonts w:ascii="仿宋_GB2312" w:hAnsi="仿宋_GB2312" w:cs="仿宋_GB2312" w:eastAsia="仿宋_GB2312"/>
                      <w:sz w:val="18"/>
                    </w:rPr>
                    <w:t>3.</w:t>
                  </w:r>
                  <w:r>
                    <w:rPr>
                      <w:rFonts w:ascii="仿宋_GB2312" w:hAnsi="仿宋_GB2312" w:cs="仿宋_GB2312" w:eastAsia="仿宋_GB2312"/>
                      <w:sz w:val="18"/>
                    </w:rPr>
                    <w:t>具有高速飞拍技术，有停拍、飞拍、局部飞拍三种模式，一键切换</w:t>
                  </w:r>
                  <w:r>
                    <w:rPr>
                      <w:rFonts w:ascii="仿宋_GB2312" w:hAnsi="仿宋_GB2312" w:cs="仿宋_GB2312" w:eastAsia="仿宋_GB2312"/>
                      <w:sz w:val="18"/>
                    </w:rPr>
                    <w:t>;</w:t>
                  </w:r>
                </w:p>
                <w:p>
                  <w:pPr>
                    <w:pStyle w:val="null3"/>
                    <w:spacing w:before="30"/>
                    <w:ind w:right="30"/>
                    <w:jc w:val="both"/>
                  </w:pPr>
                  <w:r>
                    <w:rPr>
                      <w:rFonts w:ascii="仿宋_GB2312" w:hAnsi="仿宋_GB2312" w:cs="仿宋_GB2312" w:eastAsia="仿宋_GB2312"/>
                      <w:sz w:val="18"/>
                    </w:rPr>
                    <w:t>二、</w:t>
                  </w:r>
                  <w:r>
                    <w:rPr>
                      <w:rFonts w:ascii="仿宋_GB2312" w:hAnsi="仿宋_GB2312" w:cs="仿宋_GB2312" w:eastAsia="仿宋_GB2312"/>
                      <w:sz w:val="18"/>
                      <w:b/>
                    </w:rPr>
                    <w:t>参数</w:t>
                  </w:r>
                </w:p>
                <w:p>
                  <w:pPr>
                    <w:pStyle w:val="null3"/>
                    <w:jc w:val="both"/>
                  </w:pPr>
                  <w:r>
                    <w:rPr>
                      <w:rFonts w:ascii="仿宋_GB2312" w:hAnsi="仿宋_GB2312" w:cs="仿宋_GB2312" w:eastAsia="仿宋_GB2312"/>
                      <w:sz w:val="18"/>
                    </w:rPr>
                    <w:t>1.具有多重定位以及动态高度基准算法，</w:t>
                  </w:r>
                  <w:r>
                    <w:rPr>
                      <w:rFonts w:ascii="仿宋_GB2312" w:hAnsi="仿宋_GB2312" w:cs="仿宋_GB2312" w:eastAsia="仿宋_GB2312"/>
                      <w:sz w:val="18"/>
                    </w:rPr>
                    <w:t>能有效消除折弯影响。</w:t>
                  </w:r>
                  <w:r>
                    <w:rPr>
                      <w:rFonts w:ascii="仿宋_GB2312" w:hAnsi="仿宋_GB2312" w:cs="仿宋_GB2312" w:eastAsia="仿宋_GB2312"/>
                      <w:sz w:val="18"/>
                    </w:rPr>
                    <w:t>AI辅助编程，AI整板异物、多件检测算法；元器件缺陷，使用3D算法，检测表贴器件的偏移、歪斜、倒立、错件、立碑、缺件、极反、翻件、破损等，焊点缺陷：使用3D算法，检测表贴器件的拉尖、吹孔、焊盘少锡/多锡、桥连、锡珠、翘脚、金手指污染/划痕等；(投标人须提供实物设备操作演示视频</w:t>
                  </w:r>
                  <w:r>
                    <w:rPr>
                      <w:rFonts w:ascii="仿宋_GB2312" w:hAnsi="仿宋_GB2312" w:cs="仿宋_GB2312" w:eastAsia="仿宋_GB2312"/>
                      <w:sz w:val="18"/>
                    </w:rPr>
                    <w:t>，演示视频须完全响应技术参数要求</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2.多种光源系统，可以设置最优光源组合；（投标人须提供实物设备操作演示视频截图不少于5张，截图应有视频进度条且清晰响应参数要求。）</w:t>
                  </w:r>
                </w:p>
                <w:p>
                  <w:pPr>
                    <w:pStyle w:val="null3"/>
                    <w:spacing w:before="30"/>
                    <w:ind w:right="30"/>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光学影像系统：</w:t>
                  </w:r>
                </w:p>
                <w:p>
                  <w:pPr>
                    <w:pStyle w:val="null3"/>
                    <w:spacing w:before="30"/>
                    <w:ind w:right="30"/>
                    <w:jc w:val="both"/>
                  </w:pPr>
                  <w:r>
                    <w:rPr>
                      <w:rFonts w:ascii="仿宋_GB2312" w:hAnsi="仿宋_GB2312" w:cs="仿宋_GB2312" w:eastAsia="仿宋_GB2312"/>
                      <w:sz w:val="18"/>
                    </w:rPr>
                    <w:t>3.1</w:t>
                  </w:r>
                  <w:r>
                    <w:rPr>
                      <w:rFonts w:ascii="仿宋_GB2312" w:hAnsi="仿宋_GB2312" w:cs="仿宋_GB2312" w:eastAsia="仿宋_GB2312"/>
                      <w:sz w:val="18"/>
                    </w:rPr>
                    <w:t>相机：</w:t>
                  </w:r>
                  <w:r>
                    <w:rPr>
                      <w:rFonts w:ascii="仿宋_GB2312" w:hAnsi="仿宋_GB2312" w:cs="仿宋_GB2312" w:eastAsia="仿宋_GB2312"/>
                      <w:sz w:val="18"/>
                    </w:rPr>
                    <w:t>≥12MP高</w:t>
                  </w:r>
                  <w:r>
                    <w:rPr>
                      <w:rFonts w:ascii="仿宋_GB2312" w:hAnsi="仿宋_GB2312" w:cs="仿宋_GB2312" w:eastAsia="仿宋_GB2312"/>
                      <w:sz w:val="18"/>
                    </w:rPr>
                    <w:t>清</w:t>
                  </w:r>
                  <w:r>
                    <w:rPr>
                      <w:rFonts w:ascii="仿宋_GB2312" w:hAnsi="仿宋_GB2312" w:cs="仿宋_GB2312" w:eastAsia="仿宋_GB2312"/>
                      <w:sz w:val="18"/>
                    </w:rPr>
                    <w:t>相机；</w:t>
                  </w:r>
                </w:p>
                <w:p>
                  <w:pPr>
                    <w:pStyle w:val="null3"/>
                    <w:spacing w:before="30"/>
                    <w:ind w:right="30"/>
                    <w:jc w:val="both"/>
                  </w:pPr>
                  <w:r>
                    <w:rPr>
                      <w:rFonts w:ascii="仿宋_GB2312" w:hAnsi="仿宋_GB2312" w:cs="仿宋_GB2312" w:eastAsia="仿宋_GB2312"/>
                      <w:sz w:val="18"/>
                    </w:rPr>
                    <w:t>▲3.2照明光源：多角度RGBW光源，四方向投影；</w:t>
                  </w:r>
                  <w:r>
                    <w:rPr>
                      <w:rFonts w:ascii="仿宋_GB2312" w:hAnsi="仿宋_GB2312" w:cs="仿宋_GB2312" w:eastAsia="仿宋_GB2312"/>
                      <w:sz w:val="18"/>
                    </w:rPr>
                    <w:t>（投标人须提供实物设备操作演示视频截图不少于</w:t>
                  </w:r>
                  <w:r>
                    <w:rPr>
                      <w:rFonts w:ascii="仿宋_GB2312" w:hAnsi="仿宋_GB2312" w:cs="仿宋_GB2312" w:eastAsia="仿宋_GB2312"/>
                      <w:sz w:val="18"/>
                    </w:rPr>
                    <w:t>5张，截图应有视频进度条且清晰响应参数要求。）</w:t>
                  </w:r>
                </w:p>
                <w:p>
                  <w:pPr>
                    <w:pStyle w:val="null3"/>
                    <w:spacing w:before="30"/>
                    <w:ind w:right="30"/>
                    <w:jc w:val="both"/>
                  </w:pPr>
                  <w:r>
                    <w:rPr>
                      <w:rFonts w:ascii="仿宋_GB2312" w:hAnsi="仿宋_GB2312" w:cs="仿宋_GB2312" w:eastAsia="仿宋_GB2312"/>
                      <w:sz w:val="18"/>
                    </w:rPr>
                    <w:t>★</w:t>
                  </w:r>
                  <w:r>
                    <w:rPr>
                      <w:rFonts w:ascii="仿宋_GB2312" w:hAnsi="仿宋_GB2312" w:cs="仿宋_GB2312" w:eastAsia="仿宋_GB2312"/>
                      <w:sz w:val="18"/>
                    </w:rPr>
                    <w:t>3.3光学分辨率：</w:t>
                  </w:r>
                  <w:r>
                    <w:rPr>
                      <w:rFonts w:ascii="仿宋_GB2312" w:hAnsi="仿宋_GB2312" w:cs="仿宋_GB2312" w:eastAsia="仿宋_GB2312"/>
                      <w:sz w:val="18"/>
                    </w:rPr>
                    <w:t>≤15μm</w:t>
                  </w:r>
                  <w:r>
                    <w:rPr>
                      <w:rFonts w:ascii="仿宋_GB2312" w:hAnsi="仿宋_GB2312" w:cs="仿宋_GB2312" w:eastAsia="仿宋_GB2312"/>
                      <w:sz w:val="18"/>
                    </w:rPr>
                    <w:t>（投标人须提供下列材料之一作为佐证，并加盖投标人公章，以证明所投产品满足本条款要求：产品技术说明书、产品彩页、官网产品截图、产品使用说明书或第三方产品检测报告。）</w:t>
                  </w:r>
                </w:p>
                <w:p>
                  <w:pPr>
                    <w:pStyle w:val="null3"/>
                    <w:spacing w:before="30"/>
                    <w:ind w:right="30"/>
                    <w:jc w:val="both"/>
                  </w:pPr>
                  <w:r>
                    <w:rPr>
                      <w:rFonts w:ascii="仿宋_GB2312" w:hAnsi="仿宋_GB2312" w:cs="仿宋_GB2312" w:eastAsia="仿宋_GB2312"/>
                      <w:sz w:val="18"/>
                    </w:rPr>
                    <w:t>3.</w:t>
                  </w:r>
                  <w:r>
                    <w:rPr>
                      <w:rFonts w:ascii="仿宋_GB2312" w:hAnsi="仿宋_GB2312" w:cs="仿宋_GB2312" w:eastAsia="仿宋_GB2312"/>
                      <w:sz w:val="18"/>
                    </w:rPr>
                    <w:t>4</w:t>
                  </w:r>
                  <w:r>
                    <w:rPr>
                      <w:rFonts w:ascii="仿宋_GB2312" w:hAnsi="仿宋_GB2312" w:cs="仿宋_GB2312" w:eastAsia="仿宋_GB2312"/>
                      <w:sz w:val="18"/>
                    </w:rPr>
                    <w:t>检测速度：</w:t>
                  </w:r>
                  <w:r>
                    <w:rPr>
                      <w:rFonts w:ascii="仿宋_GB2312" w:hAnsi="仿宋_GB2312" w:cs="仿宋_GB2312" w:eastAsia="仿宋_GB2312"/>
                      <w:sz w:val="18"/>
                    </w:rPr>
                    <w:t>≤450mm/FOV；</w:t>
                  </w:r>
                  <w:r>
                    <w:rPr>
                      <w:rFonts w:ascii="仿宋_GB2312" w:hAnsi="仿宋_GB2312" w:cs="仿宋_GB2312" w:eastAsia="仿宋_GB2312"/>
                      <w:sz w:val="18"/>
                    </w:rPr>
                    <w:t>（投标人须提供下列材料之一作为佐证，并加盖投标人公章，以证明所投产品满足本条款要求：产品技术说明书、产品彩页、官网产品截图、产品使用说明书或第三方产品检测报告。）</w:t>
                  </w:r>
                </w:p>
                <w:p>
                  <w:pPr>
                    <w:pStyle w:val="null3"/>
                    <w:spacing w:before="30"/>
                    <w:ind w:right="30"/>
                    <w:jc w:val="both"/>
                  </w:pPr>
                  <w:r>
                    <w:rPr>
                      <w:rFonts w:ascii="仿宋_GB2312" w:hAnsi="仿宋_GB2312" w:cs="仿宋_GB2312" w:eastAsia="仿宋_GB2312"/>
                      <w:sz w:val="18"/>
                    </w:rPr>
                    <w:t>4.</w:t>
                  </w:r>
                  <w:r>
                    <w:rPr>
                      <w:rFonts w:ascii="仿宋_GB2312" w:hAnsi="仿宋_GB2312" w:cs="仿宋_GB2312" w:eastAsia="仿宋_GB2312"/>
                      <w:sz w:val="18"/>
                    </w:rPr>
                    <w:t>缺陷检测：元器件缺陷：使用</w:t>
                  </w:r>
                  <w:r>
                    <w:rPr>
                      <w:rFonts w:ascii="仿宋_GB2312" w:hAnsi="仿宋_GB2312" w:cs="仿宋_GB2312" w:eastAsia="仿宋_GB2312"/>
                      <w:sz w:val="18"/>
                    </w:rPr>
                    <w:t>3D算法，检测表贴器件的偏移、歪斜、倒立、错件、立碑、缺件、极反、翻件、破损等；焊点缺陷：使用3D算法，检测表贴器件的拉尖、吹孔、焊盘少锡/多锡、桥连、锡珠、翘脚、金手指污染/划痕等</w:t>
                  </w:r>
                </w:p>
                <w:p>
                  <w:pPr>
                    <w:pStyle w:val="null3"/>
                    <w:spacing w:before="30"/>
                    <w:ind w:right="30"/>
                    <w:jc w:val="both"/>
                  </w:pPr>
                  <w:r>
                    <w:rPr>
                      <w:rFonts w:ascii="仿宋_GB2312" w:hAnsi="仿宋_GB2312" w:cs="仿宋_GB2312" w:eastAsia="仿宋_GB2312"/>
                      <w:sz w:val="18"/>
                    </w:rPr>
                    <w:t>5.XY轴控制系统：直线电机；</w:t>
                  </w:r>
                </w:p>
                <w:p>
                  <w:pPr>
                    <w:pStyle w:val="null3"/>
                    <w:spacing w:before="30"/>
                    <w:ind w:right="30"/>
                    <w:jc w:val="both"/>
                  </w:pPr>
                  <w:r>
                    <w:rPr>
                      <w:rFonts w:ascii="仿宋_GB2312" w:hAnsi="仿宋_GB2312" w:cs="仿宋_GB2312" w:eastAsia="仿宋_GB2312"/>
                      <w:sz w:val="18"/>
                    </w:rPr>
                    <w:t>6.XY轴控制精度：≤3</w:t>
                  </w:r>
                  <w:r>
                    <w:rPr>
                      <w:rFonts w:ascii="仿宋_GB2312" w:hAnsi="仿宋_GB2312" w:cs="仿宋_GB2312" w:eastAsia="仿宋_GB2312"/>
                      <w:sz w:val="18"/>
                    </w:rPr>
                    <w:t>um</w:t>
                  </w:r>
                  <w:r>
                    <w:rPr>
                      <w:rFonts w:ascii="仿宋_GB2312" w:hAnsi="仿宋_GB2312" w:cs="仿宋_GB2312" w:eastAsia="仿宋_GB2312"/>
                      <w:sz w:val="18"/>
                    </w:rPr>
                    <w:t>；</w:t>
                  </w:r>
                  <w:r>
                    <w:rPr>
                      <w:rFonts w:ascii="仿宋_GB2312" w:hAnsi="仿宋_GB2312" w:cs="仿宋_GB2312" w:eastAsia="仿宋_GB2312"/>
                      <w:sz w:val="18"/>
                    </w:rPr>
                    <w:t>（投标人须提供下列材料之一作为佐证，并加盖投标人公章，以证明所投产品满足本条款要求：产品技术说明书、产品彩页、官网产品截图、产品使用说明书或第三方产品检测报告。）</w:t>
                  </w:r>
                </w:p>
                <w:p>
                  <w:pPr>
                    <w:pStyle w:val="null3"/>
                    <w:spacing w:before="30"/>
                    <w:ind w:right="30"/>
                    <w:jc w:val="both"/>
                  </w:pPr>
                  <w:r>
                    <w:rPr>
                      <w:rFonts w:ascii="仿宋_GB2312" w:hAnsi="仿宋_GB2312" w:cs="仿宋_GB2312" w:eastAsia="仿宋_GB2312"/>
                      <w:sz w:val="18"/>
                    </w:rPr>
                    <w:t>7.PCB尺寸：≥510</w:t>
                  </w:r>
                  <w:r>
                    <w:rPr>
                      <w:rFonts w:ascii="仿宋_GB2312" w:hAnsi="仿宋_GB2312" w:cs="仿宋_GB2312" w:eastAsia="仿宋_GB2312"/>
                      <w:sz w:val="18"/>
                    </w:rPr>
                    <w:t>×</w:t>
                  </w:r>
                  <w:r>
                    <w:rPr>
                      <w:rFonts w:ascii="仿宋_GB2312" w:hAnsi="仿宋_GB2312" w:cs="仿宋_GB2312" w:eastAsia="仿宋_GB2312"/>
                      <w:sz w:val="18"/>
                    </w:rPr>
                    <w:t>500mm；</w:t>
                  </w:r>
                </w:p>
                <w:p>
                  <w:pPr>
                    <w:pStyle w:val="null3"/>
                    <w:spacing w:before="30"/>
                    <w:ind w:right="30"/>
                    <w:jc w:val="both"/>
                  </w:pPr>
                  <w:r>
                    <w:rPr>
                      <w:rFonts w:ascii="仿宋_GB2312" w:hAnsi="仿宋_GB2312" w:cs="仿宋_GB2312" w:eastAsia="仿宋_GB2312"/>
                      <w:sz w:val="18"/>
                    </w:rPr>
                    <w:t>8.PCB弯曲度：</w:t>
                  </w:r>
                  <w:r>
                    <w:rPr>
                      <w:rFonts w:ascii="仿宋_GB2312" w:hAnsi="仿宋_GB2312" w:cs="仿宋_GB2312" w:eastAsia="仿宋_GB2312"/>
                      <w:sz w:val="18"/>
                    </w:rPr>
                    <w:t>≤</w:t>
                  </w:r>
                  <w:r>
                    <w:rPr>
                      <w:rFonts w:ascii="仿宋_GB2312" w:hAnsi="仿宋_GB2312" w:cs="仿宋_GB2312" w:eastAsia="仿宋_GB2312"/>
                      <w:sz w:val="18"/>
                    </w:rPr>
                    <w:t>5um；</w:t>
                  </w:r>
                </w:p>
                <w:p>
                  <w:pPr>
                    <w:pStyle w:val="null3"/>
                    <w:spacing w:before="30"/>
                    <w:ind w:right="30"/>
                    <w:jc w:val="both"/>
                  </w:pPr>
                  <w:r>
                    <w:rPr>
                      <w:rFonts w:ascii="仿宋_GB2312" w:hAnsi="仿宋_GB2312" w:cs="仿宋_GB2312" w:eastAsia="仿宋_GB2312"/>
                      <w:sz w:val="18"/>
                    </w:rPr>
                    <w:t>9</w:t>
                  </w:r>
                  <w:r>
                    <w:rPr>
                      <w:rFonts w:ascii="仿宋_GB2312" w:hAnsi="仿宋_GB2312" w:cs="仿宋_GB2312" w:eastAsia="仿宋_GB2312"/>
                      <w:sz w:val="18"/>
                    </w:rPr>
                    <w:t>.PCB</w:t>
                  </w:r>
                  <w:r>
                    <w:rPr>
                      <w:rFonts w:ascii="仿宋_GB2312" w:hAnsi="仿宋_GB2312" w:cs="仿宋_GB2312" w:eastAsia="仿宋_GB2312"/>
                      <w:sz w:val="18"/>
                    </w:rPr>
                    <w:t>可测</w:t>
                  </w:r>
                  <w:r>
                    <w:rPr>
                      <w:rFonts w:ascii="仿宋_GB2312" w:hAnsi="仿宋_GB2312" w:cs="仿宋_GB2312" w:eastAsia="仿宋_GB2312"/>
                      <w:sz w:val="18"/>
                    </w:rPr>
                    <w:t>厚度：</w:t>
                  </w:r>
                  <w:r>
                    <w:rPr>
                      <w:rFonts w:ascii="仿宋_GB2312" w:hAnsi="仿宋_GB2312" w:cs="仿宋_GB2312" w:eastAsia="仿宋_GB2312"/>
                      <w:sz w:val="18"/>
                    </w:rPr>
                    <w:t>≥0.6~6mm；</w:t>
                  </w:r>
                </w:p>
                <w:p>
                  <w:pPr>
                    <w:pStyle w:val="null3"/>
                    <w:spacing w:before="30"/>
                    <w:ind w:right="30"/>
                    <w:jc w:val="both"/>
                  </w:pP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PCB流线高度：</w:t>
                  </w:r>
                  <w:r>
                    <w:rPr>
                      <w:rFonts w:ascii="仿宋_GB2312" w:hAnsi="仿宋_GB2312" w:cs="仿宋_GB2312" w:eastAsia="仿宋_GB2312"/>
                      <w:sz w:val="18"/>
                    </w:rPr>
                    <w:t>≥</w:t>
                  </w:r>
                  <w:r>
                    <w:rPr>
                      <w:rFonts w:ascii="仿宋_GB2312" w:hAnsi="仿宋_GB2312" w:cs="仿宋_GB2312" w:eastAsia="仿宋_GB2312"/>
                      <w:sz w:val="18"/>
                    </w:rPr>
                    <w:t>880</w:t>
                  </w:r>
                  <w:r>
                    <w:rPr>
                      <w:rFonts w:ascii="仿宋_GB2312" w:hAnsi="仿宋_GB2312" w:cs="仿宋_GB2312" w:eastAsia="仿宋_GB2312"/>
                      <w:sz w:val="18"/>
                    </w:rPr>
                    <w:t>~</w:t>
                  </w:r>
                  <w:r>
                    <w:rPr>
                      <w:rFonts w:ascii="仿宋_GB2312" w:hAnsi="仿宋_GB2312" w:cs="仿宋_GB2312" w:eastAsia="仿宋_GB2312"/>
                      <w:sz w:val="18"/>
                    </w:rPr>
                    <w:t>920</w:t>
                  </w:r>
                  <w:r>
                    <w:rPr>
                      <w:rFonts w:ascii="仿宋_GB2312" w:hAnsi="仿宋_GB2312" w:cs="仿宋_GB2312" w:eastAsia="仿宋_GB2312"/>
                      <w:sz w:val="18"/>
                    </w:rPr>
                    <w:t>mm；</w:t>
                  </w:r>
                </w:p>
                <w:p>
                  <w:pPr>
                    <w:pStyle w:val="null3"/>
                    <w:spacing w:before="30"/>
                    <w:ind w:right="30"/>
                    <w:jc w:val="both"/>
                  </w:pPr>
                  <w:r>
                    <w:rPr>
                      <w:rFonts w:ascii="仿宋_GB2312" w:hAnsi="仿宋_GB2312" w:cs="仿宋_GB2312" w:eastAsia="仿宋_GB2312"/>
                      <w:sz w:val="18"/>
                    </w:rPr>
                    <w:t>11.PCB流向：左进右出、右进左出；</w:t>
                  </w:r>
                </w:p>
                <w:p>
                  <w:pPr>
                    <w:pStyle w:val="null3"/>
                    <w:spacing w:before="30"/>
                    <w:ind w:right="30"/>
                    <w:jc w:val="both"/>
                  </w:pPr>
                  <w:r>
                    <w:rPr>
                      <w:rFonts w:ascii="仿宋_GB2312" w:hAnsi="仿宋_GB2312" w:cs="仿宋_GB2312" w:eastAsia="仿宋_GB2312"/>
                      <w:sz w:val="18"/>
                    </w:rPr>
                    <w:t>12.</w:t>
                  </w:r>
                  <w:r>
                    <w:rPr>
                      <w:rFonts w:ascii="仿宋_GB2312" w:hAnsi="仿宋_GB2312" w:cs="仿宋_GB2312" w:eastAsia="仿宋_GB2312"/>
                      <w:sz w:val="18"/>
                    </w:rPr>
                    <w:t>轨道承重：</w:t>
                  </w:r>
                  <w:r>
                    <w:rPr>
                      <w:rFonts w:ascii="仿宋_GB2312" w:hAnsi="仿宋_GB2312" w:cs="仿宋_GB2312" w:eastAsia="仿宋_GB2312"/>
                      <w:sz w:val="18"/>
                    </w:rPr>
                    <w:t>≥5kg；</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3</w:t>
                  </w:r>
                  <w:r>
                    <w:rPr>
                      <w:rFonts w:ascii="仿宋_GB2312" w:hAnsi="仿宋_GB2312" w:cs="仿宋_GB2312" w:eastAsia="仿宋_GB2312"/>
                      <w:sz w:val="18"/>
                    </w:rPr>
                    <w:t>.轨道调宽</w:t>
                  </w:r>
                  <w:r>
                    <w:rPr>
                      <w:rFonts w:ascii="仿宋_GB2312" w:hAnsi="仿宋_GB2312" w:cs="仿宋_GB2312" w:eastAsia="仿宋_GB2312"/>
                      <w:sz w:val="18"/>
                    </w:rPr>
                    <w:t>/传输</w:t>
                  </w:r>
                  <w:r>
                    <w:rPr>
                      <w:rFonts w:ascii="仿宋_GB2312" w:hAnsi="仿宋_GB2312" w:cs="仿宋_GB2312" w:eastAsia="仿宋_GB2312"/>
                      <w:sz w:val="18"/>
                    </w:rPr>
                    <w:t>：自动调宽，皮带输送；</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净空</w:t>
                  </w:r>
                  <w:r>
                    <w:rPr>
                      <w:rFonts w:ascii="仿宋_GB2312" w:hAnsi="仿宋_GB2312" w:cs="仿宋_GB2312" w:eastAsia="仿宋_GB2312"/>
                      <w:sz w:val="18"/>
                    </w:rPr>
                    <w:t>高度：上</w:t>
                  </w:r>
                  <w:r>
                    <w:rPr>
                      <w:rFonts w:ascii="仿宋_GB2312" w:hAnsi="仿宋_GB2312" w:cs="仿宋_GB2312" w:eastAsia="仿宋_GB2312"/>
                      <w:sz w:val="18"/>
                    </w:rPr>
                    <w:t>≥45mm，底≥60mm；</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.电源要求：220V±10%；</w:t>
                  </w:r>
                  <w:r>
                    <w:rPr>
                      <w:rFonts w:ascii="仿宋_GB2312" w:hAnsi="仿宋_GB2312" w:cs="仿宋_GB2312" w:eastAsia="仿宋_GB2312"/>
                      <w:sz w:val="18"/>
                    </w:rPr>
                    <w:t>功率：</w:t>
                  </w:r>
                  <w:r>
                    <w:rPr>
                      <w:rFonts w:ascii="仿宋_GB2312" w:hAnsi="仿宋_GB2312" w:cs="仿宋_GB2312" w:eastAsia="仿宋_GB2312"/>
                      <w:sz w:val="18"/>
                    </w:rPr>
                    <w:t>1500W</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6</w:t>
                  </w:r>
                  <w:r>
                    <w:rPr>
                      <w:rFonts w:ascii="仿宋_GB2312" w:hAnsi="仿宋_GB2312" w:cs="仿宋_GB2312" w:eastAsia="仿宋_GB2312"/>
                      <w:sz w:val="18"/>
                    </w:rPr>
                    <w:t>.气源要求：5~6bar（</w:t>
                  </w:r>
                  <w:r>
                    <w:rPr>
                      <w:rFonts w:ascii="仿宋_GB2312" w:hAnsi="仿宋_GB2312" w:cs="仿宋_GB2312" w:eastAsia="仿宋_GB2312"/>
                      <w:sz w:val="18"/>
                    </w:rPr>
                    <w:t>允许</w:t>
                  </w:r>
                  <w:r>
                    <w:rPr>
                      <w:rFonts w:ascii="仿宋_GB2312" w:hAnsi="仿宋_GB2312" w:cs="仿宋_GB2312" w:eastAsia="仿宋_GB2312"/>
                      <w:sz w:val="18"/>
                    </w:rPr>
                    <w:t>±5%偏差</w:t>
                  </w:r>
                  <w:r>
                    <w:rPr>
                      <w:rFonts w:ascii="仿宋_GB2312" w:hAnsi="仿宋_GB2312" w:cs="仿宋_GB2312" w:eastAsia="仿宋_GB2312"/>
                      <w:sz w:val="18"/>
                    </w:rPr>
                    <w:t>）</w:t>
                  </w:r>
                  <w:r>
                    <w:rPr>
                      <w:rFonts w:ascii="仿宋_GB2312" w:hAnsi="仿宋_GB2312" w:cs="仿宋_GB2312" w:eastAsia="仿宋_GB2312"/>
                      <w:sz w:val="18"/>
                    </w:rPr>
                    <w:t>;</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7</w:t>
                  </w:r>
                  <w:r>
                    <w:rPr>
                      <w:rFonts w:ascii="仿宋_GB2312" w:hAnsi="仿宋_GB2312" w:cs="仿宋_GB2312" w:eastAsia="仿宋_GB2312"/>
                      <w:sz w:val="18"/>
                    </w:rPr>
                    <w:t>.重量：约1150kg（</w:t>
                  </w:r>
                  <w:r>
                    <w:rPr>
                      <w:rFonts w:ascii="仿宋_GB2312" w:hAnsi="仿宋_GB2312" w:cs="仿宋_GB2312" w:eastAsia="仿宋_GB2312"/>
                      <w:sz w:val="18"/>
                    </w:rPr>
                    <w:t>允许</w:t>
                  </w:r>
                  <w:r>
                    <w:rPr>
                      <w:rFonts w:ascii="仿宋_GB2312" w:hAnsi="仿宋_GB2312" w:cs="仿宋_GB2312" w:eastAsia="仿宋_GB2312"/>
                      <w:sz w:val="18"/>
                    </w:rPr>
                    <w:t>±5%偏差</w:t>
                  </w:r>
                  <w:r>
                    <w:rPr>
                      <w:rFonts w:ascii="仿宋_GB2312" w:hAnsi="仿宋_GB2312" w:cs="仿宋_GB2312" w:eastAsia="仿宋_GB2312"/>
                      <w:sz w:val="18"/>
                    </w:rPr>
                    <w:t>）；</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8</w:t>
                  </w:r>
                  <w:r>
                    <w:rPr>
                      <w:rFonts w:ascii="仿宋_GB2312" w:hAnsi="仿宋_GB2312" w:cs="仿宋_GB2312" w:eastAsia="仿宋_GB2312"/>
                      <w:sz w:val="18"/>
                    </w:rPr>
                    <w:t>.尺寸：约1100</w:t>
                  </w:r>
                  <w:r>
                    <w:rPr>
                      <w:rFonts w:ascii="仿宋_GB2312" w:hAnsi="仿宋_GB2312" w:cs="仿宋_GB2312" w:eastAsia="仿宋_GB2312"/>
                      <w:sz w:val="18"/>
                    </w:rPr>
                    <w:t>×</w:t>
                  </w:r>
                  <w:r>
                    <w:rPr>
                      <w:rFonts w:ascii="仿宋_GB2312" w:hAnsi="仿宋_GB2312" w:cs="仿宋_GB2312" w:eastAsia="仿宋_GB2312"/>
                      <w:sz w:val="18"/>
                    </w:rPr>
                    <w:t>1450</w:t>
                  </w:r>
                  <w:r>
                    <w:rPr>
                      <w:rFonts w:ascii="仿宋_GB2312" w:hAnsi="仿宋_GB2312" w:cs="仿宋_GB2312" w:eastAsia="仿宋_GB2312"/>
                      <w:sz w:val="18"/>
                    </w:rPr>
                    <w:t>×</w:t>
                  </w:r>
                  <w:r>
                    <w:rPr>
                      <w:rFonts w:ascii="仿宋_GB2312" w:hAnsi="仿宋_GB2312" w:cs="仿宋_GB2312" w:eastAsia="仿宋_GB2312"/>
                      <w:sz w:val="18"/>
                    </w:rPr>
                    <w:t>1650mm（</w:t>
                  </w:r>
                  <w:r>
                    <w:rPr>
                      <w:rFonts w:ascii="仿宋_GB2312" w:hAnsi="仿宋_GB2312" w:cs="仿宋_GB2312" w:eastAsia="仿宋_GB2312"/>
                      <w:sz w:val="18"/>
                    </w:rPr>
                    <w:t>允许</w:t>
                  </w:r>
                  <w:r>
                    <w:rPr>
                      <w:rFonts w:ascii="仿宋_GB2312" w:hAnsi="仿宋_GB2312" w:cs="仿宋_GB2312" w:eastAsia="仿宋_GB2312"/>
                      <w:sz w:val="18"/>
                    </w:rPr>
                    <w:t>±5%偏差</w:t>
                  </w:r>
                  <w:r>
                    <w:rPr>
                      <w:rFonts w:ascii="仿宋_GB2312" w:hAnsi="仿宋_GB2312" w:cs="仿宋_GB2312" w:eastAsia="仿宋_GB2312"/>
                      <w:sz w:val="18"/>
                    </w:rPr>
                    <w:t>）；</w:t>
                  </w:r>
                </w:p>
                <w:p>
                  <w:pPr>
                    <w:pStyle w:val="null3"/>
                    <w:spacing w:before="30"/>
                    <w:ind w:right="30"/>
                    <w:jc w:val="both"/>
                  </w:pPr>
                  <w:r>
                    <w:rPr>
                      <w:rFonts w:ascii="仿宋_GB2312" w:hAnsi="仿宋_GB2312" w:cs="仿宋_GB2312" w:eastAsia="仿宋_GB2312"/>
                      <w:sz w:val="18"/>
                    </w:rPr>
                    <w:t>▲</w:t>
                  </w:r>
                  <w:r>
                    <w:rPr>
                      <w:rFonts w:ascii="仿宋_GB2312" w:hAnsi="仿宋_GB2312" w:cs="仿宋_GB2312" w:eastAsia="仿宋_GB2312"/>
                      <w:sz w:val="18"/>
                    </w:rPr>
                    <w:t>19</w:t>
                  </w:r>
                  <w:r>
                    <w:rPr>
                      <w:rFonts w:ascii="仿宋_GB2312" w:hAnsi="仿宋_GB2312" w:cs="仿宋_GB2312" w:eastAsia="仿宋_GB2312"/>
                      <w:sz w:val="18"/>
                    </w:rPr>
                    <w:t>.配套教学资源与服务：PPT教学课件≥1套，PPT课件应提供电子版源文件，可编辑，采用最新版本软件制作，设计风格统一，内容充实，可作为教学资源素材库，满足教学培训课程使用。（投标人应提供至少10页PPT教学内容截图证明）</w:t>
                  </w:r>
                </w:p>
                <w:p>
                  <w:pPr>
                    <w:pStyle w:val="null3"/>
                    <w:numPr>
                      <w:ilvl w:val="0"/>
                      <w:numId w:val="1"/>
                    </w:numPr>
                    <w:spacing w:before="30"/>
                    <w:ind w:right="30"/>
                    <w:jc w:val="both"/>
                  </w:pPr>
                  <w:r>
                    <w:rPr>
                      <w:rFonts w:ascii="仿宋_GB2312" w:hAnsi="仿宋_GB2312" w:cs="仿宋_GB2312" w:eastAsia="仿宋_GB2312"/>
                      <w:sz w:val="18"/>
                      <w:b/>
                    </w:rPr>
                    <w:t>配套要求</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电源要求：</w:t>
                  </w:r>
                  <w:r>
                    <w:rPr>
                      <w:rFonts w:ascii="仿宋_GB2312" w:hAnsi="仿宋_GB2312" w:cs="仿宋_GB2312" w:eastAsia="仿宋_GB2312"/>
                      <w:sz w:val="18"/>
                    </w:rPr>
                    <w:t>220V±10%；</w:t>
                  </w:r>
                </w:p>
                <w:p>
                  <w:pPr>
                    <w:pStyle w:val="null3"/>
                    <w:spacing w:before="30"/>
                    <w:ind w:right="30"/>
                    <w:jc w:val="both"/>
                  </w:pPr>
                  <w:r>
                    <w:rPr>
                      <w:rFonts w:ascii="仿宋_GB2312" w:hAnsi="仿宋_GB2312" w:cs="仿宋_GB2312" w:eastAsia="仿宋_GB2312"/>
                      <w:sz w:val="18"/>
                    </w:rPr>
                    <w:t>2.压缩空气：0.5Mpa,10L/MIN</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喂料器</w:t>
                  </w:r>
                </w:p>
                <w:p>
                  <w:pPr>
                    <w:pStyle w:val="null3"/>
                    <w:jc w:val="center"/>
                  </w:pPr>
                  <w:r>
                    <w:rPr>
                      <w:rFonts w:ascii="仿宋_GB2312" w:hAnsi="仿宋_GB2312" w:cs="仿宋_GB2312" w:eastAsia="仿宋_GB2312"/>
                      <w:sz w:val="18"/>
                    </w:rPr>
                    <w:t>同贴片机自由集成</w:t>
                  </w: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before="30"/>
                    <w:ind w:right="30"/>
                    <w:jc w:val="both"/>
                  </w:pPr>
                  <w:r>
                    <w:rPr>
                      <w:rFonts w:ascii="仿宋_GB2312" w:hAnsi="仿宋_GB2312" w:cs="仿宋_GB2312" w:eastAsia="仿宋_GB2312"/>
                      <w:sz w:val="18"/>
                      <w:b/>
                    </w:rPr>
                    <w:t>功能</w:t>
                  </w:r>
                </w:p>
                <w:p>
                  <w:pPr>
                    <w:pStyle w:val="null3"/>
                    <w:spacing w:before="30"/>
                    <w:ind w:right="30" w:firstLine="360"/>
                    <w:jc w:val="both"/>
                  </w:pPr>
                  <w:r>
                    <w:rPr>
                      <w:rFonts w:ascii="仿宋_GB2312" w:hAnsi="仿宋_GB2312" w:cs="仿宋_GB2312" w:eastAsia="仿宋_GB2312"/>
                      <w:sz w:val="18"/>
                    </w:rPr>
                    <w:t>配套贴片机用，为贴片机供料单元，为贴片机供给元件，送料精准可靠。</w:t>
                  </w:r>
                </w:p>
                <w:p>
                  <w:pPr>
                    <w:pStyle w:val="null3"/>
                    <w:numPr>
                      <w:ilvl w:val="0"/>
                      <w:numId w:val="1"/>
                    </w:numPr>
                    <w:spacing w:before="30"/>
                    <w:ind w:right="30"/>
                    <w:jc w:val="both"/>
                  </w:pPr>
                  <w:r>
                    <w:rPr>
                      <w:rFonts w:ascii="仿宋_GB2312" w:hAnsi="仿宋_GB2312" w:cs="仿宋_GB2312" w:eastAsia="仿宋_GB2312"/>
                      <w:sz w:val="18"/>
                      <w:b/>
                    </w:rPr>
                    <w:t>参数</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8mm喂料器</w:t>
                  </w:r>
                  <w:r>
                    <w:rPr>
                      <w:rFonts w:ascii="仿宋_GB2312" w:hAnsi="仿宋_GB2312" w:cs="仿宋_GB2312" w:eastAsia="仿宋_GB2312"/>
                      <w:sz w:val="18"/>
                    </w:rPr>
                    <w:t>40</w:t>
                  </w:r>
                  <w:r>
                    <w:rPr>
                      <w:rFonts w:ascii="仿宋_GB2312" w:hAnsi="仿宋_GB2312" w:cs="仿宋_GB2312" w:eastAsia="仿宋_GB2312"/>
                      <w:sz w:val="18"/>
                    </w:rPr>
                    <w:t>个；</w:t>
                  </w:r>
                  <w:r>
                    <w:br/>
                  </w:r>
                  <w:r>
                    <w:rPr>
                      <w:rFonts w:ascii="仿宋_GB2312" w:hAnsi="仿宋_GB2312" w:cs="仿宋_GB2312" w:eastAsia="仿宋_GB2312"/>
                      <w:sz w:val="18"/>
                    </w:rPr>
                    <w:t>2.</w:t>
                  </w:r>
                  <w:r>
                    <w:rPr>
                      <w:rFonts w:ascii="仿宋_GB2312" w:hAnsi="仿宋_GB2312" w:cs="仿宋_GB2312" w:eastAsia="仿宋_GB2312"/>
                      <w:sz w:val="18"/>
                    </w:rPr>
                    <w:t>12-16mm喂料器</w:t>
                  </w:r>
                  <w:r>
                    <w:rPr>
                      <w:rFonts w:ascii="仿宋_GB2312" w:hAnsi="仿宋_GB2312" w:cs="仿宋_GB2312" w:eastAsia="仿宋_GB2312"/>
                      <w:sz w:val="18"/>
                    </w:rPr>
                    <w:t>25</w:t>
                  </w:r>
                  <w:r>
                    <w:rPr>
                      <w:rFonts w:ascii="仿宋_GB2312" w:hAnsi="仿宋_GB2312" w:cs="仿宋_GB2312" w:eastAsia="仿宋_GB2312"/>
                      <w:sz w:val="18"/>
                    </w:rPr>
                    <w:t>个；</w:t>
                  </w:r>
                  <w:r>
                    <w:br/>
                  </w:r>
                  <w:r>
                    <w:rPr>
                      <w:rFonts w:ascii="仿宋_GB2312" w:hAnsi="仿宋_GB2312" w:cs="仿宋_GB2312" w:eastAsia="仿宋_GB2312"/>
                      <w:sz w:val="18"/>
                    </w:rPr>
                    <w:t>3.</w:t>
                  </w:r>
                  <w:r>
                    <w:rPr>
                      <w:rFonts w:ascii="仿宋_GB2312" w:hAnsi="仿宋_GB2312" w:cs="仿宋_GB2312" w:eastAsia="仿宋_GB2312"/>
                      <w:sz w:val="18"/>
                    </w:rPr>
                    <w:t>24mm喂料器</w:t>
                  </w:r>
                  <w:r>
                    <w:rPr>
                      <w:rFonts w:ascii="仿宋_GB2312" w:hAnsi="仿宋_GB2312" w:cs="仿宋_GB2312" w:eastAsia="仿宋_GB2312"/>
                      <w:sz w:val="18"/>
                    </w:rPr>
                    <w:t>15</w:t>
                  </w:r>
                  <w:r>
                    <w:rPr>
                      <w:rFonts w:ascii="仿宋_GB2312" w:hAnsi="仿宋_GB2312" w:cs="仿宋_GB2312" w:eastAsia="仿宋_GB2312"/>
                      <w:sz w:val="18"/>
                    </w:rPr>
                    <w:t>个；</w:t>
                  </w:r>
                  <w:r>
                    <w:br/>
                  </w:r>
                  <w:r>
                    <w:rPr>
                      <w:rFonts w:ascii="仿宋_GB2312" w:hAnsi="仿宋_GB2312" w:cs="仿宋_GB2312" w:eastAsia="仿宋_GB2312"/>
                      <w:sz w:val="18"/>
                    </w:rPr>
                    <w:t>4.</w:t>
                  </w:r>
                  <w:r>
                    <w:rPr>
                      <w:rFonts w:ascii="仿宋_GB2312" w:hAnsi="仿宋_GB2312" w:cs="仿宋_GB2312" w:eastAsia="仿宋_GB2312"/>
                      <w:sz w:val="18"/>
                    </w:rPr>
                    <w:t>32mm喂料器</w:t>
                  </w:r>
                  <w:r>
                    <w:rPr>
                      <w:rFonts w:ascii="仿宋_GB2312" w:hAnsi="仿宋_GB2312" w:cs="仿宋_GB2312" w:eastAsia="仿宋_GB2312"/>
                      <w:sz w:val="18"/>
                    </w:rPr>
                    <w:t>6</w:t>
                  </w:r>
                  <w:r>
                    <w:rPr>
                      <w:rFonts w:ascii="仿宋_GB2312" w:hAnsi="仿宋_GB2312" w:cs="仿宋_GB2312" w:eastAsia="仿宋_GB2312"/>
                      <w:sz w:val="18"/>
                    </w:rPr>
                    <w:t>个；</w:t>
                  </w:r>
                  <w:r>
                    <w:br/>
                  </w:r>
                  <w:r>
                    <w:rPr>
                      <w:rFonts w:ascii="仿宋_GB2312" w:hAnsi="仿宋_GB2312" w:cs="仿宋_GB2312" w:eastAsia="仿宋_GB2312"/>
                      <w:sz w:val="18"/>
                    </w:rPr>
                    <w:t>5.</w:t>
                  </w:r>
                  <w:r>
                    <w:rPr>
                      <w:rFonts w:ascii="仿宋_GB2312" w:hAnsi="仿宋_GB2312" w:cs="仿宋_GB2312" w:eastAsia="仿宋_GB2312"/>
                      <w:sz w:val="18"/>
                    </w:rPr>
                    <w:t>IC柜</w:t>
                  </w:r>
                  <w:r>
                    <w:rPr>
                      <w:rFonts w:ascii="仿宋_GB2312" w:hAnsi="仿宋_GB2312" w:cs="仿宋_GB2312" w:eastAsia="仿宋_GB2312"/>
                      <w:sz w:val="18"/>
                    </w:rPr>
                    <w:t>1</w:t>
                  </w:r>
                  <w:r>
                    <w:rPr>
                      <w:rFonts w:ascii="仿宋_GB2312" w:hAnsi="仿宋_GB2312" w:cs="仿宋_GB2312" w:eastAsia="仿宋_GB2312"/>
                      <w:sz w:val="18"/>
                    </w:rPr>
                    <w:t>个（</w:t>
                  </w:r>
                  <w:r>
                    <w:rPr>
                      <w:rFonts w:ascii="仿宋_GB2312" w:hAnsi="仿宋_GB2312" w:cs="仿宋_GB2312" w:eastAsia="仿宋_GB2312"/>
                      <w:sz w:val="18"/>
                    </w:rPr>
                    <w:t>40</w:t>
                  </w:r>
                  <w:r>
                    <w:rPr>
                      <w:rFonts w:ascii="仿宋_GB2312" w:hAnsi="仿宋_GB2312" w:cs="仿宋_GB2312" w:eastAsia="仿宋_GB2312"/>
                      <w:sz w:val="18"/>
                    </w:rPr>
                    <w:t>盘料）。</w:t>
                  </w:r>
                </w:p>
                <w:p>
                  <w:pPr>
                    <w:pStyle w:val="null3"/>
                    <w:numPr>
                      <w:ilvl w:val="0"/>
                      <w:numId w:val="1"/>
                    </w:numPr>
                    <w:spacing w:before="30"/>
                    <w:ind w:right="30"/>
                    <w:jc w:val="both"/>
                  </w:pPr>
                  <w:r>
                    <w:rPr>
                      <w:rFonts w:ascii="仿宋_GB2312" w:hAnsi="仿宋_GB2312" w:cs="仿宋_GB2312" w:eastAsia="仿宋_GB2312"/>
                      <w:sz w:val="18"/>
                      <w:b/>
                    </w:rPr>
                    <w:t>配套要求</w:t>
                  </w:r>
                </w:p>
                <w:p>
                  <w:pPr>
                    <w:pStyle w:val="null3"/>
                    <w:jc w:val="both"/>
                  </w:pPr>
                  <w:r>
                    <w:rPr>
                      <w:rFonts w:ascii="仿宋_GB2312" w:hAnsi="仿宋_GB2312" w:cs="仿宋_GB2312" w:eastAsia="仿宋_GB2312"/>
                      <w:sz w:val="18"/>
                    </w:rPr>
                    <w:t>电力：单相</w:t>
                  </w:r>
                  <w:r>
                    <w:rPr>
                      <w:rFonts w:ascii="仿宋_GB2312" w:hAnsi="仿宋_GB2312" w:cs="仿宋_GB2312" w:eastAsia="仿宋_GB2312"/>
                      <w:sz w:val="18"/>
                    </w:rPr>
                    <w:t>220</w:t>
                  </w:r>
                  <w:r>
                    <w:rPr>
                      <w:rFonts w:ascii="仿宋_GB2312" w:hAnsi="仿宋_GB2312" w:cs="仿宋_GB2312" w:eastAsia="仿宋_GB2312"/>
                      <w:sz w:val="18"/>
                    </w:rPr>
                    <w:t>V</w:t>
                  </w:r>
                  <w:r>
                    <w:rPr>
                      <w:rFonts w:ascii="仿宋_GB2312" w:hAnsi="仿宋_GB2312" w:cs="仿宋_GB2312" w:eastAsia="仿宋_GB2312"/>
                      <w:sz w:val="18"/>
                    </w:rPr>
                    <w:t>，</w:t>
                  </w:r>
                  <w:r>
                    <w:rPr>
                      <w:rFonts w:ascii="仿宋_GB2312" w:hAnsi="仿宋_GB2312" w:cs="仿宋_GB2312" w:eastAsia="仿宋_GB2312"/>
                      <w:sz w:val="18"/>
                    </w:rPr>
                    <w:t>1KW，配置三孔10A插座</w:t>
                  </w:r>
                  <w:r>
                    <w:rPr>
                      <w:rFonts w:ascii="仿宋_GB2312" w:hAnsi="仿宋_GB2312" w:cs="仿宋_GB2312" w:eastAsia="仿宋_GB2312"/>
                      <w:sz w:val="18"/>
                    </w:rPr>
                    <w:t>。</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波峰焊机</w:t>
                  </w: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b/>
                    </w:rPr>
                    <w:t>功能</w:t>
                  </w:r>
                </w:p>
                <w:p>
                  <w:pPr>
                    <w:pStyle w:val="null3"/>
                    <w:spacing w:before="30"/>
                    <w:ind w:right="30" w:firstLine="360"/>
                    <w:jc w:val="both"/>
                  </w:pPr>
                  <w:r>
                    <w:rPr>
                      <w:rFonts w:ascii="仿宋_GB2312" w:hAnsi="仿宋_GB2312" w:cs="仿宋_GB2312" w:eastAsia="仿宋_GB2312"/>
                      <w:sz w:val="18"/>
                    </w:rPr>
                    <w:t>PCB板上通孔元件焊接使用，适配DIP工艺，本设备可根据事先编制的程序，选择性焊接需要焊接的位置，每个点位都可独立设置不同的焊接参数，通过喷雾，预热，焊接，三段工艺，实现通孔元件良好的焊接效果，保证焊接的一致性和可靠性。</w:t>
                  </w:r>
                </w:p>
                <w:p>
                  <w:pPr>
                    <w:pStyle w:val="null3"/>
                    <w:numPr>
                      <w:ilvl w:val="0"/>
                      <w:numId w:val="1"/>
                    </w:numPr>
                    <w:jc w:val="left"/>
                  </w:pPr>
                  <w:r>
                    <w:rPr>
                      <w:rFonts w:ascii="仿宋_GB2312" w:hAnsi="仿宋_GB2312" w:cs="仿宋_GB2312" w:eastAsia="仿宋_GB2312"/>
                      <w:sz w:val="18"/>
                      <w:b/>
                    </w:rPr>
                    <w:t>参数</w:t>
                  </w:r>
                </w:p>
                <w:p>
                  <w:pPr>
                    <w:pStyle w:val="null3"/>
                    <w:jc w:val="left"/>
                  </w:pPr>
                  <w:r>
                    <w:rPr>
                      <w:rFonts w:ascii="仿宋_GB2312" w:hAnsi="仿宋_GB2312" w:cs="仿宋_GB2312" w:eastAsia="仿宋_GB2312"/>
                      <w:sz w:val="18"/>
                    </w:rPr>
                    <w:t>1.具备智能视觉应用，自动扫图，支持图片或Gerber可视化在线快速编程；焊接温度闭环监控，波峰监控；助焊剂全流程监控，预热温度在线监控；(投标人须提供实物设备操作演示视频，演示视频须完全响应技术参数要求）</w:t>
                  </w:r>
                </w:p>
                <w:p>
                  <w:pPr>
                    <w:pStyle w:val="null3"/>
                    <w:jc w:val="left"/>
                  </w:pPr>
                  <w:r>
                    <w:rPr>
                      <w:rFonts w:ascii="仿宋_GB2312" w:hAnsi="仿宋_GB2312" w:cs="仿宋_GB2312" w:eastAsia="仿宋_GB2312"/>
                      <w:sz w:val="18"/>
                    </w:rPr>
                    <w:t>2.PCBA尺寸/设备行程：约50*50mm-500*500mm；</w:t>
                  </w:r>
                </w:p>
                <w:p>
                  <w:pPr>
                    <w:pStyle w:val="null3"/>
                    <w:jc w:val="left"/>
                  </w:pPr>
                  <w:r>
                    <w:rPr>
                      <w:rFonts w:ascii="仿宋_GB2312" w:hAnsi="仿宋_GB2312" w:cs="仿宋_GB2312" w:eastAsia="仿宋_GB2312"/>
                      <w:sz w:val="18"/>
                    </w:rPr>
                    <w:t>3.产品上净空高度：≥100mm；</w:t>
                  </w:r>
                </w:p>
                <w:p>
                  <w:pPr>
                    <w:pStyle w:val="null3"/>
                    <w:jc w:val="left"/>
                  </w:pPr>
                  <w:r>
                    <w:rPr>
                      <w:rFonts w:ascii="仿宋_GB2312" w:hAnsi="仿宋_GB2312" w:cs="仿宋_GB2312" w:eastAsia="仿宋_GB2312"/>
                      <w:sz w:val="18"/>
                    </w:rPr>
                    <w:t>4.产品下尽空高度：≥60mm；</w:t>
                  </w:r>
                </w:p>
                <w:p>
                  <w:pPr>
                    <w:pStyle w:val="null3"/>
                    <w:jc w:val="left"/>
                  </w:pPr>
                  <w:r>
                    <w:rPr>
                      <w:rFonts w:ascii="仿宋_GB2312" w:hAnsi="仿宋_GB2312" w:cs="仿宋_GB2312" w:eastAsia="仿宋_GB2312"/>
                      <w:sz w:val="18"/>
                    </w:rPr>
                    <w:t>5.轨道宽度：约70~500mm；</w:t>
                  </w:r>
                </w:p>
                <w:p>
                  <w:pPr>
                    <w:pStyle w:val="null3"/>
                    <w:jc w:val="left"/>
                  </w:pPr>
                  <w:r>
                    <w:rPr>
                      <w:rFonts w:ascii="仿宋_GB2312" w:hAnsi="仿宋_GB2312" w:cs="仿宋_GB2312" w:eastAsia="仿宋_GB2312"/>
                      <w:sz w:val="18"/>
                    </w:rPr>
                    <w:t>6.喷涂控制方式：微滴点喷；</w:t>
                  </w:r>
                </w:p>
                <w:p>
                  <w:pPr>
                    <w:pStyle w:val="null3"/>
                    <w:jc w:val="left"/>
                  </w:pPr>
                  <w:r>
                    <w:rPr>
                      <w:rFonts w:ascii="仿宋_GB2312" w:hAnsi="仿宋_GB2312" w:cs="仿宋_GB2312" w:eastAsia="仿宋_GB2312"/>
                      <w:sz w:val="18"/>
                    </w:rPr>
                    <w:t>7.喷涂CCD对位系统：自动识别MARK点位置补偿；</w:t>
                  </w:r>
                </w:p>
                <w:p>
                  <w:pPr>
                    <w:pStyle w:val="null3"/>
                    <w:jc w:val="left"/>
                  </w:pPr>
                  <w:r>
                    <w:rPr>
                      <w:rFonts w:ascii="仿宋_GB2312" w:hAnsi="仿宋_GB2312" w:cs="仿宋_GB2312" w:eastAsia="仿宋_GB2312"/>
                      <w:sz w:val="18"/>
                    </w:rPr>
                    <w:t>8.预热方式：红外、热风；</w:t>
                  </w:r>
                </w:p>
                <w:p>
                  <w:pPr>
                    <w:pStyle w:val="null3"/>
                    <w:jc w:val="left"/>
                  </w:pPr>
                  <w:r>
                    <w:rPr>
                      <w:rFonts w:ascii="仿宋_GB2312" w:hAnsi="仿宋_GB2312" w:cs="仿宋_GB2312" w:eastAsia="仿宋_GB2312"/>
                      <w:sz w:val="18"/>
                    </w:rPr>
                    <w:t>★9.焊锡传送泵方式：电磁泵；（投标人须提供下列材料之一作为佐证，并加盖投标人公章，以证明所投产品满足本条款要求：产品技术说明书、产品彩页、官网产品截图、产品使用说明书或第三方产品检测报告。）</w:t>
                  </w:r>
                </w:p>
                <w:p>
                  <w:pPr>
                    <w:pStyle w:val="null3"/>
                    <w:jc w:val="left"/>
                  </w:pPr>
                  <w:r>
                    <w:rPr>
                      <w:rFonts w:ascii="仿宋_GB2312" w:hAnsi="仿宋_GB2312" w:cs="仿宋_GB2312" w:eastAsia="仿宋_GB2312"/>
                      <w:sz w:val="18"/>
                    </w:rPr>
                    <w:t>10.锡波高度：0~5mm</w:t>
                  </w:r>
                  <w:r>
                    <w:rPr>
                      <w:rFonts w:ascii="仿宋_GB2312" w:hAnsi="仿宋_GB2312" w:cs="仿宋_GB2312" w:eastAsia="仿宋_GB2312"/>
                      <w:sz w:val="18"/>
                    </w:rPr>
                    <w:t>（</w:t>
                  </w:r>
                  <w:r>
                    <w:rPr>
                      <w:rFonts w:ascii="仿宋_GB2312" w:hAnsi="仿宋_GB2312" w:cs="仿宋_GB2312" w:eastAsia="仿宋_GB2312"/>
                      <w:sz w:val="18"/>
                    </w:rPr>
                    <w:t>允许</w:t>
                  </w:r>
                  <w:r>
                    <w:rPr>
                      <w:rFonts w:ascii="仿宋_GB2312" w:hAnsi="仿宋_GB2312" w:cs="仿宋_GB2312" w:eastAsia="仿宋_GB2312"/>
                      <w:sz w:val="18"/>
                    </w:rPr>
                    <w:t>±5%偏差</w:t>
                  </w:r>
                  <w:r>
                    <w:rPr>
                      <w:rFonts w:ascii="仿宋_GB2312" w:hAnsi="仿宋_GB2312" w:cs="仿宋_GB2312" w:eastAsia="仿宋_GB2312"/>
                      <w:sz w:val="18"/>
                    </w:rPr>
                    <w:t>）</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11.锡波高度测量：自动检测；</w:t>
                  </w:r>
                </w:p>
                <w:p>
                  <w:pPr>
                    <w:pStyle w:val="null3"/>
                    <w:jc w:val="left"/>
                  </w:pPr>
                  <w:r>
                    <w:rPr>
                      <w:rFonts w:ascii="仿宋_GB2312" w:hAnsi="仿宋_GB2312" w:cs="仿宋_GB2312" w:eastAsia="仿宋_GB2312"/>
                      <w:sz w:val="18"/>
                    </w:rPr>
                    <w:t>12.锡缸容量：≥13kg；</w:t>
                  </w:r>
                </w:p>
                <w:p>
                  <w:pPr>
                    <w:pStyle w:val="null3"/>
                    <w:jc w:val="left"/>
                  </w:pPr>
                  <w:r>
                    <w:rPr>
                      <w:rFonts w:ascii="仿宋_GB2312" w:hAnsi="仿宋_GB2312" w:cs="仿宋_GB2312" w:eastAsia="仿宋_GB2312"/>
                      <w:sz w:val="18"/>
                    </w:rPr>
                    <w:t>13.锡缸MAX温度：≤330℃；</w:t>
                  </w:r>
                </w:p>
                <w:p>
                  <w:pPr>
                    <w:pStyle w:val="null3"/>
                    <w:jc w:val="left"/>
                  </w:pPr>
                  <w:r>
                    <w:rPr>
                      <w:rFonts w:ascii="仿宋_GB2312" w:hAnsi="仿宋_GB2312" w:cs="仿宋_GB2312" w:eastAsia="仿宋_GB2312"/>
                      <w:sz w:val="18"/>
                    </w:rPr>
                    <w:t>14.锡缸配置：单缸；</w:t>
                  </w:r>
                </w:p>
                <w:p>
                  <w:pPr>
                    <w:pStyle w:val="null3"/>
                    <w:jc w:val="left"/>
                  </w:pPr>
                  <w:r>
                    <w:rPr>
                      <w:rFonts w:ascii="仿宋_GB2312" w:hAnsi="仿宋_GB2312" w:cs="仿宋_GB2312" w:eastAsia="仿宋_GB2312"/>
                      <w:sz w:val="18"/>
                    </w:rPr>
                    <w:t>15.焊接制程监控设备系统：带CCD实时显示功能；</w:t>
                  </w:r>
                </w:p>
                <w:p>
                  <w:pPr>
                    <w:pStyle w:val="null3"/>
                    <w:jc w:val="left"/>
                  </w:pPr>
                  <w:r>
                    <w:rPr>
                      <w:rFonts w:ascii="仿宋_GB2312" w:hAnsi="仿宋_GB2312" w:cs="仿宋_GB2312" w:eastAsia="仿宋_GB2312"/>
                      <w:sz w:val="18"/>
                    </w:rPr>
                    <w:t>16.外型尺寸：约2600*1800*1700mm</w:t>
                  </w:r>
                  <w:r>
                    <w:rPr>
                      <w:rFonts w:ascii="仿宋_GB2312" w:hAnsi="仿宋_GB2312" w:cs="仿宋_GB2312" w:eastAsia="仿宋_GB2312"/>
                      <w:sz w:val="18"/>
                    </w:rPr>
                    <w:t>（</w:t>
                  </w:r>
                  <w:r>
                    <w:rPr>
                      <w:rFonts w:ascii="仿宋_GB2312" w:hAnsi="仿宋_GB2312" w:cs="仿宋_GB2312" w:eastAsia="仿宋_GB2312"/>
                      <w:sz w:val="18"/>
                    </w:rPr>
                    <w:t>允许</w:t>
                  </w:r>
                  <w:r>
                    <w:rPr>
                      <w:rFonts w:ascii="仿宋_GB2312" w:hAnsi="仿宋_GB2312" w:cs="仿宋_GB2312" w:eastAsia="仿宋_GB2312"/>
                      <w:sz w:val="18"/>
                    </w:rPr>
                    <w:t>±5%偏差</w:t>
                  </w:r>
                  <w:r>
                    <w:rPr>
                      <w:rFonts w:ascii="仿宋_GB2312" w:hAnsi="仿宋_GB2312" w:cs="仿宋_GB2312" w:eastAsia="仿宋_GB2312"/>
                      <w:sz w:val="18"/>
                    </w:rPr>
                    <w:t>）</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17.总重量：约1500kg</w:t>
                  </w:r>
                  <w:r>
                    <w:rPr>
                      <w:rFonts w:ascii="仿宋_GB2312" w:hAnsi="仿宋_GB2312" w:cs="仿宋_GB2312" w:eastAsia="仿宋_GB2312"/>
                      <w:sz w:val="18"/>
                    </w:rPr>
                    <w:t>（</w:t>
                  </w:r>
                  <w:r>
                    <w:rPr>
                      <w:rFonts w:ascii="仿宋_GB2312" w:hAnsi="仿宋_GB2312" w:cs="仿宋_GB2312" w:eastAsia="仿宋_GB2312"/>
                      <w:sz w:val="18"/>
                    </w:rPr>
                    <w:t>允许</w:t>
                  </w:r>
                  <w:r>
                    <w:rPr>
                      <w:rFonts w:ascii="仿宋_GB2312" w:hAnsi="仿宋_GB2312" w:cs="仿宋_GB2312" w:eastAsia="仿宋_GB2312"/>
                      <w:sz w:val="18"/>
                    </w:rPr>
                    <w:t>±5%偏差</w:t>
                  </w:r>
                  <w:r>
                    <w:rPr>
                      <w:rFonts w:ascii="仿宋_GB2312" w:hAnsi="仿宋_GB2312" w:cs="仿宋_GB2312" w:eastAsia="仿宋_GB2312"/>
                      <w:sz w:val="18"/>
                    </w:rPr>
                    <w:t>）</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18.电压：AC380V±10%；功率≤28kW；</w:t>
                  </w:r>
                </w:p>
                <w:p>
                  <w:pPr>
                    <w:pStyle w:val="null3"/>
                    <w:jc w:val="left"/>
                  </w:pPr>
                  <w:r>
                    <w:rPr>
                      <w:rFonts w:ascii="仿宋_GB2312" w:hAnsi="仿宋_GB2312" w:cs="仿宋_GB2312" w:eastAsia="仿宋_GB2312"/>
                      <w:sz w:val="18"/>
                    </w:rPr>
                    <w:t>19.配套</w:t>
                  </w:r>
                  <w:r>
                    <w:rPr>
                      <w:rFonts w:ascii="仿宋_GB2312" w:hAnsi="仿宋_GB2312" w:cs="仿宋_GB2312" w:eastAsia="仿宋_GB2312"/>
                      <w:sz w:val="18"/>
                    </w:rPr>
                    <w:t>数字化教学资源与服务</w:t>
                  </w:r>
                </w:p>
                <w:p>
                  <w:pPr>
                    <w:pStyle w:val="null3"/>
                    <w:jc w:val="left"/>
                  </w:pPr>
                  <w:r>
                    <w:rPr>
                      <w:rFonts w:ascii="仿宋_GB2312" w:hAnsi="仿宋_GB2312" w:cs="仿宋_GB2312" w:eastAsia="仿宋_GB2312"/>
                      <w:sz w:val="18"/>
                    </w:rPr>
                    <w:t>▲19.1内容应满足：包含但不限于选择焊设备结构组成、选择焊工艺介绍、选择焊应用场景、软件介绍、设备操作、设备保养等；（投标人应提供至少10页PPT教学内容截图证明，至少60S视频课程可展示不少于3张截图证明，至少50道练习题截图证明）</w:t>
                  </w:r>
                </w:p>
                <w:p>
                  <w:pPr>
                    <w:pStyle w:val="null3"/>
                    <w:jc w:val="left"/>
                  </w:pPr>
                  <w:r>
                    <w:rPr>
                      <w:rFonts w:ascii="仿宋_GB2312" w:hAnsi="仿宋_GB2312" w:cs="仿宋_GB2312" w:eastAsia="仿宋_GB2312"/>
                      <w:sz w:val="18"/>
                    </w:rPr>
                    <w:t>▲19.2数量应满足：PPT教学课件不少于1套，教学视频微课不少于3个，题库不少于1套；（投标人提供配套教学资源交付承诺函，承诺中标后将严格按照参数要求提供全部配套数字化教学资源）</w:t>
                  </w:r>
                </w:p>
                <w:p>
                  <w:pPr>
                    <w:pStyle w:val="null3"/>
                    <w:jc w:val="left"/>
                  </w:pPr>
                  <w:r>
                    <w:rPr>
                      <w:rFonts w:ascii="仿宋_GB2312" w:hAnsi="仿宋_GB2312" w:cs="仿宋_GB2312" w:eastAsia="仿宋_GB2312"/>
                      <w:sz w:val="18"/>
                    </w:rPr>
                    <w:t>19.3格式应满足：PPT课件应提供电子版源文件，可编辑，采用最新版本软件制作，设计风格统一，内容充实，可作为教学资源素材库，满足教学培训课程使用。视频微课质量应满足像素高清，完全包含教学内容，可反复观看等质量要求。练习题库题型包括判断题、单项选择题、多项选择题、简述题等。</w:t>
                  </w:r>
                </w:p>
                <w:p>
                  <w:pPr>
                    <w:pStyle w:val="null3"/>
                    <w:numPr>
                      <w:ilvl w:val="0"/>
                      <w:numId w:val="1"/>
                    </w:numPr>
                    <w:jc w:val="left"/>
                  </w:pPr>
                  <w:r>
                    <w:rPr>
                      <w:rFonts w:ascii="仿宋_GB2312" w:hAnsi="仿宋_GB2312" w:cs="仿宋_GB2312" w:eastAsia="仿宋_GB2312"/>
                      <w:sz w:val="18"/>
                      <w:b/>
                    </w:rPr>
                    <w:t>配套要求</w:t>
                  </w:r>
                </w:p>
                <w:p>
                  <w:pPr>
                    <w:pStyle w:val="null3"/>
                    <w:jc w:val="left"/>
                  </w:pPr>
                  <w:r>
                    <w:rPr>
                      <w:rFonts w:ascii="仿宋_GB2312" w:hAnsi="仿宋_GB2312" w:cs="仿宋_GB2312" w:eastAsia="仿宋_GB2312"/>
                      <w:sz w:val="18"/>
                    </w:rPr>
                    <w:t>1.电压：AC 380V±10%；功率≤28kW；</w:t>
                  </w:r>
                </w:p>
                <w:p>
                  <w:pPr>
                    <w:pStyle w:val="null3"/>
                    <w:jc w:val="left"/>
                  </w:pPr>
                  <w:r>
                    <w:rPr>
                      <w:rFonts w:ascii="仿宋_GB2312" w:hAnsi="仿宋_GB2312" w:cs="仿宋_GB2312" w:eastAsia="仿宋_GB2312"/>
                      <w:sz w:val="18"/>
                    </w:rPr>
                    <w:t>2.气压：压缩空气≥0.6MPa，氮气≥0.3MPa；</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辅助生产设备</w:t>
                  </w:r>
                  <w:r>
                    <w:rPr>
                      <w:rFonts w:ascii="仿宋_GB2312" w:hAnsi="仿宋_GB2312" w:cs="仿宋_GB2312" w:eastAsia="仿宋_GB2312"/>
                      <w:sz w:val="18"/>
                    </w:rPr>
                    <w:t>及</w:t>
                  </w:r>
                  <w:r>
                    <w:rPr>
                      <w:rFonts w:ascii="仿宋_GB2312" w:hAnsi="仿宋_GB2312" w:cs="仿宋_GB2312" w:eastAsia="仿宋_GB2312"/>
                      <w:sz w:val="18"/>
                    </w:rPr>
                    <w:t>SMT库房管理平台</w:t>
                  </w:r>
                </w:p>
                <w:p>
                  <w:pPr>
                    <w:pStyle w:val="null3"/>
                    <w:jc w:val="center"/>
                  </w:pP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上板机（设备</w:t>
                  </w:r>
                  <w:r>
                    <w:rPr>
                      <w:rFonts w:ascii="仿宋_GB2312" w:hAnsi="仿宋_GB2312" w:cs="仿宋_GB2312" w:eastAsia="仿宋_GB2312"/>
                      <w:sz w:val="18"/>
                      <w:b/>
                    </w:rPr>
                    <w:t>1） 注：1套</w:t>
                  </w:r>
                  <w:r>
                    <w:rPr>
                      <w:rFonts w:ascii="仿宋_GB2312" w:hAnsi="仿宋_GB2312" w:cs="仿宋_GB2312" w:eastAsia="仿宋_GB2312"/>
                      <w:sz w:val="19"/>
                    </w:rPr>
                    <w:t xml:space="preserve">   </w:t>
                  </w:r>
                </w:p>
                <w:p>
                  <w:pPr>
                    <w:pStyle w:val="null3"/>
                    <w:spacing w:before="30"/>
                    <w:ind w:right="30"/>
                    <w:jc w:val="both"/>
                  </w:pPr>
                  <w:r>
                    <w:rPr>
                      <w:rFonts w:ascii="仿宋_GB2312" w:hAnsi="仿宋_GB2312" w:cs="仿宋_GB2312" w:eastAsia="仿宋_GB2312"/>
                      <w:sz w:val="18"/>
                      <w:b/>
                    </w:rPr>
                    <w:t>（一）</w:t>
                  </w:r>
                  <w:r>
                    <w:rPr>
                      <w:rFonts w:ascii="仿宋_GB2312" w:hAnsi="仿宋_GB2312" w:cs="仿宋_GB2312" w:eastAsia="仿宋_GB2312"/>
                      <w:sz w:val="18"/>
                      <w:b/>
                    </w:rPr>
                    <w:t>功能</w:t>
                  </w:r>
                </w:p>
                <w:p>
                  <w:pPr>
                    <w:pStyle w:val="null3"/>
                    <w:spacing w:before="30"/>
                    <w:ind w:right="30"/>
                    <w:jc w:val="both"/>
                  </w:pPr>
                  <w:r>
                    <w:rPr>
                      <w:rFonts w:ascii="仿宋_GB2312" w:hAnsi="仿宋_GB2312" w:cs="仿宋_GB2312" w:eastAsia="仿宋_GB2312"/>
                      <w:sz w:val="18"/>
                    </w:rPr>
                    <w:t>SMT产线自动上板设备，采用料框式上板，为产线提供精准稳定的上板作业。</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生产线中用于光板的自动送板装置；</w:t>
                  </w:r>
                </w:p>
                <w:p>
                  <w:pPr>
                    <w:pStyle w:val="null3"/>
                    <w:spacing w:before="30"/>
                    <w:ind w:right="30"/>
                    <w:jc w:val="both"/>
                  </w:pPr>
                  <w:r>
                    <w:rPr>
                      <w:rFonts w:ascii="仿宋_GB2312" w:hAnsi="仿宋_GB2312" w:cs="仿宋_GB2312" w:eastAsia="仿宋_GB2312"/>
                      <w:sz w:val="18"/>
                    </w:rPr>
                    <w:t>2.</w:t>
                  </w:r>
                  <w:r>
                    <w:rPr>
                      <w:rFonts w:ascii="仿宋_GB2312" w:hAnsi="仿宋_GB2312" w:cs="仿宋_GB2312" w:eastAsia="仿宋_GB2312"/>
                      <w:sz w:val="18"/>
                    </w:rPr>
                    <w:t>钣金式承重焊接结构专为</w:t>
                  </w:r>
                  <w:r>
                    <w:rPr>
                      <w:rFonts w:ascii="仿宋_GB2312" w:hAnsi="仿宋_GB2312" w:cs="仿宋_GB2312" w:eastAsia="仿宋_GB2312"/>
                      <w:sz w:val="18"/>
                    </w:rPr>
                    <w:t>SMT/DIP产线设计；</w:t>
                  </w:r>
                </w:p>
                <w:p>
                  <w:pPr>
                    <w:pStyle w:val="null3"/>
                    <w:spacing w:before="30"/>
                    <w:ind w:right="30"/>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PLC智能控制系统，并配备彩色人机界面，令功能切换与操作直观易懂；</w:t>
                  </w:r>
                </w:p>
                <w:p>
                  <w:pPr>
                    <w:pStyle w:val="null3"/>
                    <w:spacing w:before="30"/>
                    <w:ind w:right="30"/>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采用步进马达推板结构，推板力度</w:t>
                  </w:r>
                  <w:r>
                    <w:rPr>
                      <w:rFonts w:ascii="仿宋_GB2312" w:hAnsi="仿宋_GB2312" w:cs="仿宋_GB2312" w:eastAsia="仿宋_GB2312"/>
                      <w:sz w:val="18"/>
                    </w:rPr>
                    <w:t>和</w:t>
                  </w:r>
                  <w:r>
                    <w:rPr>
                      <w:rFonts w:ascii="仿宋_GB2312" w:hAnsi="仿宋_GB2312" w:cs="仿宋_GB2312" w:eastAsia="仿宋_GB2312"/>
                      <w:sz w:val="18"/>
                    </w:rPr>
                    <w:t>速度均可调；</w:t>
                  </w:r>
                </w:p>
                <w:p>
                  <w:pPr>
                    <w:pStyle w:val="null3"/>
                    <w:spacing w:before="30"/>
                    <w:ind w:right="30"/>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辅助定位刹车系统，定位精确</w:t>
                  </w:r>
                  <w:r>
                    <w:rPr>
                      <w:rFonts w:ascii="仿宋_GB2312" w:hAnsi="仿宋_GB2312" w:cs="仿宋_GB2312" w:eastAsia="仿宋_GB2312"/>
                      <w:sz w:val="18"/>
                    </w:rPr>
                    <w:t>，升降速度快，生产效率高</w:t>
                  </w:r>
                  <w:r>
                    <w:rPr>
                      <w:rFonts w:ascii="仿宋_GB2312" w:hAnsi="仿宋_GB2312" w:cs="仿宋_GB2312" w:eastAsia="仿宋_GB2312"/>
                      <w:sz w:val="18"/>
                    </w:rPr>
                    <w:t>；</w:t>
                  </w:r>
                </w:p>
                <w:p>
                  <w:pPr>
                    <w:pStyle w:val="null3"/>
                    <w:spacing w:before="30"/>
                    <w:ind w:right="30"/>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多重电气配电回路保护，安全可靠；</w:t>
                  </w:r>
                </w:p>
                <w:p>
                  <w:pPr>
                    <w:pStyle w:val="null3"/>
                    <w:spacing w:before="30"/>
                    <w:ind w:right="30"/>
                    <w:jc w:val="both"/>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声光提示报警系统，异常信息文字提示，操作维护简便；</w:t>
                  </w:r>
                </w:p>
                <w:p>
                  <w:pPr>
                    <w:pStyle w:val="null3"/>
                    <w:spacing w:before="30"/>
                    <w:ind w:right="30"/>
                    <w:jc w:val="both"/>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标准</w:t>
                  </w:r>
                  <w:r>
                    <w:rPr>
                      <w:rFonts w:ascii="仿宋_GB2312" w:hAnsi="仿宋_GB2312" w:cs="仿宋_GB2312" w:eastAsia="仿宋_GB2312"/>
                      <w:sz w:val="18"/>
                    </w:rPr>
                    <w:t>SMEMA信号通信方式；</w:t>
                  </w:r>
                </w:p>
                <w:p>
                  <w:pPr>
                    <w:pStyle w:val="null3"/>
                    <w:spacing w:before="30"/>
                    <w:ind w:right="30"/>
                    <w:jc w:val="both"/>
                  </w:pPr>
                  <w:r>
                    <w:rPr>
                      <w:rFonts w:ascii="仿宋_GB2312" w:hAnsi="仿宋_GB2312" w:cs="仿宋_GB2312" w:eastAsia="仿宋_GB2312"/>
                      <w:sz w:val="18"/>
                      <w:b/>
                    </w:rPr>
                    <w:t>（二）</w:t>
                  </w:r>
                  <w:r>
                    <w:rPr>
                      <w:rFonts w:ascii="仿宋_GB2312" w:hAnsi="仿宋_GB2312" w:cs="仿宋_GB2312" w:eastAsia="仿宋_GB2312"/>
                      <w:sz w:val="18"/>
                      <w:b/>
                    </w:rPr>
                    <w:t>参数</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步距选择：</w:t>
                  </w:r>
                  <w:r>
                    <w:rPr>
                      <w:rFonts w:ascii="仿宋_GB2312" w:hAnsi="仿宋_GB2312" w:cs="仿宋_GB2312" w:eastAsia="仿宋_GB2312"/>
                      <w:sz w:val="18"/>
                    </w:rPr>
                    <w:t>10,20,30,40毫米或用户指定；</w:t>
                  </w:r>
                </w:p>
                <w:p>
                  <w:pPr>
                    <w:pStyle w:val="null3"/>
                    <w:spacing w:before="30"/>
                    <w:ind w:right="30"/>
                    <w:jc w:val="both"/>
                  </w:pPr>
                  <w:r>
                    <w:rPr>
                      <w:rFonts w:ascii="仿宋_GB2312" w:hAnsi="仿宋_GB2312" w:cs="仿宋_GB2312" w:eastAsia="仿宋_GB2312"/>
                      <w:sz w:val="18"/>
                    </w:rPr>
                    <w:t>2.</w:t>
                  </w:r>
                  <w:r>
                    <w:rPr>
                      <w:rFonts w:ascii="仿宋_GB2312" w:hAnsi="仿宋_GB2312" w:cs="仿宋_GB2312" w:eastAsia="仿宋_GB2312"/>
                      <w:sz w:val="18"/>
                    </w:rPr>
                    <w:t>料箱更换时间约</w:t>
                  </w:r>
                  <w:r>
                    <w:rPr>
                      <w:rFonts w:ascii="仿宋_GB2312" w:hAnsi="仿宋_GB2312" w:cs="仿宋_GB2312" w:eastAsia="仿宋_GB2312"/>
                      <w:sz w:val="18"/>
                    </w:rPr>
                    <w:t>26秒（上、下往返一周）；</w:t>
                  </w:r>
                </w:p>
                <w:p>
                  <w:pPr>
                    <w:pStyle w:val="null3"/>
                    <w:spacing w:before="30"/>
                    <w:ind w:right="30"/>
                    <w:jc w:val="both"/>
                  </w:pPr>
                  <w:r>
                    <w:rPr>
                      <w:rFonts w:ascii="仿宋_GB2312" w:hAnsi="仿宋_GB2312" w:cs="仿宋_GB2312" w:eastAsia="仿宋_GB2312"/>
                      <w:sz w:val="18"/>
                    </w:rPr>
                    <w:t>3.</w:t>
                  </w:r>
                  <w:r>
                    <w:rPr>
                      <w:rFonts w:ascii="仿宋_GB2312" w:hAnsi="仿宋_GB2312" w:cs="仿宋_GB2312" w:eastAsia="仿宋_GB2312"/>
                      <w:sz w:val="18"/>
                    </w:rPr>
                    <w:t>输送方向：左</w:t>
                  </w:r>
                  <w:r>
                    <w:rPr>
                      <w:rFonts w:ascii="仿宋_GB2312" w:hAnsi="仿宋_GB2312" w:cs="仿宋_GB2312" w:eastAsia="仿宋_GB2312"/>
                      <w:sz w:val="18"/>
                    </w:rPr>
                    <w:t>→右或右→左（可选）；</w:t>
                  </w:r>
                </w:p>
                <w:p>
                  <w:pPr>
                    <w:pStyle w:val="null3"/>
                    <w:spacing w:before="30"/>
                    <w:ind w:right="30"/>
                    <w:jc w:val="both"/>
                  </w:pPr>
                  <w:r>
                    <w:rPr>
                      <w:rFonts w:ascii="仿宋_GB2312" w:hAnsi="仿宋_GB2312" w:cs="仿宋_GB2312" w:eastAsia="仿宋_GB2312"/>
                      <w:sz w:val="18"/>
                    </w:rPr>
                    <w:t>4.</w:t>
                  </w:r>
                  <w:r>
                    <w:rPr>
                      <w:rFonts w:ascii="仿宋_GB2312" w:hAnsi="仿宋_GB2312" w:cs="仿宋_GB2312" w:eastAsia="仿宋_GB2312"/>
                      <w:sz w:val="18"/>
                    </w:rPr>
                    <w:t>电路板厚度：</w:t>
                  </w:r>
                  <w:r>
                    <w:rPr>
                      <w:rFonts w:ascii="仿宋_GB2312" w:hAnsi="仿宋_GB2312" w:cs="仿宋_GB2312" w:eastAsia="仿宋_GB2312"/>
                      <w:sz w:val="18"/>
                    </w:rPr>
                    <w:t>0.6~6.0mm；</w:t>
                  </w:r>
                </w:p>
                <w:p>
                  <w:pPr>
                    <w:pStyle w:val="null3"/>
                    <w:spacing w:before="30"/>
                    <w:ind w:right="30"/>
                    <w:jc w:val="both"/>
                  </w:pPr>
                  <w:r>
                    <w:rPr>
                      <w:rFonts w:ascii="仿宋_GB2312" w:hAnsi="仿宋_GB2312" w:cs="仿宋_GB2312" w:eastAsia="仿宋_GB2312"/>
                      <w:sz w:val="18"/>
                    </w:rPr>
                    <w:t>5.</w:t>
                  </w:r>
                  <w:r>
                    <w:rPr>
                      <w:rFonts w:ascii="仿宋_GB2312" w:hAnsi="仿宋_GB2312" w:cs="仿宋_GB2312" w:eastAsia="仿宋_GB2312"/>
                      <w:sz w:val="18"/>
                    </w:rPr>
                    <w:t>PCB最大承载：1.5kg/PCB；</w:t>
                  </w:r>
                </w:p>
                <w:p>
                  <w:pPr>
                    <w:pStyle w:val="null3"/>
                    <w:spacing w:before="30"/>
                    <w:ind w:right="30"/>
                    <w:jc w:val="both"/>
                  </w:pPr>
                  <w:r>
                    <w:rPr>
                      <w:rFonts w:ascii="仿宋_GB2312" w:hAnsi="仿宋_GB2312" w:cs="仿宋_GB2312" w:eastAsia="仿宋_GB2312"/>
                      <w:sz w:val="18"/>
                    </w:rPr>
                    <w:t>6.</w:t>
                  </w:r>
                  <w:r>
                    <w:rPr>
                      <w:rFonts w:ascii="仿宋_GB2312" w:hAnsi="仿宋_GB2312" w:cs="仿宋_GB2312" w:eastAsia="仿宋_GB2312"/>
                      <w:sz w:val="18"/>
                    </w:rPr>
                    <w:t>外形尺寸：</w:t>
                  </w:r>
                  <w:r>
                    <w:rPr>
                      <w:rFonts w:ascii="仿宋_GB2312" w:hAnsi="仿宋_GB2312" w:cs="仿宋_GB2312" w:eastAsia="仿宋_GB2312"/>
                      <w:sz w:val="18"/>
                    </w:rPr>
                    <w:t>约</w:t>
                  </w:r>
                  <w:r>
                    <w:rPr>
                      <w:rFonts w:ascii="仿宋_GB2312" w:hAnsi="仿宋_GB2312" w:cs="仿宋_GB2312" w:eastAsia="仿宋_GB2312"/>
                      <w:sz w:val="18"/>
                    </w:rPr>
                    <w:t>长</w:t>
                  </w:r>
                  <w:r>
                    <w:rPr>
                      <w:rFonts w:ascii="仿宋_GB2312" w:hAnsi="仿宋_GB2312" w:cs="仿宋_GB2312" w:eastAsia="仿宋_GB2312"/>
                      <w:sz w:val="18"/>
                    </w:rPr>
                    <w:t>*宽*高1485*850*1240mm（可放置料框数量：上层1个/下层1个）；</w:t>
                  </w:r>
                  <w:r>
                    <w:rPr>
                      <w:rFonts w:ascii="仿宋_GB2312" w:hAnsi="仿宋_GB2312" w:cs="仿宋_GB2312" w:eastAsia="仿宋_GB2312"/>
                      <w:sz w:val="18"/>
                    </w:rPr>
                    <w:t>约</w:t>
                  </w:r>
                  <w:r>
                    <w:rPr>
                      <w:rFonts w:ascii="仿宋_GB2312" w:hAnsi="仿宋_GB2312" w:cs="仿宋_GB2312" w:eastAsia="仿宋_GB2312"/>
                      <w:sz w:val="18"/>
                    </w:rPr>
                    <w:t>1805*850*1240mm（可放置料框数量：上层2个/下层2个）；</w:t>
                  </w:r>
                </w:p>
                <w:p>
                  <w:pPr>
                    <w:pStyle w:val="null3"/>
                    <w:spacing w:before="30"/>
                    <w:ind w:right="30"/>
                    <w:jc w:val="both"/>
                  </w:pPr>
                  <w:r>
                    <w:rPr>
                      <w:rFonts w:ascii="仿宋_GB2312" w:hAnsi="仿宋_GB2312" w:cs="仿宋_GB2312" w:eastAsia="仿宋_GB2312"/>
                      <w:sz w:val="18"/>
                    </w:rPr>
                    <w:t>7.PCBA</w:t>
                  </w:r>
                  <w:r>
                    <w:rPr>
                      <w:rFonts w:ascii="仿宋_GB2312" w:hAnsi="仿宋_GB2312" w:cs="仿宋_GB2312" w:eastAsia="仿宋_GB2312"/>
                      <w:sz w:val="18"/>
                    </w:rPr>
                    <w:t>有效尺寸：长</w:t>
                  </w:r>
                  <w:r>
                    <w:rPr>
                      <w:rFonts w:ascii="仿宋_GB2312" w:hAnsi="仿宋_GB2312" w:cs="仿宋_GB2312" w:eastAsia="仿宋_GB2312"/>
                      <w:sz w:val="18"/>
                    </w:rPr>
                    <w:t>*宽</w:t>
                  </w:r>
                  <w:r>
                    <w:rPr>
                      <w:rFonts w:ascii="仿宋_GB2312" w:hAnsi="仿宋_GB2312" w:cs="仿宋_GB2312" w:eastAsia="仿宋_GB2312"/>
                      <w:sz w:val="18"/>
                    </w:rPr>
                    <w:t>满足</w:t>
                  </w:r>
                  <w:r>
                    <w:rPr>
                      <w:rFonts w:ascii="仿宋_GB2312" w:hAnsi="仿宋_GB2312" w:cs="仿宋_GB2312" w:eastAsia="仿宋_GB2312"/>
                      <w:sz w:val="18"/>
                    </w:rPr>
                    <w:t>70*50</w:t>
                  </w:r>
                  <w:r>
                    <w:rPr>
                      <w:rFonts w:ascii="仿宋_GB2312" w:hAnsi="仿宋_GB2312" w:cs="仿宋_GB2312" w:eastAsia="仿宋_GB2312"/>
                      <w:sz w:val="18"/>
                    </w:rPr>
                    <w:t>-</w:t>
                  </w:r>
                  <w:r>
                    <w:rPr>
                      <w:rFonts w:ascii="仿宋_GB2312" w:hAnsi="仿宋_GB2312" w:cs="仿宋_GB2312" w:eastAsia="仿宋_GB2312"/>
                      <w:sz w:val="18"/>
                    </w:rPr>
                    <w:t>435*330mm；</w:t>
                  </w:r>
                </w:p>
                <w:p>
                  <w:pPr>
                    <w:pStyle w:val="null3"/>
                    <w:spacing w:before="30"/>
                    <w:ind w:right="30"/>
                    <w:jc w:val="both"/>
                  </w:pPr>
                  <w:r>
                    <w:rPr>
                      <w:rFonts w:ascii="仿宋_GB2312" w:hAnsi="仿宋_GB2312" w:cs="仿宋_GB2312" w:eastAsia="仿宋_GB2312"/>
                      <w:sz w:val="18"/>
                    </w:rPr>
                    <w:t>8.</w:t>
                  </w:r>
                  <w:r>
                    <w:rPr>
                      <w:rFonts w:ascii="仿宋_GB2312" w:hAnsi="仿宋_GB2312" w:cs="仿宋_GB2312" w:eastAsia="仿宋_GB2312"/>
                      <w:sz w:val="18"/>
                    </w:rPr>
                    <w:t>传输高度：</w:t>
                  </w:r>
                  <w:r>
                    <w:rPr>
                      <w:rFonts w:ascii="仿宋_GB2312" w:hAnsi="仿宋_GB2312" w:cs="仿宋_GB2312" w:eastAsia="仿宋_GB2312"/>
                      <w:sz w:val="18"/>
                    </w:rPr>
                    <w:t>900±20mm；</w:t>
                  </w:r>
                </w:p>
                <w:p>
                  <w:pPr>
                    <w:pStyle w:val="null3"/>
                    <w:spacing w:before="30"/>
                    <w:ind w:right="30"/>
                    <w:jc w:val="both"/>
                  </w:pPr>
                  <w:r>
                    <w:rPr>
                      <w:rFonts w:ascii="仿宋_GB2312" w:hAnsi="仿宋_GB2312" w:cs="仿宋_GB2312" w:eastAsia="仿宋_GB2312"/>
                      <w:sz w:val="18"/>
                    </w:rPr>
                    <w:t>9.</w:t>
                  </w:r>
                  <w:r>
                    <w:rPr>
                      <w:rFonts w:ascii="仿宋_GB2312" w:hAnsi="仿宋_GB2312" w:cs="仿宋_GB2312" w:eastAsia="仿宋_GB2312"/>
                      <w:sz w:val="18"/>
                    </w:rPr>
                    <w:t>整机重量（公斤）</w:t>
                  </w:r>
                  <w:r>
                    <w:rPr>
                      <w:rFonts w:ascii="仿宋_GB2312" w:hAnsi="仿宋_GB2312" w:cs="仿宋_GB2312" w:eastAsia="仿宋_GB2312"/>
                      <w:sz w:val="18"/>
                    </w:rPr>
                    <w:t>：约</w:t>
                  </w:r>
                  <w:r>
                    <w:rPr>
                      <w:rFonts w:ascii="仿宋_GB2312" w:hAnsi="仿宋_GB2312" w:cs="仿宋_GB2312" w:eastAsia="仿宋_GB2312"/>
                      <w:sz w:val="18"/>
                    </w:rPr>
                    <w:t>205kg；</w:t>
                  </w:r>
                </w:p>
                <w:p>
                  <w:pPr>
                    <w:pStyle w:val="null3"/>
                    <w:spacing w:before="30"/>
                    <w:ind w:right="30"/>
                    <w:jc w:val="both"/>
                  </w:pPr>
                  <w:r>
                    <w:rPr>
                      <w:rFonts w:ascii="仿宋_GB2312" w:hAnsi="仿宋_GB2312" w:cs="仿宋_GB2312" w:eastAsia="仿宋_GB2312"/>
                      <w:sz w:val="18"/>
                      <w:b/>
                    </w:rPr>
                    <w:t>（三）</w:t>
                  </w:r>
                  <w:r>
                    <w:rPr>
                      <w:rFonts w:ascii="仿宋_GB2312" w:hAnsi="仿宋_GB2312" w:cs="仿宋_GB2312" w:eastAsia="仿宋_GB2312"/>
                      <w:sz w:val="18"/>
                      <w:b/>
                    </w:rPr>
                    <w:t>配套要求</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电源及功率：单相</w:t>
                  </w:r>
                  <w:r>
                    <w:rPr>
                      <w:rFonts w:ascii="仿宋_GB2312" w:hAnsi="仿宋_GB2312" w:cs="仿宋_GB2312" w:eastAsia="仿宋_GB2312"/>
                      <w:sz w:val="18"/>
                    </w:rPr>
                    <w:t>220V交流；功率：0.4kW；</w:t>
                  </w:r>
                </w:p>
                <w:p>
                  <w:pPr>
                    <w:pStyle w:val="null3"/>
                    <w:spacing w:before="30"/>
                    <w:ind w:right="3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气压及流量：</w:t>
                  </w:r>
                  <w:r>
                    <w:rPr>
                      <w:rFonts w:ascii="仿宋_GB2312" w:hAnsi="仿宋_GB2312" w:cs="仿宋_GB2312" w:eastAsia="仿宋_GB2312"/>
                      <w:sz w:val="18"/>
                    </w:rPr>
                    <w:t>0.5Mpa</w:t>
                  </w:r>
                  <w:r>
                    <w:rPr>
                      <w:rFonts w:ascii="仿宋_GB2312" w:hAnsi="仿宋_GB2312" w:cs="仿宋_GB2312" w:eastAsia="仿宋_GB2312"/>
                      <w:sz w:val="18"/>
                    </w:rPr>
                    <w:t>（</w:t>
                  </w:r>
                  <w:r>
                    <w:rPr>
                      <w:rFonts w:ascii="仿宋_GB2312" w:hAnsi="仿宋_GB2312" w:cs="仿宋_GB2312" w:eastAsia="仿宋_GB2312"/>
                      <w:sz w:val="18"/>
                    </w:rPr>
                    <w:t>8厘气管），流量：30L/min</w:t>
                  </w:r>
                </w:p>
                <w:p>
                  <w:pPr>
                    <w:pStyle w:val="null3"/>
                    <w:spacing w:before="30"/>
                    <w:ind w:right="30"/>
                    <w:jc w:val="both"/>
                  </w:pPr>
                  <w:r>
                    <w:rPr>
                      <w:rFonts w:ascii="仿宋_GB2312" w:hAnsi="仿宋_GB2312" w:cs="仿宋_GB2312" w:eastAsia="仿宋_GB2312"/>
                      <w:sz w:val="18"/>
                    </w:rPr>
                    <w:t>3.电力：单相220V，150W，配置标准三孔10A插座；</w:t>
                  </w:r>
                </w:p>
                <w:p>
                  <w:pPr>
                    <w:pStyle w:val="null3"/>
                    <w:spacing w:before="30"/>
                    <w:ind w:right="30"/>
                    <w:jc w:val="both"/>
                  </w:pPr>
                  <w:r>
                    <w:rPr>
                      <w:rFonts w:ascii="仿宋_GB2312" w:hAnsi="仿宋_GB2312" w:cs="仿宋_GB2312" w:eastAsia="仿宋_GB2312"/>
                      <w:sz w:val="18"/>
                      <w:b/>
                    </w:rPr>
                    <w:t>接驳台（设备</w:t>
                  </w:r>
                  <w:r>
                    <w:rPr>
                      <w:rFonts w:ascii="仿宋_GB2312" w:hAnsi="仿宋_GB2312" w:cs="仿宋_GB2312" w:eastAsia="仿宋_GB2312"/>
                      <w:sz w:val="18"/>
                      <w:b/>
                    </w:rPr>
                    <w:t>2）注：5套</w:t>
                  </w:r>
                </w:p>
                <w:p>
                  <w:pPr>
                    <w:pStyle w:val="null3"/>
                    <w:spacing w:before="30"/>
                    <w:ind w:right="30"/>
                    <w:jc w:val="both"/>
                  </w:pPr>
                  <w:r>
                    <w:rPr>
                      <w:rFonts w:ascii="仿宋_GB2312" w:hAnsi="仿宋_GB2312" w:cs="仿宋_GB2312" w:eastAsia="仿宋_GB2312"/>
                      <w:sz w:val="18"/>
                      <w:b/>
                    </w:rPr>
                    <w:t>（一）</w:t>
                  </w:r>
                  <w:r>
                    <w:rPr>
                      <w:rFonts w:ascii="仿宋_GB2312" w:hAnsi="仿宋_GB2312" w:cs="仿宋_GB2312" w:eastAsia="仿宋_GB2312"/>
                      <w:sz w:val="18"/>
                      <w:b/>
                    </w:rPr>
                    <w:t>功能</w:t>
                  </w:r>
                </w:p>
                <w:p>
                  <w:pPr>
                    <w:pStyle w:val="null3"/>
                    <w:spacing w:before="30"/>
                    <w:ind w:right="30"/>
                    <w:jc w:val="both"/>
                  </w:pPr>
                  <w:r>
                    <w:rPr>
                      <w:rFonts w:ascii="仿宋_GB2312" w:hAnsi="仿宋_GB2312" w:cs="仿宋_GB2312" w:eastAsia="仿宋_GB2312"/>
                      <w:sz w:val="18"/>
                    </w:rPr>
                    <w:t>SMT产线PCB板自动流转设备，皮带运输，运输稳定，不卡板。</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SMT制程中属于“辅助设备”或“连接/缓冲装置”；</w:t>
                  </w:r>
                </w:p>
                <w:p>
                  <w:pPr>
                    <w:pStyle w:val="null3"/>
                    <w:spacing w:before="30"/>
                    <w:ind w:right="3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钣金式承重焊接结构专为</w:t>
                  </w:r>
                  <w:r>
                    <w:rPr>
                      <w:rFonts w:ascii="仿宋_GB2312" w:hAnsi="仿宋_GB2312" w:cs="仿宋_GB2312" w:eastAsia="仿宋_GB2312"/>
                      <w:sz w:val="18"/>
                    </w:rPr>
                    <w:t>SMT/DIP产线设计；</w:t>
                  </w:r>
                </w:p>
                <w:p>
                  <w:pPr>
                    <w:pStyle w:val="null3"/>
                    <w:spacing w:before="30"/>
                    <w:ind w:right="30"/>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PLC智能传输控制系统；</w:t>
                  </w:r>
                </w:p>
                <w:p>
                  <w:pPr>
                    <w:pStyle w:val="null3"/>
                    <w:spacing w:before="30"/>
                    <w:ind w:right="30"/>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轨道出入口为独立安装式导向延伸块，便于调节及更换；</w:t>
                  </w:r>
                </w:p>
                <w:p>
                  <w:pPr>
                    <w:pStyle w:val="null3"/>
                    <w:spacing w:before="30"/>
                    <w:ind w:right="30"/>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多重电气配电回路保护，安全可靠；</w:t>
                  </w:r>
                </w:p>
                <w:p>
                  <w:pPr>
                    <w:pStyle w:val="null3"/>
                    <w:spacing w:before="30"/>
                    <w:ind w:right="30"/>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声光提示报警系统，异常信息文字提示，操作维护简便；</w:t>
                  </w:r>
                </w:p>
                <w:p>
                  <w:pPr>
                    <w:pStyle w:val="null3"/>
                    <w:spacing w:before="30"/>
                    <w:ind w:right="30"/>
                    <w:jc w:val="both"/>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标准</w:t>
                  </w:r>
                  <w:r>
                    <w:rPr>
                      <w:rFonts w:ascii="仿宋_GB2312" w:hAnsi="仿宋_GB2312" w:cs="仿宋_GB2312" w:eastAsia="仿宋_GB2312"/>
                      <w:sz w:val="18"/>
                    </w:rPr>
                    <w:t>SMEMA信号通信方式；</w:t>
                  </w:r>
                </w:p>
                <w:p>
                  <w:pPr>
                    <w:pStyle w:val="null3"/>
                    <w:spacing w:before="30"/>
                    <w:ind w:right="30"/>
                    <w:jc w:val="both"/>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选配功能：</w:t>
                  </w:r>
                  <w:r>
                    <w:rPr>
                      <w:rFonts w:ascii="仿宋_GB2312" w:hAnsi="仿宋_GB2312" w:cs="仿宋_GB2312" w:eastAsia="仿宋_GB2312"/>
                      <w:sz w:val="18"/>
                    </w:rPr>
                    <w:t>MES对接一键调宽、MES数据交换。</w:t>
                  </w:r>
                </w:p>
                <w:p>
                  <w:pPr>
                    <w:pStyle w:val="null3"/>
                    <w:spacing w:before="30"/>
                    <w:ind w:right="30"/>
                    <w:jc w:val="both"/>
                  </w:pPr>
                  <w:r>
                    <w:rPr>
                      <w:rFonts w:ascii="仿宋_GB2312" w:hAnsi="仿宋_GB2312" w:cs="仿宋_GB2312" w:eastAsia="仿宋_GB2312"/>
                      <w:sz w:val="18"/>
                      <w:b/>
                    </w:rPr>
                    <w:t>（二）</w:t>
                  </w:r>
                  <w:r>
                    <w:rPr>
                      <w:rFonts w:ascii="仿宋_GB2312" w:hAnsi="仿宋_GB2312" w:cs="仿宋_GB2312" w:eastAsia="仿宋_GB2312"/>
                      <w:sz w:val="18"/>
                      <w:b/>
                    </w:rPr>
                    <w:t>参数</w:t>
                  </w:r>
                </w:p>
                <w:p>
                  <w:pPr>
                    <w:pStyle w:val="null3"/>
                    <w:spacing w:before="30"/>
                    <w:ind w:right="30"/>
                    <w:jc w:val="both"/>
                  </w:pPr>
                  <w:r>
                    <w:rPr>
                      <w:rFonts w:ascii="仿宋_GB2312" w:hAnsi="仿宋_GB2312" w:cs="仿宋_GB2312" w:eastAsia="仿宋_GB2312"/>
                      <w:sz w:val="18"/>
                    </w:rPr>
                    <w:t>1.PCBA</w:t>
                  </w:r>
                  <w:r>
                    <w:rPr>
                      <w:rFonts w:ascii="仿宋_GB2312" w:hAnsi="仿宋_GB2312" w:cs="仿宋_GB2312" w:eastAsia="仿宋_GB2312"/>
                      <w:sz w:val="18"/>
                    </w:rPr>
                    <w:t>有效尺寸：</w:t>
                  </w:r>
                  <w:r>
                    <w:rPr>
                      <w:rFonts w:ascii="仿宋_GB2312" w:hAnsi="仿宋_GB2312" w:cs="仿宋_GB2312" w:eastAsia="仿宋_GB2312"/>
                      <w:sz w:val="18"/>
                    </w:rPr>
                    <w:t>约</w:t>
                  </w:r>
                  <w:r>
                    <w:rPr>
                      <w:rFonts w:ascii="仿宋_GB2312" w:hAnsi="仿宋_GB2312" w:cs="仿宋_GB2312" w:eastAsia="仿宋_GB2312"/>
                      <w:sz w:val="18"/>
                    </w:rPr>
                    <w:t>50-500</w:t>
                  </w:r>
                  <w:r>
                    <w:rPr>
                      <w:rFonts w:ascii="仿宋_GB2312" w:hAnsi="仿宋_GB2312" w:cs="仿宋_GB2312" w:eastAsia="仿宋_GB2312"/>
                      <w:sz w:val="18"/>
                    </w:rPr>
                    <w:t>mm</w:t>
                  </w:r>
                  <w:r>
                    <w:rPr>
                      <w:rFonts w:ascii="仿宋_GB2312" w:hAnsi="仿宋_GB2312" w:cs="仿宋_GB2312" w:eastAsia="仿宋_GB2312"/>
                      <w:sz w:val="18"/>
                    </w:rPr>
                    <w:t>可调</w:t>
                  </w:r>
                  <w:r>
                    <w:rPr>
                      <w:rFonts w:ascii="仿宋_GB2312" w:hAnsi="仿宋_GB2312" w:cs="仿宋_GB2312" w:eastAsia="仿宋_GB2312"/>
                      <w:sz w:val="18"/>
                    </w:rPr>
                    <w:t>；</w:t>
                  </w:r>
                </w:p>
                <w:p>
                  <w:pPr>
                    <w:pStyle w:val="null3"/>
                    <w:spacing w:before="30"/>
                    <w:ind w:right="30"/>
                    <w:jc w:val="both"/>
                  </w:pPr>
                  <w:r>
                    <w:rPr>
                      <w:rFonts w:ascii="仿宋_GB2312" w:hAnsi="仿宋_GB2312" w:cs="仿宋_GB2312" w:eastAsia="仿宋_GB2312"/>
                      <w:sz w:val="18"/>
                    </w:rPr>
                    <w:t>2.</w:t>
                  </w:r>
                  <w:r>
                    <w:rPr>
                      <w:rFonts w:ascii="仿宋_GB2312" w:hAnsi="仿宋_GB2312" w:cs="仿宋_GB2312" w:eastAsia="仿宋_GB2312"/>
                      <w:sz w:val="18"/>
                    </w:rPr>
                    <w:t>传输轨道长度：</w:t>
                  </w:r>
                  <w:r>
                    <w:rPr>
                      <w:rFonts w:ascii="仿宋_GB2312" w:hAnsi="仿宋_GB2312" w:cs="仿宋_GB2312" w:eastAsia="仿宋_GB2312"/>
                      <w:sz w:val="18"/>
                    </w:rPr>
                    <w:t>参考</w:t>
                  </w:r>
                  <w:r>
                    <w:rPr>
                      <w:rFonts w:ascii="仿宋_GB2312" w:hAnsi="仿宋_GB2312" w:cs="仿宋_GB2312" w:eastAsia="仿宋_GB2312"/>
                      <w:sz w:val="18"/>
                    </w:rPr>
                    <w:t>400-1500mm（根据客户线体配置实际需求而定）；</w:t>
                  </w:r>
                </w:p>
                <w:p>
                  <w:pPr>
                    <w:pStyle w:val="null3"/>
                    <w:spacing w:before="30"/>
                    <w:ind w:right="30"/>
                    <w:jc w:val="both"/>
                  </w:pPr>
                  <w:r>
                    <w:rPr>
                      <w:rFonts w:ascii="仿宋_GB2312" w:hAnsi="仿宋_GB2312" w:cs="仿宋_GB2312" w:eastAsia="仿宋_GB2312"/>
                      <w:sz w:val="18"/>
                    </w:rPr>
                    <w:t>3.</w:t>
                  </w:r>
                  <w:r>
                    <w:rPr>
                      <w:rFonts w:ascii="仿宋_GB2312" w:hAnsi="仿宋_GB2312" w:cs="仿宋_GB2312" w:eastAsia="仿宋_GB2312"/>
                      <w:sz w:val="18"/>
                    </w:rPr>
                    <w:t>外形尺寸：长</w:t>
                  </w:r>
                  <w:r>
                    <w:rPr>
                      <w:rFonts w:ascii="仿宋_GB2312" w:hAnsi="仿宋_GB2312" w:cs="仿宋_GB2312" w:eastAsia="仿宋_GB2312"/>
                      <w:sz w:val="18"/>
                    </w:rPr>
                    <w:t>*宽*高</w:t>
                  </w:r>
                  <w:r>
                    <w:rPr>
                      <w:rFonts w:ascii="仿宋_GB2312" w:hAnsi="仿宋_GB2312" w:cs="仿宋_GB2312" w:eastAsia="仿宋_GB2312"/>
                      <w:sz w:val="18"/>
                    </w:rPr>
                    <w:t>参考</w:t>
                  </w:r>
                  <w:r>
                    <w:rPr>
                      <w:rFonts w:ascii="仿宋_GB2312" w:hAnsi="仿宋_GB2312" w:cs="仿宋_GB2312" w:eastAsia="仿宋_GB2312"/>
                      <w:sz w:val="18"/>
                    </w:rPr>
                    <w:t>L400-1500</w:t>
                  </w:r>
                  <w:r>
                    <w:rPr>
                      <w:rFonts w:ascii="仿宋_GB2312" w:hAnsi="仿宋_GB2312" w:cs="仿宋_GB2312" w:eastAsia="仿宋_GB2312"/>
                      <w:sz w:val="18"/>
                    </w:rPr>
                    <w:t>×</w:t>
                  </w:r>
                  <w:r>
                    <w:rPr>
                      <w:rFonts w:ascii="仿宋_GB2312" w:hAnsi="仿宋_GB2312" w:cs="仿宋_GB2312" w:eastAsia="仿宋_GB2312"/>
                      <w:sz w:val="18"/>
                    </w:rPr>
                    <w:t>W630</w:t>
                  </w:r>
                  <w:r>
                    <w:rPr>
                      <w:rFonts w:ascii="仿宋_GB2312" w:hAnsi="仿宋_GB2312" w:cs="仿宋_GB2312" w:eastAsia="仿宋_GB2312"/>
                      <w:sz w:val="18"/>
                    </w:rPr>
                    <w:t>×</w:t>
                  </w:r>
                  <w:r>
                    <w:rPr>
                      <w:rFonts w:ascii="仿宋_GB2312" w:hAnsi="仿宋_GB2312" w:cs="仿宋_GB2312" w:eastAsia="仿宋_GB2312"/>
                      <w:sz w:val="18"/>
                    </w:rPr>
                    <w:t>H900mm（根据客户线体配置实际需求而定）；</w:t>
                  </w:r>
                </w:p>
                <w:p>
                  <w:pPr>
                    <w:pStyle w:val="null3"/>
                    <w:spacing w:before="30"/>
                    <w:ind w:right="30"/>
                    <w:jc w:val="both"/>
                  </w:pPr>
                  <w:r>
                    <w:rPr>
                      <w:rFonts w:ascii="仿宋_GB2312" w:hAnsi="仿宋_GB2312" w:cs="仿宋_GB2312" w:eastAsia="仿宋_GB2312"/>
                      <w:sz w:val="18"/>
                    </w:rPr>
                    <w:t>4.</w:t>
                  </w:r>
                  <w:r>
                    <w:rPr>
                      <w:rFonts w:ascii="仿宋_GB2312" w:hAnsi="仿宋_GB2312" w:cs="仿宋_GB2312" w:eastAsia="仿宋_GB2312"/>
                      <w:sz w:val="18"/>
                    </w:rPr>
                    <w:t>传输高度</w:t>
                  </w:r>
                  <w:r>
                    <w:rPr>
                      <w:rFonts w:ascii="仿宋_GB2312" w:hAnsi="仿宋_GB2312" w:cs="仿宋_GB2312" w:eastAsia="仿宋_GB2312"/>
                      <w:sz w:val="18"/>
                    </w:rPr>
                    <w:t>:</w:t>
                  </w:r>
                  <w:r>
                    <w:rPr>
                      <w:rFonts w:ascii="仿宋_GB2312" w:hAnsi="仿宋_GB2312" w:cs="仿宋_GB2312" w:eastAsia="仿宋_GB2312"/>
                      <w:sz w:val="18"/>
                    </w:rPr>
                    <w:t>900±20mm；</w:t>
                  </w:r>
                </w:p>
                <w:p>
                  <w:pPr>
                    <w:pStyle w:val="null3"/>
                    <w:spacing w:before="30"/>
                    <w:ind w:right="30"/>
                    <w:jc w:val="both"/>
                  </w:pPr>
                  <w:r>
                    <w:rPr>
                      <w:rFonts w:ascii="仿宋_GB2312" w:hAnsi="仿宋_GB2312" w:cs="仿宋_GB2312" w:eastAsia="仿宋_GB2312"/>
                      <w:sz w:val="18"/>
                    </w:rPr>
                    <w:t>5.</w:t>
                  </w:r>
                  <w:r>
                    <w:rPr>
                      <w:rFonts w:ascii="仿宋_GB2312" w:hAnsi="仿宋_GB2312" w:cs="仿宋_GB2312" w:eastAsia="仿宋_GB2312"/>
                      <w:sz w:val="18"/>
                    </w:rPr>
                    <w:t>宽度调节</w:t>
                  </w:r>
                  <w:r>
                    <w:rPr>
                      <w:rFonts w:ascii="仿宋_GB2312" w:hAnsi="仿宋_GB2312" w:cs="仿宋_GB2312" w:eastAsia="仿宋_GB2312"/>
                      <w:sz w:val="18"/>
                    </w:rPr>
                    <w:t>：</w:t>
                  </w:r>
                  <w:r>
                    <w:rPr>
                      <w:rFonts w:ascii="仿宋_GB2312" w:hAnsi="仿宋_GB2312" w:cs="仿宋_GB2312" w:eastAsia="仿宋_GB2312"/>
                      <w:sz w:val="18"/>
                    </w:rPr>
                    <w:t>手动调节；</w:t>
                  </w:r>
                </w:p>
                <w:p>
                  <w:pPr>
                    <w:pStyle w:val="null3"/>
                    <w:spacing w:before="30"/>
                    <w:ind w:right="30"/>
                    <w:jc w:val="both"/>
                  </w:pPr>
                  <w:r>
                    <w:rPr>
                      <w:rFonts w:ascii="仿宋_GB2312" w:hAnsi="仿宋_GB2312" w:cs="仿宋_GB2312" w:eastAsia="仿宋_GB2312"/>
                      <w:sz w:val="18"/>
                    </w:rPr>
                    <w:t>6.</w:t>
                  </w:r>
                  <w:r>
                    <w:rPr>
                      <w:rFonts w:ascii="仿宋_GB2312" w:hAnsi="仿宋_GB2312" w:cs="仿宋_GB2312" w:eastAsia="仿宋_GB2312"/>
                      <w:sz w:val="18"/>
                    </w:rPr>
                    <w:t>输送方向</w:t>
                  </w:r>
                  <w:r>
                    <w:rPr>
                      <w:rFonts w:ascii="仿宋_GB2312" w:hAnsi="仿宋_GB2312" w:cs="仿宋_GB2312" w:eastAsia="仿宋_GB2312"/>
                      <w:sz w:val="18"/>
                    </w:rPr>
                    <w:t>：</w:t>
                  </w:r>
                  <w:r>
                    <w:rPr>
                      <w:rFonts w:ascii="仿宋_GB2312" w:hAnsi="仿宋_GB2312" w:cs="仿宋_GB2312" w:eastAsia="仿宋_GB2312"/>
                      <w:sz w:val="18"/>
                    </w:rPr>
                    <w:t>左</w:t>
                  </w:r>
                  <w:r>
                    <w:rPr>
                      <w:rFonts w:ascii="仿宋_GB2312" w:hAnsi="仿宋_GB2312" w:cs="仿宋_GB2312" w:eastAsia="仿宋_GB2312"/>
                      <w:sz w:val="18"/>
                    </w:rPr>
                    <w:t>→右/右→左；</w:t>
                  </w:r>
                </w:p>
                <w:p>
                  <w:pPr>
                    <w:pStyle w:val="null3"/>
                    <w:spacing w:before="30"/>
                    <w:ind w:right="30"/>
                    <w:jc w:val="both"/>
                  </w:pPr>
                  <w:r>
                    <w:rPr>
                      <w:rFonts w:ascii="仿宋_GB2312" w:hAnsi="仿宋_GB2312" w:cs="仿宋_GB2312" w:eastAsia="仿宋_GB2312"/>
                      <w:sz w:val="18"/>
                    </w:rPr>
                    <w:t>7.</w:t>
                  </w:r>
                  <w:r>
                    <w:rPr>
                      <w:rFonts w:ascii="仿宋_GB2312" w:hAnsi="仿宋_GB2312" w:cs="仿宋_GB2312" w:eastAsia="仿宋_GB2312"/>
                      <w:sz w:val="18"/>
                    </w:rPr>
                    <w:t>适应</w:t>
                  </w:r>
                  <w:r>
                    <w:rPr>
                      <w:rFonts w:ascii="仿宋_GB2312" w:hAnsi="仿宋_GB2312" w:cs="仿宋_GB2312" w:eastAsia="仿宋_GB2312"/>
                      <w:sz w:val="18"/>
                    </w:rPr>
                    <w:t>PCB板</w:t>
                  </w:r>
                  <w:r>
                    <w:rPr>
                      <w:rFonts w:ascii="仿宋_GB2312" w:hAnsi="仿宋_GB2312" w:cs="仿宋_GB2312" w:eastAsia="仿宋_GB2312"/>
                      <w:sz w:val="18"/>
                    </w:rPr>
                    <w:t>：</w:t>
                  </w:r>
                  <w:r>
                    <w:rPr>
                      <w:rFonts w:ascii="仿宋_GB2312" w:hAnsi="仿宋_GB2312" w:cs="仿宋_GB2312" w:eastAsia="仿宋_GB2312"/>
                      <w:sz w:val="18"/>
                    </w:rPr>
                    <w:t>载重</w:t>
                  </w:r>
                  <w:r>
                    <w:rPr>
                      <w:rFonts w:ascii="仿宋_GB2312" w:hAnsi="仿宋_GB2312" w:cs="仿宋_GB2312" w:eastAsia="仿宋_GB2312"/>
                      <w:sz w:val="18"/>
                    </w:rPr>
                    <w:t>2.5kg/PCB,厚0.6mm ~6mm；</w:t>
                  </w:r>
                </w:p>
                <w:p>
                  <w:pPr>
                    <w:pStyle w:val="null3"/>
                    <w:spacing w:before="30"/>
                    <w:ind w:right="30"/>
                    <w:jc w:val="both"/>
                  </w:pPr>
                  <w:r>
                    <w:rPr>
                      <w:rFonts w:ascii="仿宋_GB2312" w:hAnsi="仿宋_GB2312" w:cs="仿宋_GB2312" w:eastAsia="仿宋_GB2312"/>
                      <w:sz w:val="18"/>
                    </w:rPr>
                    <w:t>8.</w:t>
                  </w:r>
                  <w:r>
                    <w:rPr>
                      <w:rFonts w:ascii="仿宋_GB2312" w:hAnsi="仿宋_GB2312" w:cs="仿宋_GB2312" w:eastAsia="仿宋_GB2312"/>
                      <w:sz w:val="18"/>
                    </w:rPr>
                    <w:t>传输速度</w:t>
                  </w:r>
                  <w:r>
                    <w:rPr>
                      <w:rFonts w:ascii="仿宋_GB2312" w:hAnsi="仿宋_GB2312" w:cs="仿宋_GB2312" w:eastAsia="仿宋_GB2312"/>
                      <w:sz w:val="18"/>
                    </w:rPr>
                    <w:t>：</w:t>
                  </w:r>
                  <w:r>
                    <w:rPr>
                      <w:rFonts w:ascii="仿宋_GB2312" w:hAnsi="仿宋_GB2312" w:cs="仿宋_GB2312" w:eastAsia="仿宋_GB2312"/>
                      <w:sz w:val="18"/>
                    </w:rPr>
                    <w:t>0.5~20米/分钟；</w:t>
                  </w:r>
                </w:p>
                <w:p>
                  <w:pPr>
                    <w:pStyle w:val="null3"/>
                    <w:spacing w:before="30"/>
                    <w:ind w:right="30"/>
                    <w:jc w:val="both"/>
                  </w:pPr>
                  <w:r>
                    <w:rPr>
                      <w:rFonts w:ascii="仿宋_GB2312" w:hAnsi="仿宋_GB2312" w:cs="仿宋_GB2312" w:eastAsia="仿宋_GB2312"/>
                      <w:sz w:val="18"/>
                    </w:rPr>
                    <w:t>9.</w:t>
                  </w:r>
                  <w:r>
                    <w:rPr>
                      <w:rFonts w:ascii="仿宋_GB2312" w:hAnsi="仿宋_GB2312" w:cs="仿宋_GB2312" w:eastAsia="仿宋_GB2312"/>
                      <w:sz w:val="18"/>
                    </w:rPr>
                    <w:t>传输皮带</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1.0mm厚</w:t>
                  </w:r>
                  <w:r>
                    <w:rPr>
                      <w:rFonts w:ascii="仿宋_GB2312" w:hAnsi="仿宋_GB2312" w:cs="仿宋_GB2312" w:eastAsia="仿宋_GB2312"/>
                      <w:sz w:val="18"/>
                    </w:rPr>
                    <w:t>×</w:t>
                  </w:r>
                  <w:r>
                    <w:rPr>
                      <w:rFonts w:ascii="仿宋_GB2312" w:hAnsi="仿宋_GB2312" w:cs="仿宋_GB2312" w:eastAsia="仿宋_GB2312"/>
                      <w:sz w:val="18"/>
                    </w:rPr>
                    <w:t>5.8mm宽</w:t>
                  </w:r>
                  <w:r>
                    <w:rPr>
                      <w:rFonts w:ascii="仿宋_GB2312" w:hAnsi="仿宋_GB2312" w:cs="仿宋_GB2312" w:eastAsia="仿宋_GB2312"/>
                      <w:sz w:val="18"/>
                    </w:rPr>
                    <w:t>×</w:t>
                  </w:r>
                  <w:r>
                    <w:rPr>
                      <w:rFonts w:ascii="仿宋_GB2312" w:hAnsi="仿宋_GB2312" w:cs="仿宋_GB2312" w:eastAsia="仿宋_GB2312"/>
                      <w:sz w:val="18"/>
                    </w:rPr>
                    <w:t>长度）绿色扁平防静电皮带</w:t>
                  </w:r>
                  <w:r>
                    <w:rPr>
                      <w:rFonts w:ascii="仿宋_GB2312" w:hAnsi="仿宋_GB2312" w:cs="仿宋_GB2312" w:eastAsia="仿宋_GB2312"/>
                      <w:sz w:val="18"/>
                    </w:rPr>
                    <w:t>+皮带压条 。</w:t>
                  </w:r>
                </w:p>
                <w:p>
                  <w:pPr>
                    <w:pStyle w:val="null3"/>
                    <w:spacing w:before="30"/>
                    <w:ind w:right="30"/>
                    <w:jc w:val="both"/>
                  </w:pPr>
                  <w:r>
                    <w:rPr>
                      <w:rFonts w:ascii="仿宋_GB2312" w:hAnsi="仿宋_GB2312" w:cs="仿宋_GB2312" w:eastAsia="仿宋_GB2312"/>
                      <w:sz w:val="18"/>
                      <w:b/>
                    </w:rPr>
                    <w:t>（三）</w:t>
                  </w:r>
                  <w:r>
                    <w:rPr>
                      <w:rFonts w:ascii="仿宋_GB2312" w:hAnsi="仿宋_GB2312" w:cs="仿宋_GB2312" w:eastAsia="仿宋_GB2312"/>
                      <w:sz w:val="18"/>
                      <w:b/>
                    </w:rPr>
                    <w:t>配套要求</w:t>
                  </w:r>
                </w:p>
                <w:p>
                  <w:pPr>
                    <w:pStyle w:val="null3"/>
                    <w:spacing w:before="30"/>
                    <w:ind w:right="30"/>
                    <w:jc w:val="both"/>
                  </w:pPr>
                  <w:r>
                    <w:rPr>
                      <w:rFonts w:ascii="仿宋_GB2312" w:hAnsi="仿宋_GB2312" w:cs="仿宋_GB2312" w:eastAsia="仿宋_GB2312"/>
                      <w:sz w:val="18"/>
                    </w:rPr>
                    <w:t>电源及功率：单相</w:t>
                  </w:r>
                  <w:r>
                    <w:rPr>
                      <w:rFonts w:ascii="仿宋_GB2312" w:hAnsi="仿宋_GB2312" w:cs="仿宋_GB2312" w:eastAsia="仿宋_GB2312"/>
                      <w:sz w:val="18"/>
                    </w:rPr>
                    <w:t>220V交流；功率：0.15kW；</w:t>
                  </w:r>
                </w:p>
                <w:p>
                  <w:pPr>
                    <w:pStyle w:val="null3"/>
                    <w:spacing w:before="30"/>
                    <w:ind w:right="30"/>
                    <w:jc w:val="both"/>
                  </w:pPr>
                  <w:r>
                    <w:rPr>
                      <w:rFonts w:ascii="仿宋_GB2312" w:hAnsi="仿宋_GB2312" w:cs="仿宋_GB2312" w:eastAsia="仿宋_GB2312"/>
                      <w:sz w:val="18"/>
                      <w:b/>
                    </w:rPr>
                    <w:t>下板机（设备</w:t>
                  </w:r>
                  <w:r>
                    <w:rPr>
                      <w:rFonts w:ascii="仿宋_GB2312" w:hAnsi="仿宋_GB2312" w:cs="仿宋_GB2312" w:eastAsia="仿宋_GB2312"/>
                      <w:sz w:val="18"/>
                      <w:b/>
                    </w:rPr>
                    <w:t>3）注：1套</w:t>
                  </w:r>
                </w:p>
                <w:p>
                  <w:pPr>
                    <w:pStyle w:val="null3"/>
                    <w:spacing w:before="30"/>
                    <w:ind w:right="30"/>
                    <w:jc w:val="both"/>
                  </w:pPr>
                  <w:r>
                    <w:rPr>
                      <w:rFonts w:ascii="仿宋_GB2312" w:hAnsi="仿宋_GB2312" w:cs="仿宋_GB2312" w:eastAsia="仿宋_GB2312"/>
                      <w:sz w:val="18"/>
                      <w:b/>
                    </w:rPr>
                    <w:t>（一）</w:t>
                  </w:r>
                  <w:r>
                    <w:rPr>
                      <w:rFonts w:ascii="仿宋_GB2312" w:hAnsi="仿宋_GB2312" w:cs="仿宋_GB2312" w:eastAsia="仿宋_GB2312"/>
                      <w:sz w:val="18"/>
                      <w:b/>
                    </w:rPr>
                    <w:t>功能</w:t>
                  </w:r>
                </w:p>
                <w:p>
                  <w:pPr>
                    <w:pStyle w:val="null3"/>
                    <w:spacing w:before="30"/>
                    <w:ind w:right="30"/>
                    <w:jc w:val="both"/>
                  </w:pPr>
                  <w:r>
                    <w:rPr>
                      <w:rFonts w:ascii="仿宋_GB2312" w:hAnsi="仿宋_GB2312" w:cs="仿宋_GB2312" w:eastAsia="仿宋_GB2312"/>
                      <w:sz w:val="18"/>
                    </w:rPr>
                    <w:t>SMT产线自动下板设备，采用料框式下板，为产线提供精准稳定的下板作业。</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生产线中用于产品的自动收板装置；</w:t>
                  </w:r>
                </w:p>
                <w:p>
                  <w:pPr>
                    <w:pStyle w:val="null3"/>
                    <w:spacing w:before="30"/>
                    <w:ind w:right="3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钣金式承重焊接结构专为</w:t>
                  </w:r>
                  <w:r>
                    <w:rPr>
                      <w:rFonts w:ascii="仿宋_GB2312" w:hAnsi="仿宋_GB2312" w:cs="仿宋_GB2312" w:eastAsia="仿宋_GB2312"/>
                      <w:sz w:val="18"/>
                    </w:rPr>
                    <w:t>SMT/DIP产线设计，具备高负载与高稳定性的特点；</w:t>
                  </w:r>
                </w:p>
                <w:p>
                  <w:pPr>
                    <w:pStyle w:val="null3"/>
                    <w:spacing w:before="30"/>
                    <w:ind w:right="30"/>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PLC智能控制系统，并配备彩色人机界面，令功能切换与操作直观易懂；</w:t>
                  </w:r>
                </w:p>
                <w:p>
                  <w:pPr>
                    <w:pStyle w:val="null3"/>
                    <w:spacing w:before="30"/>
                    <w:ind w:right="30"/>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采用步进马达推板结构，推板力度和速度均可调；</w:t>
                  </w:r>
                </w:p>
                <w:p>
                  <w:pPr>
                    <w:pStyle w:val="null3"/>
                    <w:spacing w:before="30"/>
                    <w:ind w:right="30"/>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辅助定位刹车系统，定位精确，升降速度快，生产效率高；</w:t>
                  </w:r>
                </w:p>
                <w:p>
                  <w:pPr>
                    <w:pStyle w:val="null3"/>
                    <w:spacing w:before="30"/>
                    <w:ind w:right="30"/>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多重电气配电回路保护，安全可靠；</w:t>
                  </w:r>
                </w:p>
                <w:p>
                  <w:pPr>
                    <w:pStyle w:val="null3"/>
                    <w:spacing w:before="30"/>
                    <w:ind w:right="30"/>
                    <w:jc w:val="both"/>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声光提示报警系统，异常信息文字提示，操作维护简便；</w:t>
                  </w:r>
                </w:p>
                <w:p>
                  <w:pPr>
                    <w:pStyle w:val="null3"/>
                    <w:spacing w:before="30"/>
                    <w:ind w:right="30"/>
                    <w:jc w:val="both"/>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标准</w:t>
                  </w:r>
                  <w:r>
                    <w:rPr>
                      <w:rFonts w:ascii="仿宋_GB2312" w:hAnsi="仿宋_GB2312" w:cs="仿宋_GB2312" w:eastAsia="仿宋_GB2312"/>
                      <w:sz w:val="18"/>
                    </w:rPr>
                    <w:t>SMEMA信号通信方式；</w:t>
                  </w:r>
                </w:p>
                <w:p>
                  <w:pPr>
                    <w:pStyle w:val="null3"/>
                    <w:spacing w:before="30"/>
                    <w:ind w:right="30"/>
                    <w:jc w:val="both"/>
                  </w:pPr>
                  <w:r>
                    <w:rPr>
                      <w:rFonts w:ascii="仿宋_GB2312" w:hAnsi="仿宋_GB2312" w:cs="仿宋_GB2312" w:eastAsia="仿宋_GB2312"/>
                      <w:sz w:val="18"/>
                      <w:b/>
                    </w:rPr>
                    <w:t>（二）</w:t>
                  </w:r>
                  <w:r>
                    <w:rPr>
                      <w:rFonts w:ascii="仿宋_GB2312" w:hAnsi="仿宋_GB2312" w:cs="仿宋_GB2312" w:eastAsia="仿宋_GB2312"/>
                      <w:sz w:val="18"/>
                      <w:b/>
                    </w:rPr>
                    <w:t>参数</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步距选择：</w:t>
                  </w:r>
                  <w:r>
                    <w:rPr>
                      <w:rFonts w:ascii="仿宋_GB2312" w:hAnsi="仿宋_GB2312" w:cs="仿宋_GB2312" w:eastAsia="仿宋_GB2312"/>
                      <w:sz w:val="18"/>
                    </w:rPr>
                    <w:t>10,20,30,40毫米或用户指定；</w:t>
                  </w:r>
                </w:p>
                <w:p>
                  <w:pPr>
                    <w:pStyle w:val="null3"/>
                    <w:spacing w:before="30"/>
                    <w:ind w:right="30"/>
                    <w:jc w:val="both"/>
                  </w:pPr>
                  <w:r>
                    <w:rPr>
                      <w:rFonts w:ascii="仿宋_GB2312" w:hAnsi="仿宋_GB2312" w:cs="仿宋_GB2312" w:eastAsia="仿宋_GB2312"/>
                      <w:sz w:val="18"/>
                    </w:rPr>
                    <w:t>2.</w:t>
                  </w:r>
                  <w:r>
                    <w:rPr>
                      <w:rFonts w:ascii="仿宋_GB2312" w:hAnsi="仿宋_GB2312" w:cs="仿宋_GB2312" w:eastAsia="仿宋_GB2312"/>
                      <w:sz w:val="18"/>
                    </w:rPr>
                    <w:t>料箱更换时间：约</w:t>
                  </w:r>
                  <w:r>
                    <w:rPr>
                      <w:rFonts w:ascii="仿宋_GB2312" w:hAnsi="仿宋_GB2312" w:cs="仿宋_GB2312" w:eastAsia="仿宋_GB2312"/>
                      <w:sz w:val="18"/>
                    </w:rPr>
                    <w:t>25秒或用户指定；</w:t>
                  </w:r>
                </w:p>
                <w:p>
                  <w:pPr>
                    <w:pStyle w:val="null3"/>
                    <w:spacing w:before="30"/>
                    <w:ind w:right="30"/>
                    <w:jc w:val="both"/>
                  </w:pPr>
                  <w:r>
                    <w:rPr>
                      <w:rFonts w:ascii="仿宋_GB2312" w:hAnsi="仿宋_GB2312" w:cs="仿宋_GB2312" w:eastAsia="仿宋_GB2312"/>
                      <w:sz w:val="18"/>
                    </w:rPr>
                    <w:t>3.</w:t>
                  </w:r>
                  <w:r>
                    <w:rPr>
                      <w:rFonts w:ascii="仿宋_GB2312" w:hAnsi="仿宋_GB2312" w:cs="仿宋_GB2312" w:eastAsia="仿宋_GB2312"/>
                      <w:sz w:val="18"/>
                    </w:rPr>
                    <w:t>输送方向：左</w:t>
                  </w:r>
                  <w:r>
                    <w:rPr>
                      <w:rFonts w:ascii="仿宋_GB2312" w:hAnsi="仿宋_GB2312" w:cs="仿宋_GB2312" w:eastAsia="仿宋_GB2312"/>
                      <w:sz w:val="18"/>
                    </w:rPr>
                    <w:t>→右 或 右→左（可选）；</w:t>
                  </w:r>
                </w:p>
                <w:p>
                  <w:pPr>
                    <w:pStyle w:val="null3"/>
                    <w:spacing w:before="30"/>
                    <w:ind w:right="30"/>
                    <w:jc w:val="both"/>
                  </w:pPr>
                  <w:r>
                    <w:rPr>
                      <w:rFonts w:ascii="仿宋_GB2312" w:hAnsi="仿宋_GB2312" w:cs="仿宋_GB2312" w:eastAsia="仿宋_GB2312"/>
                      <w:sz w:val="18"/>
                    </w:rPr>
                    <w:t>4.</w:t>
                  </w:r>
                  <w:r>
                    <w:rPr>
                      <w:rFonts w:ascii="仿宋_GB2312" w:hAnsi="仿宋_GB2312" w:cs="仿宋_GB2312" w:eastAsia="仿宋_GB2312"/>
                      <w:sz w:val="18"/>
                    </w:rPr>
                    <w:t>电路板厚度：</w:t>
                  </w:r>
                  <w:r>
                    <w:rPr>
                      <w:rFonts w:ascii="仿宋_GB2312" w:hAnsi="仿宋_GB2312" w:cs="仿宋_GB2312" w:eastAsia="仿宋_GB2312"/>
                      <w:sz w:val="18"/>
                    </w:rPr>
                    <w:t>0.6~6.0mm；</w:t>
                  </w:r>
                </w:p>
                <w:p>
                  <w:pPr>
                    <w:pStyle w:val="null3"/>
                    <w:spacing w:before="30"/>
                    <w:ind w:right="30"/>
                    <w:jc w:val="both"/>
                  </w:pPr>
                  <w:r>
                    <w:rPr>
                      <w:rFonts w:ascii="仿宋_GB2312" w:hAnsi="仿宋_GB2312" w:cs="仿宋_GB2312" w:eastAsia="仿宋_GB2312"/>
                      <w:sz w:val="18"/>
                    </w:rPr>
                    <w:t>5.</w:t>
                  </w:r>
                  <w:r>
                    <w:rPr>
                      <w:rFonts w:ascii="仿宋_GB2312" w:hAnsi="仿宋_GB2312" w:cs="仿宋_GB2312" w:eastAsia="仿宋_GB2312"/>
                      <w:sz w:val="18"/>
                    </w:rPr>
                    <w:t>最大承载负荷：</w:t>
                  </w:r>
                  <w:r>
                    <w:rPr>
                      <w:rFonts w:ascii="仿宋_GB2312" w:hAnsi="仿宋_GB2312" w:cs="仿宋_GB2312" w:eastAsia="仿宋_GB2312"/>
                      <w:sz w:val="18"/>
                    </w:rPr>
                    <w:t>1.5kg/PCB；</w:t>
                  </w:r>
                </w:p>
                <w:p>
                  <w:pPr>
                    <w:pStyle w:val="null3"/>
                    <w:spacing w:before="30"/>
                    <w:ind w:right="30"/>
                    <w:jc w:val="both"/>
                  </w:pPr>
                  <w:r>
                    <w:rPr>
                      <w:rFonts w:ascii="仿宋_GB2312" w:hAnsi="仿宋_GB2312" w:cs="仿宋_GB2312" w:eastAsia="仿宋_GB2312"/>
                      <w:sz w:val="18"/>
                    </w:rPr>
                    <w:t>6.</w:t>
                  </w:r>
                  <w:r>
                    <w:rPr>
                      <w:rFonts w:ascii="仿宋_GB2312" w:hAnsi="仿宋_GB2312" w:cs="仿宋_GB2312" w:eastAsia="仿宋_GB2312"/>
                      <w:sz w:val="18"/>
                    </w:rPr>
                    <w:t>宽度调节方式：手动调节；</w:t>
                  </w:r>
                </w:p>
                <w:p>
                  <w:pPr>
                    <w:pStyle w:val="null3"/>
                    <w:spacing w:before="30"/>
                    <w:ind w:right="30"/>
                    <w:jc w:val="both"/>
                  </w:pPr>
                  <w:r>
                    <w:rPr>
                      <w:rFonts w:ascii="仿宋_GB2312" w:hAnsi="仿宋_GB2312" w:cs="仿宋_GB2312" w:eastAsia="仿宋_GB2312"/>
                      <w:sz w:val="18"/>
                    </w:rPr>
                    <w:t>7.</w:t>
                  </w:r>
                  <w:r>
                    <w:rPr>
                      <w:rFonts w:ascii="仿宋_GB2312" w:hAnsi="仿宋_GB2312" w:cs="仿宋_GB2312" w:eastAsia="仿宋_GB2312"/>
                      <w:sz w:val="18"/>
                    </w:rPr>
                    <w:t>外形尺寸：</w:t>
                  </w:r>
                  <w:r>
                    <w:rPr>
                      <w:rFonts w:ascii="仿宋_GB2312" w:hAnsi="仿宋_GB2312" w:cs="仿宋_GB2312" w:eastAsia="仿宋_GB2312"/>
                      <w:sz w:val="18"/>
                    </w:rPr>
                    <w:t>约</w:t>
                  </w:r>
                  <w:r>
                    <w:rPr>
                      <w:rFonts w:ascii="仿宋_GB2312" w:hAnsi="仿宋_GB2312" w:cs="仿宋_GB2312" w:eastAsia="仿宋_GB2312"/>
                      <w:sz w:val="18"/>
                    </w:rPr>
                    <w:t>长</w:t>
                  </w:r>
                  <w:r>
                    <w:rPr>
                      <w:rFonts w:ascii="仿宋_GB2312" w:hAnsi="仿宋_GB2312" w:cs="仿宋_GB2312" w:eastAsia="仿宋_GB2312"/>
                      <w:sz w:val="18"/>
                    </w:rPr>
                    <w:t>*宽*高2180</w:t>
                  </w:r>
                  <w:r>
                    <w:rPr>
                      <w:rFonts w:ascii="仿宋_GB2312" w:hAnsi="仿宋_GB2312" w:cs="仿宋_GB2312" w:eastAsia="仿宋_GB2312"/>
                      <w:sz w:val="18"/>
                    </w:rPr>
                    <w:t>×</w:t>
                  </w:r>
                  <w:r>
                    <w:rPr>
                      <w:rFonts w:ascii="仿宋_GB2312" w:hAnsi="仿宋_GB2312" w:cs="仿宋_GB2312" w:eastAsia="仿宋_GB2312"/>
                      <w:sz w:val="18"/>
                    </w:rPr>
                    <w:t>850</w:t>
                  </w:r>
                  <w:r>
                    <w:rPr>
                      <w:rFonts w:ascii="仿宋_GB2312" w:hAnsi="仿宋_GB2312" w:cs="仿宋_GB2312" w:eastAsia="仿宋_GB2312"/>
                      <w:sz w:val="18"/>
                    </w:rPr>
                    <w:t>×</w:t>
                  </w:r>
                  <w:r>
                    <w:rPr>
                      <w:rFonts w:ascii="仿宋_GB2312" w:hAnsi="仿宋_GB2312" w:cs="仿宋_GB2312" w:eastAsia="仿宋_GB2312"/>
                      <w:sz w:val="18"/>
                    </w:rPr>
                    <w:t>1240mm（可放置料框数量：上层1个/下层1个）；</w:t>
                  </w:r>
                  <w:r>
                    <w:rPr>
                      <w:rFonts w:ascii="仿宋_GB2312" w:hAnsi="仿宋_GB2312" w:cs="仿宋_GB2312" w:eastAsia="仿宋_GB2312"/>
                      <w:sz w:val="18"/>
                    </w:rPr>
                    <w:t>约</w:t>
                  </w:r>
                  <w:r>
                    <w:rPr>
                      <w:rFonts w:ascii="仿宋_GB2312" w:hAnsi="仿宋_GB2312" w:cs="仿宋_GB2312" w:eastAsia="仿宋_GB2312"/>
                      <w:sz w:val="18"/>
                    </w:rPr>
                    <w:t>2500</w:t>
                  </w:r>
                  <w:r>
                    <w:rPr>
                      <w:rFonts w:ascii="仿宋_GB2312" w:hAnsi="仿宋_GB2312" w:cs="仿宋_GB2312" w:eastAsia="仿宋_GB2312"/>
                      <w:sz w:val="18"/>
                    </w:rPr>
                    <w:t>×</w:t>
                  </w:r>
                  <w:r>
                    <w:rPr>
                      <w:rFonts w:ascii="仿宋_GB2312" w:hAnsi="仿宋_GB2312" w:cs="仿宋_GB2312" w:eastAsia="仿宋_GB2312"/>
                      <w:sz w:val="18"/>
                    </w:rPr>
                    <w:t>850</w:t>
                  </w:r>
                  <w:r>
                    <w:rPr>
                      <w:rFonts w:ascii="仿宋_GB2312" w:hAnsi="仿宋_GB2312" w:cs="仿宋_GB2312" w:eastAsia="仿宋_GB2312"/>
                      <w:sz w:val="18"/>
                    </w:rPr>
                    <w:t>×</w:t>
                  </w:r>
                  <w:r>
                    <w:rPr>
                      <w:rFonts w:ascii="仿宋_GB2312" w:hAnsi="仿宋_GB2312" w:cs="仿宋_GB2312" w:eastAsia="仿宋_GB2312"/>
                      <w:sz w:val="18"/>
                    </w:rPr>
                    <w:t>1240mm（可放置料框数量：上层2个/下层2个）；</w:t>
                  </w:r>
                </w:p>
                <w:p>
                  <w:pPr>
                    <w:pStyle w:val="null3"/>
                    <w:spacing w:before="30"/>
                    <w:ind w:right="30"/>
                    <w:jc w:val="both"/>
                  </w:pPr>
                  <w:r>
                    <w:rPr>
                      <w:rFonts w:ascii="仿宋_GB2312" w:hAnsi="仿宋_GB2312" w:cs="仿宋_GB2312" w:eastAsia="仿宋_GB2312"/>
                      <w:sz w:val="18"/>
                    </w:rPr>
                    <w:t>8.</w:t>
                  </w:r>
                  <w:r>
                    <w:rPr>
                      <w:rFonts w:ascii="仿宋_GB2312" w:hAnsi="仿宋_GB2312" w:cs="仿宋_GB2312" w:eastAsia="仿宋_GB2312"/>
                      <w:sz w:val="18"/>
                    </w:rPr>
                    <w:t>线路板有效尺寸：长</w:t>
                  </w:r>
                  <w:r>
                    <w:rPr>
                      <w:rFonts w:ascii="仿宋_GB2312" w:hAnsi="仿宋_GB2312" w:cs="仿宋_GB2312" w:eastAsia="仿宋_GB2312"/>
                      <w:sz w:val="18"/>
                    </w:rPr>
                    <w:t>*宽</w:t>
                  </w:r>
                  <w:r>
                    <w:rPr>
                      <w:rFonts w:ascii="仿宋_GB2312" w:hAnsi="仿宋_GB2312" w:cs="仿宋_GB2312" w:eastAsia="仿宋_GB2312"/>
                      <w:sz w:val="18"/>
                    </w:rPr>
                    <w:t>满足</w:t>
                  </w:r>
                  <w:r>
                    <w:rPr>
                      <w:rFonts w:ascii="仿宋_GB2312" w:hAnsi="仿宋_GB2312" w:cs="仿宋_GB2312" w:eastAsia="仿宋_GB2312"/>
                      <w:sz w:val="18"/>
                    </w:rPr>
                    <w:t>70</w:t>
                  </w:r>
                  <w:r>
                    <w:rPr>
                      <w:rFonts w:ascii="仿宋_GB2312" w:hAnsi="仿宋_GB2312" w:cs="仿宋_GB2312" w:eastAsia="仿宋_GB2312"/>
                      <w:sz w:val="18"/>
                    </w:rPr>
                    <w:t>×</w:t>
                  </w:r>
                  <w:r>
                    <w:rPr>
                      <w:rFonts w:ascii="仿宋_GB2312" w:hAnsi="仿宋_GB2312" w:cs="仿宋_GB2312" w:eastAsia="仿宋_GB2312"/>
                      <w:sz w:val="18"/>
                    </w:rPr>
                    <w:t>50-435</w:t>
                  </w:r>
                  <w:r>
                    <w:rPr>
                      <w:rFonts w:ascii="仿宋_GB2312" w:hAnsi="仿宋_GB2312" w:cs="仿宋_GB2312" w:eastAsia="仿宋_GB2312"/>
                      <w:sz w:val="18"/>
                    </w:rPr>
                    <w:t>×</w:t>
                  </w:r>
                  <w:r>
                    <w:rPr>
                      <w:rFonts w:ascii="仿宋_GB2312" w:hAnsi="仿宋_GB2312" w:cs="仿宋_GB2312" w:eastAsia="仿宋_GB2312"/>
                      <w:sz w:val="18"/>
                    </w:rPr>
                    <w:t>330mm；</w:t>
                  </w:r>
                </w:p>
                <w:p>
                  <w:pPr>
                    <w:pStyle w:val="null3"/>
                    <w:spacing w:before="30"/>
                    <w:ind w:right="30"/>
                    <w:jc w:val="both"/>
                  </w:pPr>
                  <w:r>
                    <w:rPr>
                      <w:rFonts w:ascii="仿宋_GB2312" w:hAnsi="仿宋_GB2312" w:cs="仿宋_GB2312" w:eastAsia="仿宋_GB2312"/>
                      <w:sz w:val="18"/>
                    </w:rPr>
                    <w:t>9.</w:t>
                  </w:r>
                  <w:r>
                    <w:rPr>
                      <w:rFonts w:ascii="仿宋_GB2312" w:hAnsi="仿宋_GB2312" w:cs="仿宋_GB2312" w:eastAsia="仿宋_GB2312"/>
                      <w:sz w:val="18"/>
                    </w:rPr>
                    <w:t>传输高度：</w:t>
                  </w:r>
                  <w:r>
                    <w:rPr>
                      <w:rFonts w:ascii="仿宋_GB2312" w:hAnsi="仿宋_GB2312" w:cs="仿宋_GB2312" w:eastAsia="仿宋_GB2312"/>
                      <w:sz w:val="18"/>
                    </w:rPr>
                    <w:t>900±20mm；</w:t>
                  </w:r>
                </w:p>
                <w:p>
                  <w:pPr>
                    <w:pStyle w:val="null3"/>
                    <w:spacing w:before="30"/>
                    <w:ind w:right="30"/>
                    <w:jc w:val="both"/>
                  </w:pPr>
                  <w:r>
                    <w:rPr>
                      <w:rFonts w:ascii="仿宋_GB2312" w:hAnsi="仿宋_GB2312" w:cs="仿宋_GB2312" w:eastAsia="仿宋_GB2312"/>
                      <w:sz w:val="18"/>
                    </w:rPr>
                    <w:t>10.</w:t>
                  </w:r>
                  <w:r>
                    <w:rPr>
                      <w:rFonts w:ascii="仿宋_GB2312" w:hAnsi="仿宋_GB2312" w:cs="仿宋_GB2312" w:eastAsia="仿宋_GB2312"/>
                      <w:sz w:val="18"/>
                    </w:rPr>
                    <w:t>整机重量：</w:t>
                  </w:r>
                  <w:r>
                    <w:rPr>
                      <w:rFonts w:ascii="仿宋_GB2312" w:hAnsi="仿宋_GB2312" w:cs="仿宋_GB2312" w:eastAsia="仿宋_GB2312"/>
                      <w:sz w:val="18"/>
                    </w:rPr>
                    <w:t>约</w:t>
                  </w:r>
                  <w:r>
                    <w:rPr>
                      <w:rFonts w:ascii="仿宋_GB2312" w:hAnsi="仿宋_GB2312" w:cs="仿宋_GB2312" w:eastAsia="仿宋_GB2312"/>
                      <w:sz w:val="18"/>
                    </w:rPr>
                    <w:t>235kg；</w:t>
                  </w:r>
                </w:p>
                <w:p>
                  <w:pPr>
                    <w:pStyle w:val="null3"/>
                    <w:spacing w:before="30"/>
                    <w:ind w:right="30"/>
                    <w:jc w:val="both"/>
                  </w:pPr>
                  <w:r>
                    <w:rPr>
                      <w:rFonts w:ascii="仿宋_GB2312" w:hAnsi="仿宋_GB2312" w:cs="仿宋_GB2312" w:eastAsia="仿宋_GB2312"/>
                      <w:sz w:val="18"/>
                      <w:b/>
                    </w:rPr>
                    <w:t>（三）</w:t>
                  </w:r>
                  <w:r>
                    <w:rPr>
                      <w:rFonts w:ascii="仿宋_GB2312" w:hAnsi="仿宋_GB2312" w:cs="仿宋_GB2312" w:eastAsia="仿宋_GB2312"/>
                      <w:sz w:val="18"/>
                      <w:b/>
                    </w:rPr>
                    <w:t>配套要求</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电源及功率：单相</w:t>
                  </w:r>
                  <w:r>
                    <w:rPr>
                      <w:rFonts w:ascii="仿宋_GB2312" w:hAnsi="仿宋_GB2312" w:cs="仿宋_GB2312" w:eastAsia="仿宋_GB2312"/>
                      <w:sz w:val="18"/>
                    </w:rPr>
                    <w:t>220V交流；功率：0.6kW；</w:t>
                  </w:r>
                </w:p>
                <w:p>
                  <w:pPr>
                    <w:pStyle w:val="null3"/>
                    <w:spacing w:before="30"/>
                    <w:ind w:right="3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气压及流量：</w:t>
                  </w:r>
                  <w:r>
                    <w:rPr>
                      <w:rFonts w:ascii="仿宋_GB2312" w:hAnsi="仿宋_GB2312" w:cs="仿宋_GB2312" w:eastAsia="仿宋_GB2312"/>
                      <w:sz w:val="18"/>
                    </w:rPr>
                    <w:t>4～6bar（8厘气管），流量：30L/min；</w:t>
                  </w:r>
                </w:p>
                <w:p>
                  <w:pPr>
                    <w:pStyle w:val="null3"/>
                    <w:spacing w:before="30"/>
                    <w:ind w:right="30"/>
                    <w:jc w:val="both"/>
                  </w:pPr>
                  <w:r>
                    <w:rPr>
                      <w:rFonts w:ascii="仿宋_GB2312" w:hAnsi="仿宋_GB2312" w:cs="仿宋_GB2312" w:eastAsia="仿宋_GB2312"/>
                      <w:sz w:val="18"/>
                      <w:b/>
                    </w:rPr>
                    <w:t>四、工具仪器储存柜（设备</w:t>
                  </w:r>
                  <w:r>
                    <w:rPr>
                      <w:rFonts w:ascii="仿宋_GB2312" w:hAnsi="仿宋_GB2312" w:cs="仿宋_GB2312" w:eastAsia="仿宋_GB2312"/>
                      <w:sz w:val="18"/>
                      <w:b/>
                    </w:rPr>
                    <w:t>4）</w:t>
                  </w:r>
                  <w:r>
                    <w:rPr>
                      <w:rFonts w:ascii="仿宋_GB2312" w:hAnsi="仿宋_GB2312" w:cs="仿宋_GB2312" w:eastAsia="仿宋_GB2312"/>
                      <w:sz w:val="18"/>
                      <w:b/>
                    </w:rPr>
                    <w:t>注：</w:t>
                  </w:r>
                  <w:r>
                    <w:rPr>
                      <w:rFonts w:ascii="仿宋_GB2312" w:hAnsi="仿宋_GB2312" w:cs="仿宋_GB2312" w:eastAsia="仿宋_GB2312"/>
                      <w:sz w:val="18"/>
                      <w:b/>
                    </w:rPr>
                    <w:t>10套</w:t>
                  </w:r>
                </w:p>
                <w:p>
                  <w:pPr>
                    <w:pStyle w:val="null3"/>
                    <w:spacing w:before="30"/>
                    <w:ind w:right="30"/>
                    <w:jc w:val="both"/>
                  </w:pPr>
                  <w:r>
                    <w:rPr>
                      <w:rFonts w:ascii="仿宋_GB2312" w:hAnsi="仿宋_GB2312" w:cs="仿宋_GB2312" w:eastAsia="仿宋_GB2312"/>
                      <w:sz w:val="18"/>
                      <w:b/>
                    </w:rPr>
                    <w:t>（一）功能</w:t>
                  </w:r>
                </w:p>
                <w:p>
                  <w:pPr>
                    <w:pStyle w:val="null3"/>
                    <w:spacing w:before="30"/>
                    <w:ind w:right="30"/>
                    <w:jc w:val="both"/>
                  </w:pPr>
                  <w:r>
                    <w:rPr>
                      <w:rFonts w:ascii="仿宋_GB2312" w:hAnsi="仿宋_GB2312" w:cs="仿宋_GB2312" w:eastAsia="仿宋_GB2312"/>
                      <w:sz w:val="18"/>
                    </w:rPr>
                    <w:t>用于实训室</w:t>
                  </w:r>
                  <w:r>
                    <w:rPr>
                      <w:rFonts w:ascii="仿宋_GB2312" w:hAnsi="仿宋_GB2312" w:cs="仿宋_GB2312" w:eastAsia="仿宋_GB2312"/>
                      <w:sz w:val="18"/>
                    </w:rPr>
                    <w:t>工具</w:t>
                  </w:r>
                  <w:r>
                    <w:rPr>
                      <w:rFonts w:ascii="仿宋_GB2312" w:hAnsi="仿宋_GB2312" w:cs="仿宋_GB2312" w:eastAsia="仿宋_GB2312"/>
                      <w:sz w:val="18"/>
                    </w:rPr>
                    <w:t>、仪器</w:t>
                  </w:r>
                  <w:r>
                    <w:rPr>
                      <w:rFonts w:ascii="仿宋_GB2312" w:hAnsi="仿宋_GB2312" w:cs="仿宋_GB2312" w:eastAsia="仿宋_GB2312"/>
                      <w:sz w:val="18"/>
                    </w:rPr>
                    <w:t>、</w:t>
                  </w:r>
                  <w:r>
                    <w:rPr>
                      <w:rFonts w:ascii="仿宋_GB2312" w:hAnsi="仿宋_GB2312" w:cs="仿宋_GB2312" w:eastAsia="仿宋_GB2312"/>
                      <w:sz w:val="18"/>
                    </w:rPr>
                    <w:t>仪表等</w:t>
                  </w:r>
                  <w:r>
                    <w:rPr>
                      <w:rFonts w:ascii="仿宋_GB2312" w:hAnsi="仿宋_GB2312" w:cs="仿宋_GB2312" w:eastAsia="仿宋_GB2312"/>
                      <w:sz w:val="18"/>
                    </w:rPr>
                    <w:t>分类存放与规范管理。</w:t>
                  </w:r>
                </w:p>
                <w:p>
                  <w:pPr>
                    <w:pStyle w:val="null3"/>
                    <w:spacing w:before="30"/>
                    <w:ind w:right="30"/>
                    <w:jc w:val="both"/>
                  </w:pPr>
                  <w:r>
                    <w:rPr>
                      <w:rFonts w:ascii="仿宋_GB2312" w:hAnsi="仿宋_GB2312" w:cs="仿宋_GB2312" w:eastAsia="仿宋_GB2312"/>
                      <w:sz w:val="18"/>
                      <w:b/>
                    </w:rPr>
                    <w:t>（</w:t>
                  </w:r>
                  <w:r>
                    <w:rPr>
                      <w:rFonts w:ascii="仿宋_GB2312" w:hAnsi="仿宋_GB2312" w:cs="仿宋_GB2312" w:eastAsia="仿宋_GB2312"/>
                      <w:sz w:val="18"/>
                      <w:b/>
                    </w:rPr>
                    <w:t>二</w:t>
                  </w:r>
                  <w:r>
                    <w:rPr>
                      <w:rFonts w:ascii="仿宋_GB2312" w:hAnsi="仿宋_GB2312" w:cs="仿宋_GB2312" w:eastAsia="仿宋_GB2312"/>
                      <w:sz w:val="18"/>
                      <w:b/>
                    </w:rPr>
                    <w:t>）</w:t>
                  </w:r>
                  <w:r>
                    <w:rPr>
                      <w:rFonts w:ascii="仿宋_GB2312" w:hAnsi="仿宋_GB2312" w:cs="仿宋_GB2312" w:eastAsia="仿宋_GB2312"/>
                      <w:sz w:val="18"/>
                      <w:b/>
                    </w:rPr>
                    <w:t>参数</w:t>
                  </w:r>
                </w:p>
                <w:p>
                  <w:pPr>
                    <w:pStyle w:val="null3"/>
                    <w:spacing w:before="30"/>
                    <w:ind w:right="30"/>
                    <w:jc w:val="both"/>
                  </w:pPr>
                  <w:r>
                    <w:rPr>
                      <w:rFonts w:ascii="仿宋_GB2312" w:hAnsi="仿宋_GB2312" w:cs="仿宋_GB2312" w:eastAsia="仿宋_GB2312"/>
                      <w:sz w:val="18"/>
                    </w:rPr>
                    <w:t>1.定制尺寸：1800mm×850mm×390mm</w:t>
                  </w:r>
                  <w:r>
                    <w:br/>
                  </w:r>
                  <w:r>
                    <w:rPr>
                      <w:rFonts w:ascii="仿宋_GB2312" w:hAnsi="仿宋_GB2312" w:cs="仿宋_GB2312" w:eastAsia="仿宋_GB2312"/>
                      <w:sz w:val="18"/>
                    </w:rPr>
                    <w:t>2.加厚0.8mm板材</w:t>
                  </w:r>
                  <w:r>
                    <w:br/>
                  </w:r>
                  <w:r>
                    <w:rPr>
                      <w:rFonts w:ascii="仿宋_GB2312" w:hAnsi="仿宋_GB2312" w:cs="仿宋_GB2312" w:eastAsia="仿宋_GB2312"/>
                      <w:sz w:val="18"/>
                    </w:rPr>
                    <w:t>3.上层玻璃对开门，三层挡板隔离，一层一种颜色区分器件类型</w:t>
                  </w:r>
                  <w:r>
                    <w:br/>
                  </w:r>
                  <w:r>
                    <w:rPr>
                      <w:rFonts w:ascii="仿宋_GB2312" w:hAnsi="仿宋_GB2312" w:cs="仿宋_GB2312" w:eastAsia="仿宋_GB2312"/>
                      <w:sz w:val="18"/>
                    </w:rPr>
                    <w:t>4.下层钢制对开门，存放仪器及工具</w:t>
                  </w:r>
                </w:p>
                <w:p>
                  <w:pPr>
                    <w:pStyle w:val="null3"/>
                    <w:spacing w:before="30"/>
                    <w:ind w:right="30"/>
                    <w:jc w:val="both"/>
                  </w:pPr>
                  <w:r>
                    <w:rPr>
                      <w:rFonts w:ascii="仿宋_GB2312" w:hAnsi="仿宋_GB2312" w:cs="仿宋_GB2312" w:eastAsia="仿宋_GB2312"/>
                      <w:sz w:val="18"/>
                      <w:b/>
                    </w:rPr>
                    <w:t>（三）配套要求</w:t>
                  </w:r>
                </w:p>
                <w:p>
                  <w:pPr>
                    <w:pStyle w:val="null3"/>
                    <w:spacing w:before="30"/>
                    <w:ind w:right="30"/>
                    <w:jc w:val="both"/>
                  </w:pPr>
                  <w:r>
                    <w:rPr>
                      <w:rFonts w:ascii="仿宋_GB2312" w:hAnsi="仿宋_GB2312" w:cs="仿宋_GB2312" w:eastAsia="仿宋_GB2312"/>
                      <w:sz w:val="18"/>
                    </w:rPr>
                    <w:t>无</w:t>
                  </w:r>
                </w:p>
                <w:p>
                  <w:pPr>
                    <w:pStyle w:val="null3"/>
                    <w:spacing w:before="30"/>
                    <w:ind w:right="30"/>
                    <w:jc w:val="both"/>
                  </w:pPr>
                  <w:r>
                    <w:rPr>
                      <w:rFonts w:ascii="仿宋_GB2312" w:hAnsi="仿宋_GB2312" w:cs="仿宋_GB2312" w:eastAsia="仿宋_GB2312"/>
                      <w:sz w:val="18"/>
                      <w:b/>
                    </w:rPr>
                    <w:t>五、智能热风枪焊台（设备</w:t>
                  </w:r>
                  <w:r>
                    <w:rPr>
                      <w:rFonts w:ascii="仿宋_GB2312" w:hAnsi="仿宋_GB2312" w:cs="仿宋_GB2312" w:eastAsia="仿宋_GB2312"/>
                      <w:sz w:val="18"/>
                      <w:b/>
                    </w:rPr>
                    <w:t>5）</w:t>
                  </w:r>
                  <w:r>
                    <w:rPr>
                      <w:rFonts w:ascii="仿宋_GB2312" w:hAnsi="仿宋_GB2312" w:cs="仿宋_GB2312" w:eastAsia="仿宋_GB2312"/>
                      <w:sz w:val="18"/>
                      <w:b/>
                    </w:rPr>
                    <w:t>注</w:t>
                  </w:r>
                  <w:r>
                    <w:rPr>
                      <w:rFonts w:ascii="仿宋_GB2312" w:hAnsi="仿宋_GB2312" w:cs="仿宋_GB2312" w:eastAsia="仿宋_GB2312"/>
                      <w:sz w:val="18"/>
                      <w:b/>
                    </w:rPr>
                    <w:t>:60套</w:t>
                  </w:r>
                </w:p>
                <w:p>
                  <w:pPr>
                    <w:pStyle w:val="null3"/>
                    <w:spacing w:before="30"/>
                    <w:ind w:right="30"/>
                    <w:jc w:val="both"/>
                  </w:pPr>
                  <w:r>
                    <w:rPr>
                      <w:rFonts w:ascii="仿宋_GB2312" w:hAnsi="仿宋_GB2312" w:cs="仿宋_GB2312" w:eastAsia="仿宋_GB2312"/>
                      <w:sz w:val="18"/>
                      <w:b/>
                    </w:rPr>
                    <w:t>（一）功能</w:t>
                  </w:r>
                </w:p>
                <w:p>
                  <w:pPr>
                    <w:pStyle w:val="null3"/>
                    <w:spacing w:before="30"/>
                    <w:ind w:right="30"/>
                    <w:jc w:val="both"/>
                  </w:pPr>
                  <w:r>
                    <w:rPr>
                      <w:rFonts w:ascii="仿宋_GB2312" w:hAnsi="仿宋_GB2312" w:cs="仿宋_GB2312" w:eastAsia="仿宋_GB2312"/>
                      <w:sz w:val="18"/>
                    </w:rPr>
                    <w:t>用于实训室元器件焊接、</w:t>
                  </w:r>
                  <w:r>
                    <w:rPr>
                      <w:rFonts w:ascii="仿宋_GB2312" w:hAnsi="仿宋_GB2312" w:cs="仿宋_GB2312" w:eastAsia="仿宋_GB2312"/>
                      <w:sz w:val="18"/>
                    </w:rPr>
                    <w:t>拆除</w:t>
                  </w:r>
                  <w:r>
                    <w:rPr>
                      <w:rFonts w:ascii="仿宋_GB2312" w:hAnsi="仿宋_GB2312" w:cs="仿宋_GB2312" w:eastAsia="仿宋_GB2312"/>
                      <w:sz w:val="18"/>
                    </w:rPr>
                    <w:t>等实操实训</w:t>
                  </w:r>
                  <w:r>
                    <w:rPr>
                      <w:rFonts w:ascii="仿宋_GB2312" w:hAnsi="仿宋_GB2312" w:cs="仿宋_GB2312" w:eastAsia="仿宋_GB2312"/>
                      <w:sz w:val="18"/>
                    </w:rPr>
                    <w:t>，</w:t>
                  </w:r>
                  <w:r>
                    <w:rPr>
                      <w:rFonts w:ascii="仿宋_GB2312" w:hAnsi="仿宋_GB2312" w:cs="仿宋_GB2312" w:eastAsia="仿宋_GB2312"/>
                      <w:sz w:val="18"/>
                    </w:rPr>
                    <w:t>可用于一个班学生的实训。</w:t>
                  </w:r>
                </w:p>
                <w:p>
                  <w:pPr>
                    <w:pStyle w:val="null3"/>
                    <w:spacing w:before="30"/>
                    <w:ind w:right="30"/>
                    <w:jc w:val="both"/>
                  </w:pPr>
                  <w:r>
                    <w:rPr>
                      <w:rFonts w:ascii="仿宋_GB2312" w:hAnsi="仿宋_GB2312" w:cs="仿宋_GB2312" w:eastAsia="仿宋_GB2312"/>
                      <w:sz w:val="18"/>
                      <w:b/>
                    </w:rPr>
                    <w:t>（二）参数</w:t>
                  </w:r>
                </w:p>
                <w:p>
                  <w:pPr>
                    <w:pStyle w:val="null3"/>
                    <w:spacing w:before="30"/>
                    <w:ind w:right="30"/>
                    <w:jc w:val="both"/>
                  </w:pPr>
                  <w:r>
                    <w:rPr>
                      <w:rFonts w:ascii="仿宋_GB2312" w:hAnsi="仿宋_GB2312" w:cs="仿宋_GB2312" w:eastAsia="仿宋_GB2312"/>
                      <w:sz w:val="18"/>
                    </w:rPr>
                    <w:t>1.总功率：≥800W（焊台≥70W）；</w:t>
                  </w:r>
                </w:p>
                <w:p>
                  <w:pPr>
                    <w:pStyle w:val="null3"/>
                    <w:spacing w:before="30"/>
                    <w:ind w:right="30"/>
                    <w:jc w:val="both"/>
                  </w:pPr>
                  <w:r>
                    <w:rPr>
                      <w:rFonts w:ascii="仿宋_GB2312" w:hAnsi="仿宋_GB2312" w:cs="仿宋_GB2312" w:eastAsia="仿宋_GB2312"/>
                      <w:sz w:val="18"/>
                    </w:rPr>
                    <w:t>2.工作电压：220V AC;</w:t>
                  </w:r>
                </w:p>
                <w:p>
                  <w:pPr>
                    <w:pStyle w:val="null3"/>
                    <w:spacing w:before="30"/>
                    <w:ind w:right="30"/>
                    <w:jc w:val="both"/>
                  </w:pPr>
                  <w:r>
                    <w:rPr>
                      <w:rFonts w:ascii="仿宋_GB2312" w:hAnsi="仿宋_GB2312" w:cs="仿宋_GB2312" w:eastAsia="仿宋_GB2312"/>
                      <w:sz w:val="18"/>
                    </w:rPr>
                    <w:t>3.焊台温度范围：≥100~480℃;(投标人须提供产品技术说明书、产品彩页、官网产品截图、产品使用指导书或产品检测报告等佐证材料)</w:t>
                  </w:r>
                </w:p>
                <w:p>
                  <w:pPr>
                    <w:pStyle w:val="null3"/>
                    <w:spacing w:before="30"/>
                    <w:ind w:right="30"/>
                    <w:jc w:val="both"/>
                  </w:pPr>
                  <w:r>
                    <w:rPr>
                      <w:rFonts w:ascii="仿宋_GB2312" w:hAnsi="仿宋_GB2312" w:cs="仿宋_GB2312" w:eastAsia="仿宋_GB2312"/>
                      <w:sz w:val="18"/>
                    </w:rPr>
                    <w:t>4.风枪温度范围：≥100~500℃;(投标人须提供产品技术说明书、产品彩页、官网产品截图、产品使用指导书或产品检测报告等佐证材料)</w:t>
                  </w:r>
                </w:p>
                <w:p>
                  <w:pPr>
                    <w:pStyle w:val="null3"/>
                    <w:spacing w:before="30"/>
                    <w:ind w:right="30"/>
                    <w:jc w:val="both"/>
                  </w:pPr>
                  <w:r>
                    <w:rPr>
                      <w:rFonts w:ascii="仿宋_GB2312" w:hAnsi="仿宋_GB2312" w:cs="仿宋_GB2312" w:eastAsia="仿宋_GB2312"/>
                      <w:sz w:val="18"/>
                    </w:rPr>
                    <w:t>5.风枪温度稳定度：≤士5°C (静止空气没有负载);(投标人须提供产品技术说明书、产品彩页、官网产品截图、产品使用指导书或产品检测报告等佐证材料)</w:t>
                  </w:r>
                </w:p>
                <w:p>
                  <w:pPr>
                    <w:pStyle w:val="null3"/>
                    <w:spacing w:before="30"/>
                    <w:ind w:right="30"/>
                    <w:jc w:val="both"/>
                  </w:pPr>
                  <w:r>
                    <w:rPr>
                      <w:rFonts w:ascii="仿宋_GB2312" w:hAnsi="仿宋_GB2312" w:cs="仿宋_GB2312" w:eastAsia="仿宋_GB2312"/>
                      <w:sz w:val="18"/>
                    </w:rPr>
                    <w:t>6.焊台温度稳定度：≤士2°C (静止空气没有负载);(投标人须提供产品技术说明书、产品彩页、官网产品截图、产品使用指导书或产品检测报告等佐证材料)</w:t>
                  </w:r>
                </w:p>
                <w:p>
                  <w:pPr>
                    <w:pStyle w:val="null3"/>
                    <w:spacing w:before="30"/>
                    <w:ind w:right="30"/>
                    <w:jc w:val="both"/>
                  </w:pPr>
                  <w:r>
                    <w:rPr>
                      <w:rFonts w:ascii="仿宋_GB2312" w:hAnsi="仿宋_GB2312" w:cs="仿宋_GB2312" w:eastAsia="仿宋_GB2312"/>
                      <w:sz w:val="18"/>
                    </w:rPr>
                    <w:t>7.流量：≥30L/min;</w:t>
                  </w:r>
                </w:p>
                <w:p>
                  <w:pPr>
                    <w:pStyle w:val="null3"/>
                    <w:spacing w:before="30"/>
                    <w:ind w:right="30"/>
                    <w:jc w:val="both"/>
                  </w:pPr>
                  <w:r>
                    <w:rPr>
                      <w:rFonts w:ascii="仿宋_GB2312" w:hAnsi="仿宋_GB2312" w:cs="仿宋_GB2312" w:eastAsia="仿宋_GB2312"/>
                      <w:sz w:val="18"/>
                    </w:rPr>
                    <w:t>8.风量档位：10~100级;</w:t>
                  </w:r>
                </w:p>
                <w:p>
                  <w:pPr>
                    <w:pStyle w:val="null3"/>
                    <w:spacing w:before="30"/>
                    <w:ind w:right="30"/>
                    <w:jc w:val="both"/>
                  </w:pPr>
                  <w:r>
                    <w:rPr>
                      <w:rFonts w:ascii="仿宋_GB2312" w:hAnsi="仿宋_GB2312" w:cs="仿宋_GB2312" w:eastAsia="仿宋_GB2312"/>
                      <w:sz w:val="18"/>
                    </w:rPr>
                    <w:t>9.焊嘴对地电势：＜2mV;</w:t>
                  </w:r>
                </w:p>
                <w:p>
                  <w:pPr>
                    <w:pStyle w:val="null3"/>
                    <w:spacing w:before="30"/>
                    <w:ind w:right="30"/>
                    <w:jc w:val="both"/>
                  </w:pPr>
                  <w:r>
                    <w:rPr>
                      <w:rFonts w:ascii="仿宋_GB2312" w:hAnsi="仿宋_GB2312" w:cs="仿宋_GB2312" w:eastAsia="仿宋_GB2312"/>
                      <w:sz w:val="18"/>
                    </w:rPr>
                    <w:t>10.焊嘴对地电阻：＜2Ω;</w:t>
                  </w:r>
                </w:p>
                <w:p>
                  <w:pPr>
                    <w:pStyle w:val="null3"/>
                    <w:spacing w:before="30"/>
                    <w:ind w:right="30"/>
                    <w:jc w:val="both"/>
                  </w:pPr>
                  <w:r>
                    <w:rPr>
                      <w:rFonts w:ascii="仿宋_GB2312" w:hAnsi="仿宋_GB2312" w:cs="仿宋_GB2312" w:eastAsia="仿宋_GB2312"/>
                      <w:sz w:val="18"/>
                    </w:rPr>
                    <w:t>11.显示类型：LCD液晶显示；</w:t>
                  </w:r>
                </w:p>
                <w:p>
                  <w:pPr>
                    <w:pStyle w:val="null3"/>
                    <w:spacing w:before="30"/>
                    <w:ind w:right="30"/>
                    <w:jc w:val="both"/>
                  </w:pPr>
                  <w:r>
                    <w:rPr>
                      <w:rFonts w:ascii="仿宋_GB2312" w:hAnsi="仿宋_GB2312" w:cs="仿宋_GB2312" w:eastAsia="仿宋_GB2312"/>
                      <w:sz w:val="18"/>
                    </w:rPr>
                    <w:t>12.参考外形尺寸：约100*170*150mm（允许±5%偏差）；</w:t>
                  </w:r>
                </w:p>
                <w:p>
                  <w:pPr>
                    <w:pStyle w:val="null3"/>
                    <w:spacing w:before="30"/>
                    <w:ind w:right="30"/>
                    <w:jc w:val="both"/>
                  </w:pPr>
                  <w:r>
                    <w:rPr>
                      <w:rFonts w:ascii="仿宋_GB2312" w:hAnsi="仿宋_GB2312" w:cs="仿宋_GB2312" w:eastAsia="仿宋_GB2312"/>
                      <w:sz w:val="18"/>
                    </w:rPr>
                    <w:t>13.重量：约3kg。</w:t>
                  </w:r>
                </w:p>
                <w:p>
                  <w:pPr>
                    <w:pStyle w:val="null3"/>
                    <w:spacing w:before="30"/>
                    <w:ind w:right="30"/>
                    <w:jc w:val="both"/>
                  </w:pPr>
                  <w:r>
                    <w:rPr>
                      <w:rFonts w:ascii="仿宋_GB2312" w:hAnsi="仿宋_GB2312" w:cs="仿宋_GB2312" w:eastAsia="仿宋_GB2312"/>
                      <w:sz w:val="18"/>
                    </w:rPr>
                    <w:t>14.用LCD液晶显示，温度动态直观显示，焊咀采用分体式设计，具有智能休眠功能；</w:t>
                  </w:r>
                </w:p>
                <w:p>
                  <w:pPr>
                    <w:pStyle w:val="null3"/>
                    <w:spacing w:before="30"/>
                    <w:ind w:right="30"/>
                    <w:jc w:val="both"/>
                  </w:pPr>
                  <w:r>
                    <w:rPr>
                      <w:rFonts w:ascii="仿宋_GB2312" w:hAnsi="仿宋_GB2312" w:cs="仿宋_GB2312" w:eastAsia="仿宋_GB2312"/>
                      <w:sz w:val="18"/>
                    </w:rPr>
                    <w:t>15.配套教学资源</w:t>
                  </w:r>
                </w:p>
                <w:p>
                  <w:pPr>
                    <w:pStyle w:val="null3"/>
                    <w:spacing w:before="30"/>
                    <w:ind w:right="30"/>
                    <w:jc w:val="both"/>
                  </w:pPr>
                  <w:r>
                    <w:rPr>
                      <w:rFonts w:ascii="仿宋_GB2312" w:hAnsi="仿宋_GB2312" w:cs="仿宋_GB2312" w:eastAsia="仿宋_GB2312"/>
                      <w:sz w:val="18"/>
                    </w:rPr>
                    <w:t>▲15.1内容应满足：包含但不限于锡焊工艺知识、手工焊接技巧、手工焊接准备、烙铁头选择与维护保养、电烙铁性能指标以及器件返修、基板返修等内容；（投标人应提供至少10页PPT教学内容截图证明，至少120S视频课程截图证明，</w:t>
                  </w:r>
                  <w:r>
                    <w:rPr>
                      <w:rFonts w:ascii="仿宋_GB2312" w:hAnsi="仿宋_GB2312" w:cs="仿宋_GB2312" w:eastAsia="仿宋_GB2312"/>
                      <w:sz w:val="18"/>
                    </w:rPr>
                    <w:t>提供</w:t>
                  </w:r>
                  <w:r>
                    <w:rPr>
                      <w:rFonts w:ascii="仿宋_GB2312" w:hAnsi="仿宋_GB2312" w:cs="仿宋_GB2312" w:eastAsia="仿宋_GB2312"/>
                      <w:sz w:val="18"/>
                    </w:rPr>
                    <w:t>3-5张截图证明，</w:t>
                  </w:r>
                  <w:r>
                    <w:rPr>
                      <w:rFonts w:ascii="仿宋_GB2312" w:hAnsi="仿宋_GB2312" w:cs="仿宋_GB2312" w:eastAsia="仿宋_GB2312"/>
                      <w:sz w:val="18"/>
                    </w:rPr>
                    <w:t>至少</w:t>
                  </w:r>
                  <w:r>
                    <w:rPr>
                      <w:rFonts w:ascii="仿宋_GB2312" w:hAnsi="仿宋_GB2312" w:cs="仿宋_GB2312" w:eastAsia="仿宋_GB2312"/>
                      <w:sz w:val="18"/>
                    </w:rPr>
                    <w:t>50道练习题截图证明）</w:t>
                  </w:r>
                </w:p>
                <w:p>
                  <w:pPr>
                    <w:pStyle w:val="null3"/>
                    <w:spacing w:before="30"/>
                    <w:ind w:right="30"/>
                    <w:jc w:val="both"/>
                  </w:pPr>
                  <w:r>
                    <w:rPr>
                      <w:rFonts w:ascii="仿宋_GB2312" w:hAnsi="仿宋_GB2312" w:cs="仿宋_GB2312" w:eastAsia="仿宋_GB2312"/>
                      <w:sz w:val="18"/>
                    </w:rPr>
                    <w:t>▲15.2数量应满足：PPT教学课件不少于1套，教学视频微课不少于4个，题库不低于1套；（投标人提供配套教学资源交付承诺函，承诺中标后将严格按照参数要求提供全部配套数字化教学资源）</w:t>
                  </w:r>
                </w:p>
                <w:p>
                  <w:pPr>
                    <w:pStyle w:val="null3"/>
                    <w:spacing w:before="30"/>
                    <w:ind w:right="30"/>
                    <w:jc w:val="both"/>
                  </w:pPr>
                  <w:r>
                    <w:rPr>
                      <w:rFonts w:ascii="仿宋_GB2312" w:hAnsi="仿宋_GB2312" w:cs="仿宋_GB2312" w:eastAsia="仿宋_GB2312"/>
                      <w:sz w:val="18"/>
                    </w:rPr>
                    <w:t>15.3格式应满足：PPT课件应提供电子版源文件，可编辑，采用最新版本软件制作，设计风格统一，内容充实，可作为教学资源素材库，满足教学培训课程使用。视频微课质量应满足像素高清，完全包含教学内容，可反复观看等质量要求。练习题库题型包括判断题、单项选择题、多项选择题、简述题等。</w:t>
                  </w:r>
                </w:p>
                <w:p>
                  <w:pPr>
                    <w:pStyle w:val="null3"/>
                    <w:spacing w:before="30"/>
                    <w:ind w:right="30"/>
                    <w:jc w:val="both"/>
                  </w:pPr>
                  <w:r>
                    <w:rPr>
                      <w:rFonts w:ascii="仿宋_GB2312" w:hAnsi="仿宋_GB2312" w:cs="仿宋_GB2312" w:eastAsia="仿宋_GB2312"/>
                      <w:sz w:val="18"/>
                      <w:b/>
                    </w:rPr>
                    <w:t>（三）配套要求</w:t>
                  </w:r>
                </w:p>
                <w:p>
                  <w:pPr>
                    <w:pStyle w:val="null3"/>
                    <w:spacing w:before="30"/>
                    <w:ind w:right="30"/>
                    <w:jc w:val="both"/>
                  </w:pPr>
                  <w:r>
                    <w:rPr>
                      <w:rFonts w:ascii="仿宋_GB2312" w:hAnsi="仿宋_GB2312" w:cs="仿宋_GB2312" w:eastAsia="仿宋_GB2312"/>
                      <w:sz w:val="18"/>
                    </w:rPr>
                    <w:t>电力：单相</w:t>
                  </w:r>
                  <w:r>
                    <w:rPr>
                      <w:rFonts w:ascii="仿宋_GB2312" w:hAnsi="仿宋_GB2312" w:cs="仿宋_GB2312" w:eastAsia="仿宋_GB2312"/>
                      <w:sz w:val="18"/>
                    </w:rPr>
                    <w:t>220V，1KW，配置三孔10A插座</w:t>
                  </w:r>
                </w:p>
                <w:p>
                  <w:pPr>
                    <w:pStyle w:val="null3"/>
                    <w:spacing w:before="30"/>
                    <w:ind w:right="30"/>
                    <w:jc w:val="both"/>
                  </w:pPr>
                  <w:r>
                    <w:rPr>
                      <w:rFonts w:ascii="仿宋_GB2312" w:hAnsi="仿宋_GB2312" w:cs="仿宋_GB2312" w:eastAsia="仿宋_GB2312"/>
                      <w:sz w:val="18"/>
                      <w:b/>
                    </w:rPr>
                    <w:t>六、焊接工具（设备</w:t>
                  </w:r>
                  <w:r>
                    <w:rPr>
                      <w:rFonts w:ascii="仿宋_GB2312" w:hAnsi="仿宋_GB2312" w:cs="仿宋_GB2312" w:eastAsia="仿宋_GB2312"/>
                      <w:sz w:val="18"/>
                      <w:b/>
                    </w:rPr>
                    <w:t>6）</w:t>
                  </w:r>
                  <w:r>
                    <w:rPr>
                      <w:rFonts w:ascii="仿宋_GB2312" w:hAnsi="仿宋_GB2312" w:cs="仿宋_GB2312" w:eastAsia="仿宋_GB2312"/>
                      <w:sz w:val="18"/>
                      <w:b/>
                    </w:rPr>
                    <w:t>注</w:t>
                  </w:r>
                  <w:r>
                    <w:rPr>
                      <w:rFonts w:ascii="仿宋_GB2312" w:hAnsi="仿宋_GB2312" w:cs="仿宋_GB2312" w:eastAsia="仿宋_GB2312"/>
                      <w:sz w:val="18"/>
                      <w:b/>
                    </w:rPr>
                    <w:t>:60套</w:t>
                  </w:r>
                </w:p>
                <w:p>
                  <w:pPr>
                    <w:pStyle w:val="null3"/>
                    <w:spacing w:before="30"/>
                    <w:ind w:right="30"/>
                    <w:jc w:val="both"/>
                  </w:pPr>
                  <w:r>
                    <w:rPr>
                      <w:rFonts w:ascii="仿宋_GB2312" w:hAnsi="仿宋_GB2312" w:cs="仿宋_GB2312" w:eastAsia="仿宋_GB2312"/>
                      <w:sz w:val="18"/>
                      <w:b/>
                    </w:rPr>
                    <w:t>功能</w:t>
                  </w:r>
                </w:p>
                <w:p>
                  <w:pPr>
                    <w:pStyle w:val="null3"/>
                    <w:spacing w:before="30"/>
                    <w:ind w:right="30"/>
                    <w:jc w:val="both"/>
                  </w:pPr>
                  <w:r>
                    <w:rPr>
                      <w:rFonts w:ascii="仿宋_GB2312" w:hAnsi="仿宋_GB2312" w:cs="仿宋_GB2312" w:eastAsia="仿宋_GB2312"/>
                      <w:sz w:val="18"/>
                    </w:rPr>
                    <w:t>用于电子类专业焊接实训与技能训练</w:t>
                  </w:r>
                  <w:r>
                    <w:rPr>
                      <w:rFonts w:ascii="仿宋_GB2312" w:hAnsi="仿宋_GB2312" w:cs="仿宋_GB2312" w:eastAsia="仿宋_GB2312"/>
                      <w:sz w:val="18"/>
                    </w:rPr>
                    <w:t>，</w:t>
                  </w:r>
                  <w:r>
                    <w:rPr>
                      <w:rFonts w:ascii="仿宋_GB2312" w:hAnsi="仿宋_GB2312" w:cs="仿宋_GB2312" w:eastAsia="仿宋_GB2312"/>
                      <w:sz w:val="18"/>
                    </w:rPr>
                    <w:t>可用于一个班学生的实训。</w:t>
                  </w:r>
                </w:p>
                <w:p>
                  <w:pPr>
                    <w:pStyle w:val="null3"/>
                    <w:spacing w:before="30"/>
                    <w:ind w:right="30"/>
                    <w:jc w:val="both"/>
                  </w:pPr>
                  <w:r>
                    <w:rPr>
                      <w:rFonts w:ascii="仿宋_GB2312" w:hAnsi="仿宋_GB2312" w:cs="仿宋_GB2312" w:eastAsia="仿宋_GB2312"/>
                      <w:sz w:val="18"/>
                      <w:b/>
                    </w:rPr>
                    <w:t>参数</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防静电镊子</w:t>
                  </w:r>
                  <w:r>
                    <w:br/>
                  </w:r>
                  <w:r>
                    <w:rPr>
                      <w:rFonts w:ascii="仿宋_GB2312" w:hAnsi="仿宋_GB2312" w:cs="仿宋_GB2312" w:eastAsia="仿宋_GB2312"/>
                      <w:sz w:val="18"/>
                    </w:rPr>
                    <w:t>2.静电手环</w:t>
                  </w:r>
                  <w:r>
                    <w:br/>
                  </w:r>
                  <w:r>
                    <w:rPr>
                      <w:rFonts w:ascii="仿宋_GB2312" w:hAnsi="仿宋_GB2312" w:cs="仿宋_GB2312" w:eastAsia="仿宋_GB2312"/>
                      <w:sz w:val="18"/>
                    </w:rPr>
                    <w:t>3.斜口钳</w:t>
                  </w:r>
                  <w:r>
                    <w:br/>
                  </w:r>
                  <w:r>
                    <w:rPr>
                      <w:rFonts w:ascii="仿宋_GB2312" w:hAnsi="仿宋_GB2312" w:cs="仿宋_GB2312" w:eastAsia="仿宋_GB2312"/>
                      <w:sz w:val="18"/>
                    </w:rPr>
                    <w:t>4.尖嘴钳</w:t>
                  </w:r>
                  <w:r>
                    <w:br/>
                  </w:r>
                  <w:r>
                    <w:rPr>
                      <w:rFonts w:ascii="仿宋_GB2312" w:hAnsi="仿宋_GB2312" w:cs="仿宋_GB2312" w:eastAsia="仿宋_GB2312"/>
                      <w:sz w:val="18"/>
                    </w:rPr>
                    <w:t>5.剥线钳</w:t>
                  </w:r>
                  <w:r>
                    <w:br/>
                  </w:r>
                  <w:r>
                    <w:rPr>
                      <w:rFonts w:ascii="仿宋_GB2312" w:hAnsi="仿宋_GB2312" w:cs="仿宋_GB2312" w:eastAsia="仿宋_GB2312"/>
                      <w:sz w:val="18"/>
                    </w:rPr>
                    <w:t>6.焊锡丝</w:t>
                  </w:r>
                  <w:r>
                    <w:br/>
                  </w:r>
                  <w:r>
                    <w:rPr>
                      <w:rFonts w:ascii="仿宋_GB2312" w:hAnsi="仿宋_GB2312" w:cs="仿宋_GB2312" w:eastAsia="仿宋_GB2312"/>
                      <w:sz w:val="18"/>
                    </w:rPr>
                    <w:t>7.焊接练习板套件（搭配包含10个板子）</w:t>
                  </w:r>
                </w:p>
                <w:p>
                  <w:pPr>
                    <w:pStyle w:val="null3"/>
                    <w:spacing w:before="30"/>
                    <w:ind w:right="30"/>
                    <w:jc w:val="both"/>
                  </w:pPr>
                  <w:r>
                    <w:rPr>
                      <w:rFonts w:ascii="仿宋_GB2312" w:hAnsi="仿宋_GB2312" w:cs="仿宋_GB2312" w:eastAsia="仿宋_GB2312"/>
                      <w:sz w:val="18"/>
                      <w:b/>
                    </w:rPr>
                    <w:t>（三）配套要求</w:t>
                  </w:r>
                </w:p>
                <w:p>
                  <w:pPr>
                    <w:pStyle w:val="null3"/>
                    <w:spacing w:before="30"/>
                    <w:ind w:right="30"/>
                    <w:jc w:val="both"/>
                  </w:pPr>
                  <w:r>
                    <w:rPr>
                      <w:rFonts w:ascii="仿宋_GB2312" w:hAnsi="仿宋_GB2312" w:cs="仿宋_GB2312" w:eastAsia="仿宋_GB2312"/>
                      <w:sz w:val="18"/>
                    </w:rPr>
                    <w:t>无</w:t>
                  </w:r>
                </w:p>
                <w:p>
                  <w:pPr>
                    <w:pStyle w:val="null3"/>
                    <w:spacing w:before="30"/>
                    <w:ind w:right="30"/>
                    <w:jc w:val="both"/>
                  </w:pPr>
                  <w:r>
                    <w:rPr>
                      <w:rFonts w:ascii="仿宋_GB2312" w:hAnsi="仿宋_GB2312" w:cs="仿宋_GB2312" w:eastAsia="仿宋_GB2312"/>
                      <w:sz w:val="18"/>
                      <w:b/>
                    </w:rPr>
                    <w:t>七、</w:t>
                  </w:r>
                  <w:r>
                    <w:rPr>
                      <w:rFonts w:ascii="仿宋_GB2312" w:hAnsi="仿宋_GB2312" w:cs="仿宋_GB2312" w:eastAsia="仿宋_GB2312"/>
                      <w:sz w:val="18"/>
                      <w:b/>
                    </w:rPr>
                    <w:t>库房管理货架（设备</w:t>
                  </w:r>
                  <w:r>
                    <w:rPr>
                      <w:rFonts w:ascii="仿宋_GB2312" w:hAnsi="仿宋_GB2312" w:cs="仿宋_GB2312" w:eastAsia="仿宋_GB2312"/>
                      <w:sz w:val="18"/>
                      <w:b/>
                    </w:rPr>
                    <w:t>1</w:t>
                  </w:r>
                  <w:r>
                    <w:rPr>
                      <w:rFonts w:ascii="仿宋_GB2312" w:hAnsi="仿宋_GB2312" w:cs="仿宋_GB2312" w:eastAsia="仿宋_GB2312"/>
                      <w:sz w:val="18"/>
                      <w:b/>
                    </w:rPr>
                    <w:t>）</w:t>
                  </w:r>
                  <w:r>
                    <w:rPr>
                      <w:rFonts w:ascii="仿宋_GB2312" w:hAnsi="仿宋_GB2312" w:cs="仿宋_GB2312" w:eastAsia="仿宋_GB2312"/>
                      <w:sz w:val="18"/>
                      <w:b/>
                    </w:rPr>
                    <w:t>注</w:t>
                  </w:r>
                  <w:r>
                    <w:rPr>
                      <w:rFonts w:ascii="仿宋_GB2312" w:hAnsi="仿宋_GB2312" w:cs="仿宋_GB2312" w:eastAsia="仿宋_GB2312"/>
                      <w:sz w:val="18"/>
                      <w:b/>
                    </w:rPr>
                    <w:t>:</w:t>
                  </w:r>
                  <w:r>
                    <w:rPr>
                      <w:rFonts w:ascii="仿宋_GB2312" w:hAnsi="仿宋_GB2312" w:cs="仿宋_GB2312" w:eastAsia="仿宋_GB2312"/>
                      <w:sz w:val="18"/>
                      <w:b/>
                    </w:rPr>
                    <w:t>1</w:t>
                  </w:r>
                  <w:r>
                    <w:rPr>
                      <w:rFonts w:ascii="仿宋_GB2312" w:hAnsi="仿宋_GB2312" w:cs="仿宋_GB2312" w:eastAsia="仿宋_GB2312"/>
                      <w:sz w:val="18"/>
                      <w:b/>
                    </w:rPr>
                    <w:t>套</w:t>
                  </w:r>
                </w:p>
                <w:p>
                  <w:pPr>
                    <w:pStyle w:val="null3"/>
                    <w:spacing w:before="30"/>
                    <w:ind w:right="30"/>
                    <w:jc w:val="both"/>
                  </w:pPr>
                  <w:r>
                    <w:rPr>
                      <w:rFonts w:ascii="仿宋_GB2312" w:hAnsi="仿宋_GB2312" w:cs="仿宋_GB2312" w:eastAsia="仿宋_GB2312"/>
                      <w:sz w:val="18"/>
                      <w:b/>
                    </w:rPr>
                    <w:t>功能</w:t>
                  </w:r>
                </w:p>
                <w:p>
                  <w:pPr>
                    <w:pStyle w:val="null3"/>
                    <w:spacing w:before="30"/>
                    <w:ind w:right="30"/>
                    <w:jc w:val="both"/>
                  </w:pPr>
                  <w:r>
                    <w:rPr>
                      <w:rFonts w:ascii="仿宋_GB2312" w:hAnsi="仿宋_GB2312" w:cs="仿宋_GB2312" w:eastAsia="仿宋_GB2312"/>
                      <w:sz w:val="18"/>
                    </w:rPr>
                    <w:t>用于实训室内钢网、产品及物料规范存储</w:t>
                  </w:r>
                </w:p>
                <w:p>
                  <w:pPr>
                    <w:pStyle w:val="null3"/>
                    <w:spacing w:before="30"/>
                    <w:ind w:right="30"/>
                    <w:jc w:val="both"/>
                  </w:pPr>
                  <w:r>
                    <w:rPr>
                      <w:rFonts w:ascii="仿宋_GB2312" w:hAnsi="仿宋_GB2312" w:cs="仿宋_GB2312" w:eastAsia="仿宋_GB2312"/>
                      <w:sz w:val="18"/>
                      <w:b/>
                    </w:rPr>
                    <w:t>参数</w:t>
                  </w:r>
                </w:p>
                <w:p>
                  <w:pPr>
                    <w:pStyle w:val="null3"/>
                    <w:spacing w:before="30"/>
                    <w:ind w:right="30"/>
                    <w:jc w:val="both"/>
                  </w:pPr>
                  <w:r>
                    <w:rPr>
                      <w:rFonts w:ascii="仿宋_GB2312" w:hAnsi="仿宋_GB2312" w:cs="仿宋_GB2312" w:eastAsia="仿宋_GB2312"/>
                      <w:sz w:val="18"/>
                    </w:rPr>
                    <w:t>1.防静电</w:t>
                  </w:r>
                  <w:r>
                    <w:rPr>
                      <w:rFonts w:ascii="仿宋_GB2312" w:hAnsi="仿宋_GB2312" w:cs="仿宋_GB2312" w:eastAsia="仿宋_GB2312"/>
                      <w:sz w:val="18"/>
                    </w:rPr>
                    <w:t>物料货架：可满足</w:t>
                  </w:r>
                  <w:r>
                    <w:rPr>
                      <w:rFonts w:ascii="仿宋_GB2312" w:hAnsi="仿宋_GB2312" w:cs="仿宋_GB2312" w:eastAsia="仿宋_GB2312"/>
                      <w:sz w:val="18"/>
                    </w:rPr>
                    <w:t>盘料、卷料物料</w:t>
                  </w:r>
                  <w:r>
                    <w:rPr>
                      <w:rFonts w:ascii="仿宋_GB2312" w:hAnsi="仿宋_GB2312" w:cs="仿宋_GB2312" w:eastAsia="仿宋_GB2312"/>
                      <w:sz w:val="18"/>
                    </w:rPr>
                    <w:t>存放需求；</w:t>
                  </w:r>
                  <w:r>
                    <w:rPr>
                      <w:rFonts w:ascii="仿宋_GB2312" w:hAnsi="仿宋_GB2312" w:cs="仿宋_GB2312" w:eastAsia="仿宋_GB2312"/>
                      <w:sz w:val="18"/>
                    </w:rPr>
                    <w:t>（</w:t>
                  </w:r>
                  <w:r>
                    <w:rPr>
                      <w:rFonts w:ascii="仿宋_GB2312" w:hAnsi="仿宋_GB2312" w:cs="仿宋_GB2312" w:eastAsia="仿宋_GB2312"/>
                      <w:sz w:val="18"/>
                    </w:rPr>
                    <w:t>5套</w:t>
                  </w:r>
                  <w:r>
                    <w:rPr>
                      <w:rFonts w:ascii="仿宋_GB2312" w:hAnsi="仿宋_GB2312" w:cs="仿宋_GB2312" w:eastAsia="仿宋_GB2312"/>
                      <w:sz w:val="18"/>
                    </w:rPr>
                    <w:t>）</w:t>
                  </w:r>
                </w:p>
                <w:p>
                  <w:pPr>
                    <w:pStyle w:val="null3"/>
                    <w:spacing w:before="30"/>
                    <w:ind w:right="30"/>
                    <w:jc w:val="both"/>
                  </w:pPr>
                  <w:r>
                    <w:rPr>
                      <w:rFonts w:ascii="仿宋_GB2312" w:hAnsi="仿宋_GB2312" w:cs="仿宋_GB2312" w:eastAsia="仿宋_GB2312"/>
                      <w:sz w:val="18"/>
                    </w:rPr>
                    <w:t>2.防静电产品存放架：L型、平型（各50套）</w:t>
                  </w:r>
                </w:p>
                <w:p>
                  <w:pPr>
                    <w:pStyle w:val="null3"/>
                    <w:spacing w:before="30"/>
                    <w:ind w:right="30"/>
                    <w:jc w:val="both"/>
                  </w:pPr>
                  <w:r>
                    <w:rPr>
                      <w:rFonts w:ascii="仿宋_GB2312" w:hAnsi="仿宋_GB2312" w:cs="仿宋_GB2312" w:eastAsia="仿宋_GB2312"/>
                      <w:sz w:val="18"/>
                    </w:rPr>
                    <w:t>3.防静电PCBA产品周转车：每台存放不低于400PCS；（5台）</w:t>
                  </w:r>
                </w:p>
                <w:p>
                  <w:pPr>
                    <w:pStyle w:val="null3"/>
                    <w:spacing w:before="30"/>
                    <w:ind w:right="30"/>
                    <w:jc w:val="both"/>
                  </w:pPr>
                  <w:r>
                    <w:rPr>
                      <w:rFonts w:ascii="仿宋_GB2312" w:hAnsi="仿宋_GB2312" w:cs="仿宋_GB2312" w:eastAsia="仿宋_GB2312"/>
                      <w:sz w:val="18"/>
                    </w:rPr>
                    <w:t>4.防静电物料台车：可满足SMT生产物料的配料、换料需求；（4台）</w:t>
                  </w:r>
                </w:p>
                <w:p>
                  <w:pPr>
                    <w:pStyle w:val="null3"/>
                    <w:spacing w:before="30"/>
                    <w:ind w:right="30"/>
                    <w:jc w:val="both"/>
                  </w:pPr>
                  <w:r>
                    <w:rPr>
                      <w:rFonts w:ascii="仿宋_GB2312" w:hAnsi="仿宋_GB2312" w:cs="仿宋_GB2312" w:eastAsia="仿宋_GB2312"/>
                      <w:sz w:val="18"/>
                    </w:rPr>
                    <w:t>5.防静电推车：承载重量不低于100kg（2台）；</w:t>
                  </w:r>
                </w:p>
                <w:p>
                  <w:pPr>
                    <w:pStyle w:val="null3"/>
                    <w:spacing w:before="30"/>
                    <w:ind w:right="30"/>
                    <w:jc w:val="both"/>
                  </w:pPr>
                  <w:r>
                    <w:rPr>
                      <w:rFonts w:ascii="仿宋_GB2312" w:hAnsi="仿宋_GB2312" w:cs="仿宋_GB2312" w:eastAsia="仿宋_GB2312"/>
                      <w:sz w:val="18"/>
                    </w:rPr>
                    <w:t>6.定制不锈钢钢网储存柜：（1台）</w:t>
                  </w:r>
                </w:p>
                <w:p>
                  <w:pPr>
                    <w:pStyle w:val="null3"/>
                    <w:spacing w:before="30"/>
                    <w:ind w:right="30"/>
                    <w:jc w:val="both"/>
                  </w:pPr>
                  <w:r>
                    <w:rPr>
                      <w:rFonts w:ascii="仿宋_GB2312" w:hAnsi="仿宋_GB2312" w:cs="仿宋_GB2312" w:eastAsia="仿宋_GB2312"/>
                      <w:sz w:val="18"/>
                    </w:rPr>
                    <w:t>6.1尺寸：1710</w:t>
                  </w:r>
                  <w:r>
                    <w:rPr>
                      <w:rFonts w:ascii="仿宋_GB2312" w:hAnsi="仿宋_GB2312" w:cs="仿宋_GB2312" w:eastAsia="仿宋_GB2312"/>
                      <w:sz w:val="18"/>
                    </w:rPr>
                    <w:t>×</w:t>
                  </w:r>
                  <w:r>
                    <w:rPr>
                      <w:rFonts w:ascii="仿宋_GB2312" w:hAnsi="仿宋_GB2312" w:cs="仿宋_GB2312" w:eastAsia="仿宋_GB2312"/>
                      <w:sz w:val="18"/>
                    </w:rPr>
                    <w:t>750</w:t>
                  </w:r>
                  <w:r>
                    <w:rPr>
                      <w:rFonts w:ascii="仿宋_GB2312" w:hAnsi="仿宋_GB2312" w:cs="仿宋_GB2312" w:eastAsia="仿宋_GB2312"/>
                      <w:sz w:val="18"/>
                    </w:rPr>
                    <w:t>×</w:t>
                  </w:r>
                  <w:r>
                    <w:rPr>
                      <w:rFonts w:ascii="仿宋_GB2312" w:hAnsi="仿宋_GB2312" w:cs="仿宋_GB2312" w:eastAsia="仿宋_GB2312"/>
                      <w:sz w:val="18"/>
                    </w:rPr>
                    <w:t>1687mm；</w:t>
                  </w:r>
                </w:p>
                <w:p>
                  <w:pPr>
                    <w:pStyle w:val="null3"/>
                    <w:spacing w:before="30"/>
                    <w:ind w:right="30"/>
                    <w:jc w:val="both"/>
                  </w:pPr>
                  <w:r>
                    <w:rPr>
                      <w:rFonts w:ascii="仿宋_GB2312" w:hAnsi="仿宋_GB2312" w:cs="仿宋_GB2312" w:eastAsia="仿宋_GB2312"/>
                      <w:sz w:val="18"/>
                    </w:rPr>
                    <w:t>6.2位数：二层</w:t>
                  </w:r>
                  <w:r>
                    <w:rPr>
                      <w:rFonts w:ascii="仿宋_GB2312" w:hAnsi="仿宋_GB2312" w:cs="仿宋_GB2312" w:eastAsia="仿宋_GB2312"/>
                      <w:sz w:val="18"/>
                    </w:rPr>
                    <w:t>×</w:t>
                  </w:r>
                  <w:r>
                    <w:rPr>
                      <w:rFonts w:ascii="仿宋_GB2312" w:hAnsi="仿宋_GB2312" w:cs="仿宋_GB2312" w:eastAsia="仿宋_GB2312"/>
                      <w:sz w:val="18"/>
                    </w:rPr>
                    <w:t>30位/层；</w:t>
                  </w:r>
                </w:p>
                <w:p>
                  <w:pPr>
                    <w:pStyle w:val="null3"/>
                    <w:spacing w:before="30"/>
                    <w:ind w:right="30"/>
                    <w:jc w:val="both"/>
                  </w:pPr>
                  <w:r>
                    <w:rPr>
                      <w:rFonts w:ascii="仿宋_GB2312" w:hAnsi="仿宋_GB2312" w:cs="仿宋_GB2312" w:eastAsia="仿宋_GB2312"/>
                      <w:sz w:val="18"/>
                    </w:rPr>
                    <w:t>6.3材质：不锈钢201钢管、钢板</w:t>
                  </w:r>
                </w:p>
                <w:p>
                  <w:pPr>
                    <w:pStyle w:val="null3"/>
                    <w:spacing w:before="30"/>
                    <w:ind w:right="30"/>
                    <w:jc w:val="both"/>
                  </w:pPr>
                  <w:r>
                    <w:rPr>
                      <w:rFonts w:ascii="仿宋_GB2312" w:hAnsi="仿宋_GB2312" w:cs="仿宋_GB2312" w:eastAsia="仿宋_GB2312"/>
                      <w:sz w:val="18"/>
                    </w:rPr>
                    <w:t>6.4承载重量：不低于600kg</w:t>
                  </w:r>
                </w:p>
                <w:p>
                  <w:pPr>
                    <w:pStyle w:val="null3"/>
                    <w:spacing w:before="30"/>
                    <w:ind w:right="30"/>
                    <w:jc w:val="both"/>
                  </w:pPr>
                  <w:r>
                    <w:rPr>
                      <w:rFonts w:ascii="仿宋_GB2312" w:hAnsi="仿宋_GB2312" w:cs="仿宋_GB2312" w:eastAsia="仿宋_GB2312"/>
                      <w:sz w:val="18"/>
                    </w:rPr>
                    <w:t>6.5脚轮尺寸：3英寸万向轮脚轮6个，对角带刹车6.6不锈钢板厚度：不低于0.8mm；</w:t>
                  </w:r>
                </w:p>
                <w:p>
                  <w:pPr>
                    <w:pStyle w:val="null3"/>
                    <w:spacing w:before="30"/>
                    <w:ind w:right="30"/>
                    <w:jc w:val="both"/>
                  </w:pPr>
                  <w:r>
                    <w:rPr>
                      <w:rFonts w:ascii="仿宋_GB2312" w:hAnsi="仿宋_GB2312" w:cs="仿宋_GB2312" w:eastAsia="仿宋_GB2312"/>
                      <w:sz w:val="18"/>
                    </w:rPr>
                    <w:t>7.防静电台垫：1米</w:t>
                  </w:r>
                  <w:r>
                    <w:rPr>
                      <w:rFonts w:ascii="仿宋_GB2312" w:hAnsi="仿宋_GB2312" w:cs="仿宋_GB2312" w:eastAsia="仿宋_GB2312"/>
                      <w:sz w:val="18"/>
                    </w:rPr>
                    <w:t>×</w:t>
                  </w:r>
                  <w:r>
                    <w:rPr>
                      <w:rFonts w:ascii="仿宋_GB2312" w:hAnsi="仿宋_GB2312" w:cs="仿宋_GB2312" w:eastAsia="仿宋_GB2312"/>
                      <w:sz w:val="18"/>
                    </w:rPr>
                    <w:t>100米（1卷）</w:t>
                  </w:r>
                </w:p>
                <w:p>
                  <w:pPr>
                    <w:pStyle w:val="null3"/>
                    <w:spacing w:before="30"/>
                    <w:ind w:right="30"/>
                    <w:jc w:val="both"/>
                  </w:pPr>
                  <w:r>
                    <w:rPr>
                      <w:rFonts w:ascii="仿宋_GB2312" w:hAnsi="仿宋_GB2312" w:cs="仿宋_GB2312" w:eastAsia="仿宋_GB2312"/>
                      <w:sz w:val="18"/>
                    </w:rPr>
                    <w:t>7.以上</w:t>
                  </w:r>
                  <w:r>
                    <w:rPr>
                      <w:rFonts w:ascii="仿宋_GB2312" w:hAnsi="仿宋_GB2312" w:cs="仿宋_GB2312" w:eastAsia="仿宋_GB2312"/>
                      <w:sz w:val="18"/>
                    </w:rPr>
                    <w:t>防静电产品，要求防静电材质，表面电阻：</w:t>
                  </w:r>
                  <w:r>
                    <w:rPr>
                      <w:rFonts w:ascii="仿宋_GB2312" w:hAnsi="仿宋_GB2312" w:cs="仿宋_GB2312" w:eastAsia="仿宋_GB2312"/>
                      <w:sz w:val="18"/>
                    </w:rPr>
                    <w:t>1×10⁶～1×10⁹ Ω</w:t>
                  </w:r>
                </w:p>
                <w:p>
                  <w:pPr>
                    <w:pStyle w:val="null3"/>
                    <w:spacing w:before="30"/>
                    <w:ind w:right="30"/>
                    <w:jc w:val="both"/>
                  </w:pPr>
                  <w:r>
                    <w:rPr>
                      <w:rFonts w:ascii="仿宋_GB2312" w:hAnsi="仿宋_GB2312" w:cs="仿宋_GB2312" w:eastAsia="仿宋_GB2312"/>
                      <w:sz w:val="18"/>
                      <w:b/>
                    </w:rPr>
                    <w:t>（三）配套要求</w:t>
                  </w:r>
                </w:p>
                <w:p>
                  <w:pPr>
                    <w:pStyle w:val="null3"/>
                    <w:spacing w:before="30"/>
                    <w:ind w:right="30"/>
                    <w:jc w:val="both"/>
                  </w:pPr>
                  <w:r>
                    <w:rPr>
                      <w:rFonts w:ascii="仿宋_GB2312" w:hAnsi="仿宋_GB2312" w:cs="仿宋_GB2312" w:eastAsia="仿宋_GB2312"/>
                      <w:sz w:val="18"/>
                    </w:rPr>
                    <w:t>无</w:t>
                  </w:r>
                </w:p>
                <w:p>
                  <w:pPr>
                    <w:pStyle w:val="null3"/>
                    <w:spacing w:before="30"/>
                    <w:ind w:right="30"/>
                    <w:jc w:val="both"/>
                  </w:pPr>
                  <w:r>
                    <w:rPr>
                      <w:rFonts w:ascii="仿宋_GB2312" w:hAnsi="仿宋_GB2312" w:cs="仿宋_GB2312" w:eastAsia="仿宋_GB2312"/>
                      <w:sz w:val="18"/>
                      <w:b/>
                    </w:rPr>
                    <w:t>八、智能防潮柜</w:t>
                  </w:r>
                  <w:r>
                    <w:rPr>
                      <w:rFonts w:ascii="仿宋_GB2312" w:hAnsi="仿宋_GB2312" w:cs="仿宋_GB2312" w:eastAsia="仿宋_GB2312"/>
                      <w:sz w:val="18"/>
                      <w:b/>
                    </w:rPr>
                    <w:t>（设备</w:t>
                  </w:r>
                  <w:r>
                    <w:rPr>
                      <w:rFonts w:ascii="仿宋_GB2312" w:hAnsi="仿宋_GB2312" w:cs="仿宋_GB2312" w:eastAsia="仿宋_GB2312"/>
                      <w:sz w:val="18"/>
                      <w:b/>
                    </w:rPr>
                    <w:t>2</w:t>
                  </w:r>
                  <w:r>
                    <w:rPr>
                      <w:rFonts w:ascii="仿宋_GB2312" w:hAnsi="仿宋_GB2312" w:cs="仿宋_GB2312" w:eastAsia="仿宋_GB2312"/>
                      <w:sz w:val="18"/>
                      <w:b/>
                    </w:rPr>
                    <w:t>）</w:t>
                  </w:r>
                  <w:r>
                    <w:rPr>
                      <w:rFonts w:ascii="仿宋_GB2312" w:hAnsi="仿宋_GB2312" w:cs="仿宋_GB2312" w:eastAsia="仿宋_GB2312"/>
                      <w:sz w:val="18"/>
                      <w:b/>
                    </w:rPr>
                    <w:t>注</w:t>
                  </w:r>
                  <w:r>
                    <w:rPr>
                      <w:rFonts w:ascii="仿宋_GB2312" w:hAnsi="仿宋_GB2312" w:cs="仿宋_GB2312" w:eastAsia="仿宋_GB2312"/>
                      <w:sz w:val="18"/>
                      <w:b/>
                    </w:rPr>
                    <w:t>:</w:t>
                  </w:r>
                  <w:r>
                    <w:rPr>
                      <w:rFonts w:ascii="仿宋_GB2312" w:hAnsi="仿宋_GB2312" w:cs="仿宋_GB2312" w:eastAsia="仿宋_GB2312"/>
                      <w:sz w:val="18"/>
                      <w:b/>
                    </w:rPr>
                    <w:t>4</w:t>
                  </w:r>
                  <w:r>
                    <w:rPr>
                      <w:rFonts w:ascii="仿宋_GB2312" w:hAnsi="仿宋_GB2312" w:cs="仿宋_GB2312" w:eastAsia="仿宋_GB2312"/>
                      <w:sz w:val="18"/>
                      <w:b/>
                    </w:rPr>
                    <w:t>套</w:t>
                  </w:r>
                  <w:r>
                    <w:rPr>
                      <w:rFonts w:ascii="仿宋_GB2312" w:hAnsi="仿宋_GB2312" w:cs="仿宋_GB2312" w:eastAsia="仿宋_GB2312"/>
                      <w:sz w:val="18"/>
                      <w:b/>
                    </w:rPr>
                    <w:t xml:space="preserve">  </w:t>
                  </w:r>
                  <w:r>
                    <w:rPr>
                      <w:rFonts w:ascii="仿宋_GB2312" w:hAnsi="仿宋_GB2312" w:cs="仿宋_GB2312" w:eastAsia="仿宋_GB2312"/>
                      <w:sz w:val="18"/>
                      <w:b/>
                    </w:rPr>
                    <w:t>单价</w:t>
                  </w:r>
                  <w:r>
                    <w:rPr>
                      <w:rFonts w:ascii="仿宋_GB2312" w:hAnsi="仿宋_GB2312" w:cs="仿宋_GB2312" w:eastAsia="仿宋_GB2312"/>
                      <w:sz w:val="18"/>
                      <w:b/>
                    </w:rPr>
                    <w:t>4万元</w:t>
                  </w:r>
                </w:p>
                <w:p>
                  <w:pPr>
                    <w:pStyle w:val="null3"/>
                    <w:spacing w:before="30"/>
                    <w:ind w:right="30"/>
                    <w:jc w:val="both"/>
                  </w:pPr>
                  <w:r>
                    <w:rPr>
                      <w:rFonts w:ascii="仿宋_GB2312" w:hAnsi="仿宋_GB2312" w:cs="仿宋_GB2312" w:eastAsia="仿宋_GB2312"/>
                      <w:sz w:val="18"/>
                      <w:b/>
                    </w:rPr>
                    <w:t>功能</w:t>
                  </w:r>
                </w:p>
                <w:p>
                  <w:pPr>
                    <w:pStyle w:val="null3"/>
                    <w:spacing w:before="30"/>
                    <w:ind w:right="30"/>
                    <w:jc w:val="both"/>
                  </w:pPr>
                  <w:r>
                    <w:rPr>
                      <w:rFonts w:ascii="仿宋_GB2312" w:hAnsi="仿宋_GB2312" w:cs="仿宋_GB2312" w:eastAsia="仿宋_GB2312"/>
                      <w:sz w:val="18"/>
                    </w:rPr>
                    <w:t>用于实训室静敏元器件分类存放管理，防止器件被静电损坏及器件氧化受潮</w:t>
                  </w:r>
                </w:p>
                <w:p>
                  <w:pPr>
                    <w:pStyle w:val="null3"/>
                    <w:spacing w:before="30"/>
                    <w:ind w:right="30"/>
                    <w:jc w:val="both"/>
                  </w:pPr>
                  <w:r>
                    <w:rPr>
                      <w:rFonts w:ascii="仿宋_GB2312" w:hAnsi="仿宋_GB2312" w:cs="仿宋_GB2312" w:eastAsia="仿宋_GB2312"/>
                      <w:sz w:val="18"/>
                      <w:b/>
                    </w:rPr>
                    <w:t>参数</w:t>
                  </w:r>
                </w:p>
                <w:p>
                  <w:pPr>
                    <w:pStyle w:val="null3"/>
                    <w:spacing w:before="30"/>
                    <w:ind w:right="30"/>
                    <w:jc w:val="both"/>
                  </w:pPr>
                  <w:r>
                    <w:rPr>
                      <w:rFonts w:ascii="仿宋_GB2312" w:hAnsi="仿宋_GB2312" w:cs="仿宋_GB2312" w:eastAsia="仿宋_GB2312"/>
                      <w:sz w:val="18"/>
                    </w:rPr>
                    <w:t>1.设备尺寸：</w:t>
                  </w:r>
                  <w:r>
                    <w:rPr>
                      <w:rFonts w:ascii="仿宋_GB2312" w:hAnsi="仿宋_GB2312" w:cs="仿宋_GB2312" w:eastAsia="仿宋_GB2312"/>
                      <w:sz w:val="18"/>
                    </w:rPr>
                    <w:t>约</w:t>
                  </w:r>
                  <w:r>
                    <w:rPr>
                      <w:rFonts w:ascii="仿宋_GB2312" w:hAnsi="仿宋_GB2312" w:cs="仿宋_GB2312" w:eastAsia="仿宋_GB2312"/>
                      <w:sz w:val="18"/>
                    </w:rPr>
                    <w:t>W1200</w:t>
                  </w:r>
                  <w:r>
                    <w:rPr>
                      <w:rFonts w:ascii="仿宋_GB2312" w:hAnsi="仿宋_GB2312" w:cs="仿宋_GB2312" w:eastAsia="仿宋_GB2312"/>
                      <w:sz w:val="18"/>
                    </w:rPr>
                    <w:t>×</w:t>
                  </w:r>
                  <w:r>
                    <w:rPr>
                      <w:rFonts w:ascii="仿宋_GB2312" w:hAnsi="仿宋_GB2312" w:cs="仿宋_GB2312" w:eastAsia="仿宋_GB2312"/>
                      <w:sz w:val="18"/>
                    </w:rPr>
                    <w:t>H1885</w:t>
                  </w:r>
                  <w:r>
                    <w:rPr>
                      <w:rFonts w:ascii="仿宋_GB2312" w:hAnsi="仿宋_GB2312" w:cs="仿宋_GB2312" w:eastAsia="仿宋_GB2312"/>
                      <w:sz w:val="18"/>
                    </w:rPr>
                    <w:t>×</w:t>
                  </w:r>
                  <w:r>
                    <w:rPr>
                      <w:rFonts w:ascii="仿宋_GB2312" w:hAnsi="仿宋_GB2312" w:cs="仿宋_GB2312" w:eastAsia="仿宋_GB2312"/>
                      <w:sz w:val="18"/>
                    </w:rPr>
                    <w:t>D700mm</w:t>
                  </w:r>
                  <w:r>
                    <w:rPr>
                      <w:rFonts w:ascii="仿宋_GB2312" w:hAnsi="仿宋_GB2312" w:cs="仿宋_GB2312" w:eastAsia="仿宋_GB2312"/>
                      <w:sz w:val="18"/>
                    </w:rPr>
                    <w:t>（允许</w:t>
                  </w:r>
                  <w:r>
                    <w:rPr>
                      <w:rFonts w:ascii="仿宋_GB2312" w:hAnsi="仿宋_GB2312" w:cs="仿宋_GB2312" w:eastAsia="仿宋_GB2312"/>
                      <w:sz w:val="18"/>
                    </w:rPr>
                    <w:t>±5%偏差）</w:t>
                  </w:r>
                </w:p>
                <w:p>
                  <w:pPr>
                    <w:pStyle w:val="null3"/>
                    <w:spacing w:before="30"/>
                    <w:ind w:right="30"/>
                    <w:jc w:val="both"/>
                  </w:pPr>
                  <w:r>
                    <w:rPr>
                      <w:rFonts w:ascii="仿宋_GB2312" w:hAnsi="仿宋_GB2312" w:cs="仿宋_GB2312" w:eastAsia="仿宋_GB2312"/>
                      <w:sz w:val="18"/>
                    </w:rPr>
                    <w:t>2.黑色防静电；</w:t>
                  </w:r>
                </w:p>
                <w:p>
                  <w:pPr>
                    <w:pStyle w:val="null3"/>
                    <w:spacing w:before="30"/>
                    <w:ind w:right="30"/>
                    <w:jc w:val="both"/>
                  </w:pPr>
                  <w:r>
                    <w:rPr>
                      <w:rFonts w:ascii="仿宋_GB2312" w:hAnsi="仿宋_GB2312" w:cs="仿宋_GB2312" w:eastAsia="仿宋_GB2312"/>
                      <w:sz w:val="18"/>
                    </w:rPr>
                    <w:t>3.容量：</w:t>
                  </w:r>
                  <w:r>
                    <w:rPr>
                      <w:rFonts w:ascii="仿宋_GB2312" w:hAnsi="仿宋_GB2312" w:cs="仿宋_GB2312" w:eastAsia="仿宋_GB2312"/>
                      <w:sz w:val="18"/>
                    </w:rPr>
                    <w:t>约</w:t>
                  </w:r>
                  <w:r>
                    <w:rPr>
                      <w:rFonts w:ascii="仿宋_GB2312" w:hAnsi="仿宋_GB2312" w:cs="仿宋_GB2312" w:eastAsia="仿宋_GB2312"/>
                      <w:sz w:val="18"/>
                    </w:rPr>
                    <w:t>1450L</w:t>
                  </w:r>
                  <w:r>
                    <w:rPr>
                      <w:rFonts w:ascii="仿宋_GB2312" w:hAnsi="仿宋_GB2312" w:cs="仿宋_GB2312" w:eastAsia="仿宋_GB2312"/>
                      <w:sz w:val="18"/>
                    </w:rPr>
                    <w:t>（允许</w:t>
                  </w:r>
                  <w:r>
                    <w:rPr>
                      <w:rFonts w:ascii="仿宋_GB2312" w:hAnsi="仿宋_GB2312" w:cs="仿宋_GB2312" w:eastAsia="仿宋_GB2312"/>
                      <w:sz w:val="18"/>
                    </w:rPr>
                    <w:t>±5%偏差）</w:t>
                  </w:r>
                </w:p>
                <w:p>
                  <w:pPr>
                    <w:pStyle w:val="null3"/>
                    <w:spacing w:before="30"/>
                    <w:ind w:right="30"/>
                    <w:jc w:val="both"/>
                  </w:pPr>
                  <w:r>
                    <w:rPr>
                      <w:rFonts w:ascii="仿宋_GB2312" w:hAnsi="仿宋_GB2312" w:cs="仿宋_GB2312" w:eastAsia="仿宋_GB2312"/>
                      <w:sz w:val="18"/>
                    </w:rPr>
                    <w:t>4.层板：5块、6门</w:t>
                  </w:r>
                </w:p>
                <w:p>
                  <w:pPr>
                    <w:pStyle w:val="null3"/>
                    <w:spacing w:before="30"/>
                    <w:ind w:right="30"/>
                    <w:jc w:val="both"/>
                  </w:pPr>
                  <w:r>
                    <w:rPr>
                      <w:rFonts w:ascii="仿宋_GB2312" w:hAnsi="仿宋_GB2312" w:cs="仿宋_GB2312" w:eastAsia="仿宋_GB2312"/>
                      <w:sz w:val="18"/>
                    </w:rPr>
                    <w:t>5.湿度方位：20-60%RH</w:t>
                  </w:r>
                </w:p>
                <w:p>
                  <w:pPr>
                    <w:pStyle w:val="null3"/>
                    <w:spacing w:before="30"/>
                    <w:ind w:right="30"/>
                    <w:jc w:val="both"/>
                  </w:pPr>
                  <w:r>
                    <w:rPr>
                      <w:rFonts w:ascii="仿宋_GB2312" w:hAnsi="仿宋_GB2312" w:cs="仿宋_GB2312" w:eastAsia="仿宋_GB2312"/>
                      <w:sz w:val="18"/>
                      <w:b/>
                    </w:rPr>
                    <w:t>（三）配套要求：</w:t>
                  </w:r>
                </w:p>
                <w:p>
                  <w:pPr>
                    <w:pStyle w:val="null3"/>
                    <w:spacing w:before="30"/>
                    <w:ind w:right="30"/>
                    <w:jc w:val="both"/>
                  </w:pPr>
                  <w:r>
                    <w:rPr>
                      <w:rFonts w:ascii="仿宋_GB2312" w:hAnsi="仿宋_GB2312" w:cs="仿宋_GB2312" w:eastAsia="仿宋_GB2312"/>
                      <w:sz w:val="18"/>
                    </w:rPr>
                    <w:t>电力：单相</w:t>
                  </w:r>
                  <w:r>
                    <w:rPr>
                      <w:rFonts w:ascii="仿宋_GB2312" w:hAnsi="仿宋_GB2312" w:cs="仿宋_GB2312" w:eastAsia="仿宋_GB2312"/>
                      <w:sz w:val="18"/>
                    </w:rPr>
                    <w:t>220v，1KW，配置三孔10A插座</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精密焊接</w:t>
                  </w:r>
                </w:p>
                <w:p>
                  <w:pPr>
                    <w:pStyle w:val="null3"/>
                    <w:jc w:val="center"/>
                  </w:pPr>
                  <w:r>
                    <w:rPr>
                      <w:rFonts w:ascii="仿宋_GB2312" w:hAnsi="仿宋_GB2312" w:cs="仿宋_GB2312" w:eastAsia="仿宋_GB2312"/>
                      <w:sz w:val="18"/>
                    </w:rPr>
                    <w:t>设备</w:t>
                  </w:r>
                  <w:r>
                    <w:rPr>
                      <w:rFonts w:ascii="仿宋_GB2312" w:hAnsi="仿宋_GB2312" w:cs="仿宋_GB2312" w:eastAsia="仿宋_GB2312"/>
                      <w:sz w:val="18"/>
                    </w:rPr>
                    <w:t>及精密焊接环境与实训平台</w:t>
                  </w: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before="30"/>
                    <w:ind w:right="30"/>
                    <w:jc w:val="both"/>
                  </w:pPr>
                  <w:r>
                    <w:rPr>
                      <w:rFonts w:ascii="仿宋_GB2312" w:hAnsi="仿宋_GB2312" w:cs="仿宋_GB2312" w:eastAsia="仿宋_GB2312"/>
                      <w:sz w:val="18"/>
                      <w:b/>
                    </w:rPr>
                    <w:t>无铅智能精密焊台</w:t>
                  </w:r>
                  <w:r>
                    <w:rPr>
                      <w:rFonts w:ascii="仿宋_GB2312" w:hAnsi="仿宋_GB2312" w:cs="仿宋_GB2312" w:eastAsia="仿宋_GB2312"/>
                      <w:sz w:val="18"/>
                      <w:b/>
                    </w:rPr>
                    <w:t>（设备</w:t>
                  </w:r>
                  <w:r>
                    <w:rPr>
                      <w:rFonts w:ascii="仿宋_GB2312" w:hAnsi="仿宋_GB2312" w:cs="仿宋_GB2312" w:eastAsia="仿宋_GB2312"/>
                      <w:sz w:val="18"/>
                      <w:b/>
                    </w:rPr>
                    <w:t>1）</w:t>
                  </w:r>
                  <w:r>
                    <w:rPr>
                      <w:rFonts w:ascii="仿宋_GB2312" w:hAnsi="仿宋_GB2312" w:cs="仿宋_GB2312" w:eastAsia="仿宋_GB2312"/>
                      <w:sz w:val="18"/>
                      <w:b/>
                    </w:rPr>
                    <w:t xml:space="preserve"> </w:t>
                  </w:r>
                  <w:r>
                    <w:rPr>
                      <w:rFonts w:ascii="仿宋_GB2312" w:hAnsi="仿宋_GB2312" w:cs="仿宋_GB2312" w:eastAsia="仿宋_GB2312"/>
                      <w:sz w:val="18"/>
                      <w:b/>
                    </w:rPr>
                    <w:t>注：</w:t>
                  </w:r>
                  <w:r>
                    <w:rPr>
                      <w:rFonts w:ascii="仿宋_GB2312" w:hAnsi="仿宋_GB2312" w:cs="仿宋_GB2312" w:eastAsia="仿宋_GB2312"/>
                      <w:sz w:val="18"/>
                      <w:b/>
                    </w:rPr>
                    <w:t>50台</w:t>
                  </w:r>
                </w:p>
                <w:p>
                  <w:pPr>
                    <w:pStyle w:val="null3"/>
                    <w:spacing w:before="30"/>
                    <w:ind w:right="30"/>
                    <w:jc w:val="both"/>
                  </w:pPr>
                  <w:r>
                    <w:rPr>
                      <w:rFonts w:ascii="仿宋_GB2312" w:hAnsi="仿宋_GB2312" w:cs="仿宋_GB2312" w:eastAsia="仿宋_GB2312"/>
                      <w:sz w:val="18"/>
                      <w:b/>
                    </w:rPr>
                    <w:t>（一）</w:t>
                  </w:r>
                  <w:r>
                    <w:rPr>
                      <w:rFonts w:ascii="仿宋_GB2312" w:hAnsi="仿宋_GB2312" w:cs="仿宋_GB2312" w:eastAsia="仿宋_GB2312"/>
                      <w:sz w:val="18"/>
                      <w:b/>
                    </w:rPr>
                    <w:t>功能</w:t>
                  </w:r>
                </w:p>
                <w:p>
                  <w:pPr>
                    <w:pStyle w:val="null3"/>
                    <w:spacing w:before="30"/>
                    <w:ind w:right="30" w:firstLine="360"/>
                    <w:jc w:val="both"/>
                  </w:pPr>
                  <w:r>
                    <w:rPr>
                      <w:rFonts w:ascii="仿宋_GB2312" w:hAnsi="仿宋_GB2312" w:cs="仿宋_GB2312" w:eastAsia="仿宋_GB2312"/>
                      <w:sz w:val="18"/>
                    </w:rPr>
                    <w:t>智能控温焊台采用</w:t>
                  </w:r>
                  <w:r>
                    <w:rPr>
                      <w:rFonts w:ascii="仿宋_GB2312" w:hAnsi="仿宋_GB2312" w:cs="仿宋_GB2312" w:eastAsia="仿宋_GB2312"/>
                      <w:sz w:val="18"/>
                    </w:rPr>
                    <w:t>LCD 液晶显示，触摸按键，使用更舒适。数字校准模式，快捷、方便。温度感应准确灵敏，加热及回温速度快，可用于一个班级的实训教学</w:t>
                  </w:r>
                </w:p>
                <w:p>
                  <w:pPr>
                    <w:pStyle w:val="null3"/>
                    <w:spacing w:before="30"/>
                    <w:ind w:right="30"/>
                    <w:jc w:val="both"/>
                  </w:pPr>
                  <w:r>
                    <w:rPr>
                      <w:rFonts w:ascii="仿宋_GB2312" w:hAnsi="仿宋_GB2312" w:cs="仿宋_GB2312" w:eastAsia="仿宋_GB2312"/>
                      <w:sz w:val="18"/>
                      <w:b/>
                    </w:rPr>
                    <w:t>（二）</w:t>
                  </w:r>
                  <w:r>
                    <w:rPr>
                      <w:rFonts w:ascii="仿宋_GB2312" w:hAnsi="仿宋_GB2312" w:cs="仿宋_GB2312" w:eastAsia="仿宋_GB2312"/>
                      <w:sz w:val="18"/>
                      <w:b/>
                    </w:rPr>
                    <w:t>参数</w:t>
                  </w:r>
                </w:p>
                <w:p>
                  <w:pPr>
                    <w:pStyle w:val="null3"/>
                    <w:spacing w:before="30"/>
                    <w:ind w:right="30"/>
                    <w:jc w:val="both"/>
                  </w:pPr>
                  <w:r>
                    <w:rPr>
                      <w:rFonts w:ascii="仿宋_GB2312" w:hAnsi="仿宋_GB2312" w:cs="仿宋_GB2312" w:eastAsia="仿宋_GB2312"/>
                      <w:sz w:val="18"/>
                    </w:rPr>
                    <w:t>1.功率：≥120W;</w:t>
                  </w:r>
                </w:p>
                <w:p>
                  <w:pPr>
                    <w:pStyle w:val="null3"/>
                    <w:spacing w:before="30"/>
                    <w:ind w:right="30"/>
                    <w:jc w:val="both"/>
                  </w:pPr>
                  <w:r>
                    <w:rPr>
                      <w:rFonts w:ascii="仿宋_GB2312" w:hAnsi="仿宋_GB2312" w:cs="仿宋_GB2312" w:eastAsia="仿宋_GB2312"/>
                      <w:sz w:val="18"/>
                    </w:rPr>
                    <w:t>2.加热原理：电阻式;</w:t>
                  </w:r>
                </w:p>
                <w:p>
                  <w:pPr>
                    <w:pStyle w:val="null3"/>
                    <w:spacing w:before="30"/>
                    <w:ind w:right="30"/>
                    <w:jc w:val="both"/>
                  </w:pPr>
                  <w:r>
                    <w:rPr>
                      <w:rFonts w:ascii="仿宋_GB2312" w:hAnsi="仿宋_GB2312" w:cs="仿宋_GB2312" w:eastAsia="仿宋_GB2312"/>
                      <w:sz w:val="18"/>
                    </w:rPr>
                    <w:t>3.工作电压：AC 110V/220V;</w:t>
                  </w:r>
                </w:p>
                <w:p>
                  <w:pPr>
                    <w:pStyle w:val="null3"/>
                    <w:spacing w:before="30"/>
                    <w:ind w:right="30"/>
                    <w:jc w:val="both"/>
                  </w:pPr>
                  <w:r>
                    <w:rPr>
                      <w:rFonts w:ascii="仿宋_GB2312" w:hAnsi="仿宋_GB2312" w:cs="仿宋_GB2312" w:eastAsia="仿宋_GB2312"/>
                      <w:sz w:val="18"/>
                    </w:rPr>
                    <w:t>4.温度范围：≥200~420℃;</w:t>
                  </w:r>
                </w:p>
                <w:p>
                  <w:pPr>
                    <w:pStyle w:val="null3"/>
                    <w:spacing w:before="30"/>
                    <w:ind w:right="30"/>
                    <w:jc w:val="both"/>
                  </w:pPr>
                  <w:r>
                    <w:rPr>
                      <w:rFonts w:ascii="仿宋_GB2312" w:hAnsi="仿宋_GB2312" w:cs="仿宋_GB2312" w:eastAsia="仿宋_GB2312"/>
                      <w:sz w:val="18"/>
                    </w:rPr>
                    <w:t>5.温度稳定度：≤±2℃(静止空气没有负载);</w:t>
                  </w:r>
                </w:p>
                <w:p>
                  <w:pPr>
                    <w:pStyle w:val="null3"/>
                    <w:spacing w:before="30"/>
                    <w:ind w:right="30"/>
                    <w:jc w:val="both"/>
                  </w:pPr>
                  <w:r>
                    <w:rPr>
                      <w:rFonts w:ascii="仿宋_GB2312" w:hAnsi="仿宋_GB2312" w:cs="仿宋_GB2312" w:eastAsia="仿宋_GB2312"/>
                      <w:sz w:val="18"/>
                    </w:rPr>
                    <w:t>6.焊咀对地电阻：≤2Ω;</w:t>
                  </w:r>
                </w:p>
                <w:p>
                  <w:pPr>
                    <w:pStyle w:val="null3"/>
                    <w:spacing w:before="30"/>
                    <w:ind w:right="30"/>
                    <w:jc w:val="both"/>
                  </w:pPr>
                  <w:r>
                    <w:rPr>
                      <w:rFonts w:ascii="仿宋_GB2312" w:hAnsi="仿宋_GB2312" w:cs="仿宋_GB2312" w:eastAsia="仿宋_GB2312"/>
                      <w:sz w:val="18"/>
                    </w:rPr>
                    <w:t>7.焊咀对地电势：≤2mV;</w:t>
                  </w:r>
                </w:p>
                <w:p>
                  <w:pPr>
                    <w:pStyle w:val="null3"/>
                    <w:spacing w:before="30"/>
                    <w:ind w:right="30"/>
                    <w:jc w:val="both"/>
                  </w:pPr>
                  <w:r>
                    <w:rPr>
                      <w:rFonts w:ascii="仿宋_GB2312" w:hAnsi="仿宋_GB2312" w:cs="仿宋_GB2312" w:eastAsia="仿宋_GB2312"/>
                      <w:sz w:val="18"/>
                    </w:rPr>
                    <w:t>8.焊咀/发热芯：一体式;</w:t>
                  </w:r>
                </w:p>
                <w:p>
                  <w:pPr>
                    <w:pStyle w:val="null3"/>
                    <w:spacing w:before="30"/>
                    <w:ind w:right="30"/>
                    <w:jc w:val="both"/>
                  </w:pPr>
                  <w:r>
                    <w:rPr>
                      <w:rFonts w:ascii="仿宋_GB2312" w:hAnsi="仿宋_GB2312" w:cs="仿宋_GB2312" w:eastAsia="仿宋_GB2312"/>
                      <w:sz w:val="18"/>
                    </w:rPr>
                    <w:t>11.外形尺寸：</w:t>
                  </w:r>
                  <w:r>
                    <w:rPr>
                      <w:rFonts w:ascii="仿宋_GB2312" w:hAnsi="仿宋_GB2312" w:cs="仿宋_GB2312" w:eastAsia="仿宋_GB2312"/>
                      <w:sz w:val="18"/>
                    </w:rPr>
                    <w:t>约</w:t>
                  </w:r>
                  <w:r>
                    <w:rPr>
                      <w:rFonts w:ascii="仿宋_GB2312" w:hAnsi="仿宋_GB2312" w:cs="仿宋_GB2312" w:eastAsia="仿宋_GB2312"/>
                      <w:sz w:val="18"/>
                    </w:rPr>
                    <w:t>140mm</w:t>
                  </w:r>
                  <w:r>
                    <w:rPr>
                      <w:rFonts w:ascii="仿宋_GB2312" w:hAnsi="仿宋_GB2312" w:cs="仿宋_GB2312" w:eastAsia="仿宋_GB2312"/>
                      <w:sz w:val="18"/>
                    </w:rPr>
                    <w:t>×</w:t>
                  </w:r>
                  <w:r>
                    <w:rPr>
                      <w:rFonts w:ascii="仿宋_GB2312" w:hAnsi="仿宋_GB2312" w:cs="仿宋_GB2312" w:eastAsia="仿宋_GB2312"/>
                      <w:sz w:val="18"/>
                    </w:rPr>
                    <w:t>170mm</w:t>
                  </w:r>
                  <w:r>
                    <w:rPr>
                      <w:rFonts w:ascii="仿宋_GB2312" w:hAnsi="仿宋_GB2312" w:cs="仿宋_GB2312" w:eastAsia="仿宋_GB2312"/>
                      <w:sz w:val="18"/>
                    </w:rPr>
                    <w:t>×</w:t>
                  </w:r>
                  <w:r>
                    <w:rPr>
                      <w:rFonts w:ascii="仿宋_GB2312" w:hAnsi="仿宋_GB2312" w:cs="仿宋_GB2312" w:eastAsia="仿宋_GB2312"/>
                      <w:sz w:val="18"/>
                    </w:rPr>
                    <w:t>120mm（允许±5%偏差）;</w:t>
                  </w:r>
                </w:p>
                <w:p>
                  <w:pPr>
                    <w:pStyle w:val="null3"/>
                    <w:spacing w:before="30"/>
                    <w:ind w:right="30"/>
                    <w:jc w:val="both"/>
                  </w:pPr>
                  <w:r>
                    <w:rPr>
                      <w:rFonts w:ascii="仿宋_GB2312" w:hAnsi="仿宋_GB2312" w:cs="仿宋_GB2312" w:eastAsia="仿宋_GB2312"/>
                      <w:sz w:val="18"/>
                    </w:rPr>
                    <w:t>12.重量：</w:t>
                  </w:r>
                  <w:r>
                    <w:rPr>
                      <w:rFonts w:ascii="仿宋_GB2312" w:hAnsi="仿宋_GB2312" w:cs="仿宋_GB2312" w:eastAsia="仿宋_GB2312"/>
                      <w:sz w:val="18"/>
                    </w:rPr>
                    <w:t>约</w:t>
                  </w:r>
                  <w:r>
                    <w:rPr>
                      <w:rFonts w:ascii="仿宋_GB2312" w:hAnsi="仿宋_GB2312" w:cs="仿宋_GB2312" w:eastAsia="仿宋_GB2312"/>
                      <w:sz w:val="18"/>
                    </w:rPr>
                    <w:t>3kg（允许±5%偏差）;</w:t>
                  </w:r>
                </w:p>
                <w:p>
                  <w:pPr>
                    <w:pStyle w:val="null3"/>
                    <w:spacing w:before="30"/>
                    <w:ind w:right="30"/>
                    <w:jc w:val="both"/>
                  </w:pPr>
                  <w:r>
                    <w:rPr>
                      <w:rFonts w:ascii="仿宋_GB2312" w:hAnsi="仿宋_GB2312" w:cs="仿宋_GB2312" w:eastAsia="仿宋_GB2312"/>
                      <w:sz w:val="18"/>
                    </w:rPr>
                    <w:t>13.可快速切换3个不同温度点，具有智能感应手柄，按键触摸式及时休眠、关机与智能识别手柄功能;有电脑管控与Power软件开关机功能；(投标人须提供实物设备操作演示视频</w:t>
                  </w:r>
                  <w:r>
                    <w:rPr>
                      <w:rFonts w:ascii="仿宋_GB2312" w:hAnsi="仿宋_GB2312" w:cs="仿宋_GB2312" w:eastAsia="仿宋_GB2312"/>
                      <w:sz w:val="18"/>
                    </w:rPr>
                    <w:t>，演示视频须完全响应技术参数要求</w:t>
                  </w:r>
                  <w:r>
                    <w:rPr>
                      <w:rFonts w:ascii="仿宋_GB2312" w:hAnsi="仿宋_GB2312" w:cs="仿宋_GB2312" w:eastAsia="仿宋_GB2312"/>
                      <w:sz w:val="18"/>
                    </w:rPr>
                    <w:t>）</w:t>
                  </w:r>
                </w:p>
                <w:p>
                  <w:pPr>
                    <w:pStyle w:val="null3"/>
                    <w:spacing w:before="30"/>
                    <w:ind w:right="30"/>
                    <w:jc w:val="both"/>
                  </w:pPr>
                  <w:r>
                    <w:rPr>
                      <w:rFonts w:ascii="仿宋_GB2312" w:hAnsi="仿宋_GB2312" w:cs="仿宋_GB2312" w:eastAsia="仿宋_GB2312"/>
                      <w:sz w:val="18"/>
                    </w:rPr>
                    <w:t>▲14.具备产品安全认证的EMC证书;(投标人须提供证书复印件并加盖</w:t>
                  </w:r>
                  <w:r>
                    <w:rPr>
                      <w:rFonts w:ascii="仿宋_GB2312" w:hAnsi="仿宋_GB2312" w:cs="仿宋_GB2312" w:eastAsia="仿宋_GB2312"/>
                      <w:sz w:val="18"/>
                    </w:rPr>
                    <w:t>投标人</w:t>
                  </w:r>
                  <w:r>
                    <w:rPr>
                      <w:rFonts w:ascii="仿宋_GB2312" w:hAnsi="仿宋_GB2312" w:cs="仿宋_GB2312" w:eastAsia="仿宋_GB2312"/>
                      <w:sz w:val="18"/>
                    </w:rPr>
                    <w:t>公章</w:t>
                  </w:r>
                  <w:r>
                    <w:rPr>
                      <w:rFonts w:ascii="仿宋_GB2312" w:hAnsi="仿宋_GB2312" w:cs="仿宋_GB2312" w:eastAsia="仿宋_GB2312"/>
                      <w:sz w:val="18"/>
                    </w:rPr>
                    <w:t>)</w:t>
                  </w:r>
                </w:p>
                <w:p>
                  <w:pPr>
                    <w:pStyle w:val="null3"/>
                    <w:spacing w:before="30"/>
                    <w:ind w:right="30"/>
                    <w:jc w:val="both"/>
                  </w:pPr>
                  <w:r>
                    <w:rPr>
                      <w:rFonts w:ascii="仿宋_GB2312" w:hAnsi="仿宋_GB2312" w:cs="仿宋_GB2312" w:eastAsia="仿宋_GB2312"/>
                      <w:sz w:val="18"/>
                    </w:rPr>
                    <w:t>15.数字化教学资源</w:t>
                  </w:r>
                </w:p>
                <w:p>
                  <w:pPr>
                    <w:pStyle w:val="null3"/>
                    <w:spacing w:before="30"/>
                    <w:ind w:right="30"/>
                    <w:jc w:val="both"/>
                  </w:pPr>
                  <w:r>
                    <w:rPr>
                      <w:rFonts w:ascii="仿宋_GB2312" w:hAnsi="仿宋_GB2312" w:cs="仿宋_GB2312" w:eastAsia="仿宋_GB2312"/>
                      <w:sz w:val="18"/>
                    </w:rPr>
                    <w:t>▲15.1内容应满足：包含但不限于手工焊接准备、锡焊工艺知识、手工焊接技巧、烙铁头工艺及维护保养、电烙铁性能指标、基板返修等；（投标人应提供至少10页PPT教学内容截图证明，至少60S视频课程可展示截图证明，</w:t>
                  </w:r>
                  <w:r>
                    <w:rPr>
                      <w:rFonts w:ascii="仿宋_GB2312" w:hAnsi="仿宋_GB2312" w:cs="仿宋_GB2312" w:eastAsia="仿宋_GB2312"/>
                      <w:sz w:val="18"/>
                    </w:rPr>
                    <w:t>提供</w:t>
                  </w:r>
                  <w:r>
                    <w:rPr>
                      <w:rFonts w:ascii="仿宋_GB2312" w:hAnsi="仿宋_GB2312" w:cs="仿宋_GB2312" w:eastAsia="仿宋_GB2312"/>
                      <w:sz w:val="18"/>
                    </w:rPr>
                    <w:t>3-5张截图证明，</w:t>
                  </w:r>
                  <w:r>
                    <w:rPr>
                      <w:rFonts w:ascii="仿宋_GB2312" w:hAnsi="仿宋_GB2312" w:cs="仿宋_GB2312" w:eastAsia="仿宋_GB2312"/>
                      <w:sz w:val="18"/>
                    </w:rPr>
                    <w:t>至少</w:t>
                  </w:r>
                  <w:r>
                    <w:rPr>
                      <w:rFonts w:ascii="仿宋_GB2312" w:hAnsi="仿宋_GB2312" w:cs="仿宋_GB2312" w:eastAsia="仿宋_GB2312"/>
                      <w:sz w:val="18"/>
                    </w:rPr>
                    <w:t>50道练习题截图证明）</w:t>
                  </w:r>
                </w:p>
                <w:p>
                  <w:pPr>
                    <w:pStyle w:val="null3"/>
                    <w:spacing w:before="30"/>
                    <w:ind w:right="30"/>
                    <w:jc w:val="both"/>
                  </w:pPr>
                  <w:r>
                    <w:rPr>
                      <w:rFonts w:ascii="仿宋_GB2312" w:hAnsi="仿宋_GB2312" w:cs="仿宋_GB2312" w:eastAsia="仿宋_GB2312"/>
                      <w:sz w:val="18"/>
                    </w:rPr>
                    <w:t>▲15.2数量应满足：PPT教学课件不少于1套，教学视频微课不少于4个，题库不少于1套；（投标人提供配套教学资源交付承诺函，承诺中标后将严格按照参数要求提供全部数字化教学资源）</w:t>
                  </w:r>
                </w:p>
                <w:p>
                  <w:pPr>
                    <w:pStyle w:val="null3"/>
                    <w:spacing w:before="30"/>
                    <w:ind w:right="30"/>
                    <w:jc w:val="both"/>
                  </w:pPr>
                  <w:r>
                    <w:rPr>
                      <w:rFonts w:ascii="仿宋_GB2312" w:hAnsi="仿宋_GB2312" w:cs="仿宋_GB2312" w:eastAsia="仿宋_GB2312"/>
                      <w:sz w:val="18"/>
                    </w:rPr>
                    <w:t>15.2格式应满足：PPT课件应提供电子版源文件，可编辑，采用最新版本软件制作，设计风格统一，内容充实，可作为教学资源素材库，满足教学培训课程使用；视频微课质量应满足像素高清，完全包含教学内容，可反复观看等质量要求；练习题库题型包括判断题、单项选择题、多项选择题、简述题等。</w:t>
                  </w:r>
                </w:p>
                <w:p>
                  <w:pPr>
                    <w:pStyle w:val="null3"/>
                    <w:spacing w:before="30"/>
                    <w:ind w:right="30"/>
                    <w:jc w:val="both"/>
                  </w:pPr>
                  <w:r>
                    <w:rPr>
                      <w:rFonts w:ascii="仿宋_GB2312" w:hAnsi="仿宋_GB2312" w:cs="仿宋_GB2312" w:eastAsia="仿宋_GB2312"/>
                      <w:sz w:val="18"/>
                      <w:b/>
                    </w:rPr>
                    <w:t>（三）</w:t>
                  </w:r>
                  <w:r>
                    <w:rPr>
                      <w:rFonts w:ascii="仿宋_GB2312" w:hAnsi="仿宋_GB2312" w:cs="仿宋_GB2312" w:eastAsia="仿宋_GB2312"/>
                      <w:sz w:val="18"/>
                      <w:b/>
                    </w:rPr>
                    <w:t>配套要求</w:t>
                  </w:r>
                </w:p>
                <w:p>
                  <w:pPr>
                    <w:pStyle w:val="null3"/>
                    <w:spacing w:before="30"/>
                    <w:ind w:right="30"/>
                    <w:jc w:val="both"/>
                  </w:pPr>
                  <w:r>
                    <w:rPr>
                      <w:rFonts w:ascii="仿宋_GB2312" w:hAnsi="仿宋_GB2312" w:cs="仿宋_GB2312" w:eastAsia="仿宋_GB2312"/>
                      <w:sz w:val="18"/>
                    </w:rPr>
                    <w:t>电源及功率：单相</w:t>
                  </w:r>
                  <w:r>
                    <w:rPr>
                      <w:rFonts w:ascii="仿宋_GB2312" w:hAnsi="仿宋_GB2312" w:cs="仿宋_GB2312" w:eastAsia="仿宋_GB2312"/>
                      <w:sz w:val="18"/>
                    </w:rPr>
                    <w:t>220V交流；功率：≥</w:t>
                  </w:r>
                  <w:r>
                    <w:rPr>
                      <w:rFonts w:ascii="仿宋_GB2312" w:hAnsi="仿宋_GB2312" w:cs="仿宋_GB2312" w:eastAsia="仿宋_GB2312"/>
                      <w:sz w:val="18"/>
                    </w:rPr>
                    <w:t>120</w:t>
                  </w:r>
                  <w:r>
                    <w:rPr>
                      <w:rFonts w:ascii="仿宋_GB2312" w:hAnsi="仿宋_GB2312" w:cs="仿宋_GB2312" w:eastAsia="仿宋_GB2312"/>
                      <w:sz w:val="18"/>
                    </w:rPr>
                    <w:t>W</w:t>
                  </w:r>
                  <w:r>
                    <w:rPr>
                      <w:rFonts w:ascii="仿宋_GB2312" w:hAnsi="仿宋_GB2312" w:cs="仿宋_GB2312" w:eastAsia="仿宋_GB2312"/>
                      <w:sz w:val="18"/>
                    </w:rPr>
                    <w:t>/台</w:t>
                  </w:r>
                  <w:r>
                    <w:rPr>
                      <w:rFonts w:ascii="仿宋_GB2312" w:hAnsi="仿宋_GB2312" w:cs="仿宋_GB2312" w:eastAsia="仿宋_GB2312"/>
                      <w:sz w:val="18"/>
                    </w:rPr>
                    <w:t>；</w:t>
                  </w:r>
                </w:p>
                <w:p>
                  <w:pPr>
                    <w:pStyle w:val="null3"/>
                    <w:numPr>
                      <w:ilvl w:val="0"/>
                      <w:numId w:val="1"/>
                    </w:numPr>
                    <w:spacing w:before="30"/>
                    <w:ind w:right="30"/>
                    <w:jc w:val="both"/>
                  </w:pPr>
                  <w:r>
                    <w:rPr>
                      <w:rFonts w:ascii="仿宋_GB2312" w:hAnsi="仿宋_GB2312" w:cs="仿宋_GB2312" w:eastAsia="仿宋_GB2312"/>
                      <w:sz w:val="18"/>
                      <w:b/>
                    </w:rPr>
                    <w:t>烟雾净化器</w:t>
                  </w:r>
                  <w:r>
                    <w:rPr>
                      <w:rFonts w:ascii="仿宋_GB2312" w:hAnsi="仿宋_GB2312" w:cs="仿宋_GB2312" w:eastAsia="仿宋_GB2312"/>
                      <w:sz w:val="18"/>
                      <w:b/>
                    </w:rPr>
                    <w:t>（设备</w:t>
                  </w:r>
                  <w:r>
                    <w:rPr>
                      <w:rFonts w:ascii="仿宋_GB2312" w:hAnsi="仿宋_GB2312" w:cs="仿宋_GB2312" w:eastAsia="仿宋_GB2312"/>
                      <w:sz w:val="18"/>
                      <w:b/>
                    </w:rPr>
                    <w:t>2</w:t>
                  </w:r>
                  <w:r>
                    <w:rPr>
                      <w:rFonts w:ascii="仿宋_GB2312" w:hAnsi="仿宋_GB2312" w:cs="仿宋_GB2312" w:eastAsia="仿宋_GB2312"/>
                      <w:sz w:val="18"/>
                      <w:b/>
                    </w:rPr>
                    <w:t>）</w:t>
                  </w:r>
                  <w:r>
                    <w:rPr>
                      <w:rFonts w:ascii="仿宋_GB2312" w:hAnsi="仿宋_GB2312" w:cs="仿宋_GB2312" w:eastAsia="仿宋_GB2312"/>
                      <w:sz w:val="18"/>
                      <w:b/>
                    </w:rPr>
                    <w:t xml:space="preserve"> </w:t>
                  </w:r>
                  <w:r>
                    <w:rPr>
                      <w:rFonts w:ascii="仿宋_GB2312" w:hAnsi="仿宋_GB2312" w:cs="仿宋_GB2312" w:eastAsia="仿宋_GB2312"/>
                      <w:sz w:val="18"/>
                      <w:b/>
                    </w:rPr>
                    <w:t>注：</w:t>
                  </w:r>
                  <w:r>
                    <w:rPr>
                      <w:rFonts w:ascii="仿宋_GB2312" w:hAnsi="仿宋_GB2312" w:cs="仿宋_GB2312" w:eastAsia="仿宋_GB2312"/>
                      <w:sz w:val="18"/>
                      <w:b/>
                    </w:rPr>
                    <w:t>50台</w:t>
                  </w:r>
                </w:p>
                <w:p>
                  <w:pPr>
                    <w:pStyle w:val="null3"/>
                    <w:spacing w:before="30"/>
                    <w:ind w:right="30"/>
                    <w:jc w:val="both"/>
                  </w:pPr>
                  <w:r>
                    <w:rPr>
                      <w:rFonts w:ascii="仿宋_GB2312" w:hAnsi="仿宋_GB2312" w:cs="仿宋_GB2312" w:eastAsia="仿宋_GB2312"/>
                      <w:sz w:val="18"/>
                      <w:b/>
                    </w:rPr>
                    <w:t>（一）</w:t>
                  </w:r>
                  <w:r>
                    <w:rPr>
                      <w:rFonts w:ascii="仿宋_GB2312" w:hAnsi="仿宋_GB2312" w:cs="仿宋_GB2312" w:eastAsia="仿宋_GB2312"/>
                      <w:sz w:val="18"/>
                      <w:b/>
                    </w:rPr>
                    <w:t>功能</w:t>
                  </w:r>
                </w:p>
                <w:p>
                  <w:pPr>
                    <w:pStyle w:val="null3"/>
                    <w:spacing w:before="30"/>
                    <w:ind w:right="30" w:firstLine="360"/>
                    <w:jc w:val="both"/>
                  </w:pPr>
                  <w:r>
                    <w:rPr>
                      <w:rFonts w:ascii="仿宋_GB2312" w:hAnsi="仿宋_GB2312" w:cs="仿宋_GB2312" w:eastAsia="仿宋_GB2312"/>
                      <w:sz w:val="18"/>
                    </w:rPr>
                    <w:t>烟雾净化过滤系统能有效地吸收并过滤在焊接、激光打标、激光雕刻等加工过程中产生的烟雾和粉尘，同时对其中的有毒有害的气体和粉尘，如碳氢化合物和氰化合物等起到吸附和过滤的效果，防止环境污染。</w:t>
                  </w:r>
                </w:p>
                <w:p>
                  <w:pPr>
                    <w:pStyle w:val="null3"/>
                    <w:spacing w:before="30"/>
                    <w:ind w:right="30"/>
                    <w:jc w:val="both"/>
                  </w:pPr>
                  <w:r>
                    <w:rPr>
                      <w:rFonts w:ascii="仿宋_GB2312" w:hAnsi="仿宋_GB2312" w:cs="仿宋_GB2312" w:eastAsia="仿宋_GB2312"/>
                      <w:sz w:val="18"/>
                      <w:b/>
                    </w:rPr>
                    <w:t>（二）</w:t>
                  </w:r>
                  <w:r>
                    <w:rPr>
                      <w:rFonts w:ascii="仿宋_GB2312" w:hAnsi="仿宋_GB2312" w:cs="仿宋_GB2312" w:eastAsia="仿宋_GB2312"/>
                      <w:sz w:val="18"/>
                      <w:b/>
                    </w:rPr>
                    <w:t>参数</w:t>
                  </w:r>
                </w:p>
                <w:p>
                  <w:pPr>
                    <w:pStyle w:val="null3"/>
                    <w:jc w:val="both"/>
                  </w:pPr>
                  <w:r>
                    <w:rPr>
                      <w:rFonts w:ascii="仿宋_GB2312" w:hAnsi="仿宋_GB2312" w:cs="仿宋_GB2312" w:eastAsia="仿宋_GB2312"/>
                      <w:sz w:val="18"/>
                    </w:rPr>
                    <w:t>1.静压：2400Pa（允许±5%偏差）；</w:t>
                  </w:r>
                </w:p>
                <w:p>
                  <w:pPr>
                    <w:pStyle w:val="null3"/>
                    <w:jc w:val="both"/>
                  </w:pPr>
                  <w:r>
                    <w:rPr>
                      <w:rFonts w:ascii="仿宋_GB2312" w:hAnsi="仿宋_GB2312" w:cs="仿宋_GB2312" w:eastAsia="仿宋_GB2312"/>
                      <w:sz w:val="18"/>
                    </w:rPr>
                    <w:t>2.系统流量：≥100m³/h；</w:t>
                  </w:r>
                </w:p>
                <w:p>
                  <w:pPr>
                    <w:pStyle w:val="null3"/>
                    <w:jc w:val="both"/>
                  </w:pPr>
                  <w:r>
                    <w:rPr>
                      <w:rFonts w:ascii="仿宋_GB2312" w:hAnsi="仿宋_GB2312" w:cs="仿宋_GB2312" w:eastAsia="仿宋_GB2312"/>
                      <w:sz w:val="18"/>
                    </w:rPr>
                    <w:t>3.过滤效率：≤0.3um，≥99.97%；</w:t>
                  </w:r>
                  <w:r>
                    <w:rPr>
                      <w:rFonts w:ascii="仿宋_GB2312" w:hAnsi="仿宋_GB2312" w:cs="仿宋_GB2312" w:eastAsia="仿宋_GB2312"/>
                      <w:sz w:val="18"/>
                    </w:rPr>
                    <w:t>（投标人须提供下列材料之一作为佐证，并加盖投标人公章，以证明所投产品满足本条款要求：产品技术说明书、产品彩页、官网产品截图、产品使用说明书或第三方产品检测报告。）</w:t>
                  </w:r>
                </w:p>
                <w:p>
                  <w:pPr>
                    <w:pStyle w:val="null3"/>
                    <w:jc w:val="both"/>
                  </w:pPr>
                  <w:r>
                    <w:rPr>
                      <w:rFonts w:ascii="仿宋_GB2312" w:hAnsi="仿宋_GB2312" w:cs="仿宋_GB2312" w:eastAsia="仿宋_GB2312"/>
                      <w:sz w:val="18"/>
                    </w:rPr>
                    <w:t>4.功率：≥120W，电压220V AC；</w:t>
                  </w:r>
                </w:p>
                <w:p>
                  <w:pPr>
                    <w:pStyle w:val="null3"/>
                    <w:jc w:val="both"/>
                  </w:pPr>
                  <w:r>
                    <w:rPr>
                      <w:rFonts w:ascii="仿宋_GB2312" w:hAnsi="仿宋_GB2312" w:cs="仿宋_GB2312" w:eastAsia="仿宋_GB2312"/>
                      <w:sz w:val="18"/>
                    </w:rPr>
                    <w:t>5.噪音：≤60dB；</w:t>
                  </w:r>
                </w:p>
                <w:p>
                  <w:pPr>
                    <w:pStyle w:val="null3"/>
                    <w:jc w:val="both"/>
                  </w:pPr>
                  <w:r>
                    <w:rPr>
                      <w:rFonts w:ascii="仿宋_GB2312" w:hAnsi="仿宋_GB2312" w:cs="仿宋_GB2312" w:eastAsia="仿宋_GB2312"/>
                      <w:sz w:val="18"/>
                    </w:rPr>
                    <w:t>6.外形尺寸：约420</w:t>
                  </w:r>
                  <w:r>
                    <w:rPr>
                      <w:rFonts w:ascii="仿宋_GB2312" w:hAnsi="仿宋_GB2312" w:cs="仿宋_GB2312" w:eastAsia="仿宋_GB2312"/>
                      <w:sz w:val="18"/>
                    </w:rPr>
                    <w:t>×</w:t>
                  </w:r>
                  <w:r>
                    <w:rPr>
                      <w:rFonts w:ascii="仿宋_GB2312" w:hAnsi="仿宋_GB2312" w:cs="仿宋_GB2312" w:eastAsia="仿宋_GB2312"/>
                      <w:sz w:val="18"/>
                    </w:rPr>
                    <w:t>230</w:t>
                  </w:r>
                  <w:r>
                    <w:rPr>
                      <w:rFonts w:ascii="仿宋_GB2312" w:hAnsi="仿宋_GB2312" w:cs="仿宋_GB2312" w:eastAsia="仿宋_GB2312"/>
                      <w:sz w:val="18"/>
                    </w:rPr>
                    <w:t>×</w:t>
                  </w:r>
                  <w:r>
                    <w:rPr>
                      <w:rFonts w:ascii="仿宋_GB2312" w:hAnsi="仿宋_GB2312" w:cs="仿宋_GB2312" w:eastAsia="仿宋_GB2312"/>
                      <w:sz w:val="18"/>
                    </w:rPr>
                    <w:t>430mm（允许±5%偏差）；</w:t>
                  </w:r>
                </w:p>
                <w:p>
                  <w:pPr>
                    <w:pStyle w:val="null3"/>
                    <w:jc w:val="both"/>
                  </w:pPr>
                  <w:r>
                    <w:rPr>
                      <w:rFonts w:ascii="仿宋_GB2312" w:hAnsi="仿宋_GB2312" w:cs="仿宋_GB2312" w:eastAsia="仿宋_GB2312"/>
                      <w:sz w:val="18"/>
                    </w:rPr>
                    <w:t>7.重量：约13.5kg（允许±5%偏差）；</w:t>
                  </w:r>
                </w:p>
                <w:p>
                  <w:pPr>
                    <w:pStyle w:val="null3"/>
                    <w:jc w:val="both"/>
                  </w:pPr>
                  <w:r>
                    <w:rPr>
                      <w:rFonts w:ascii="仿宋_GB2312" w:hAnsi="仿宋_GB2312" w:cs="仿宋_GB2312" w:eastAsia="仿宋_GB2312"/>
                      <w:sz w:val="18"/>
                    </w:rPr>
                    <w:t>8.具有手持式控制盒，可设置和管控主机开关机、休眠、密码保护、流量调节以及滤芯使用情况。(投标人须提供实物设备操作演示视频截图不少于5张，截图应有视频进度条且清晰响应参数要求）</w:t>
                  </w:r>
                </w:p>
                <w:p>
                  <w:pPr>
                    <w:pStyle w:val="null3"/>
                    <w:spacing w:before="30"/>
                    <w:ind w:right="30"/>
                    <w:jc w:val="both"/>
                  </w:pPr>
                  <w:r>
                    <w:rPr>
                      <w:rFonts w:ascii="仿宋_GB2312" w:hAnsi="仿宋_GB2312" w:cs="仿宋_GB2312" w:eastAsia="仿宋_GB2312"/>
                      <w:sz w:val="18"/>
                      <w:b/>
                    </w:rPr>
                    <w:t>（三）</w:t>
                  </w:r>
                  <w:r>
                    <w:rPr>
                      <w:rFonts w:ascii="仿宋_GB2312" w:hAnsi="仿宋_GB2312" w:cs="仿宋_GB2312" w:eastAsia="仿宋_GB2312"/>
                      <w:sz w:val="18"/>
                      <w:b/>
                    </w:rPr>
                    <w:t>配套要求</w:t>
                  </w:r>
                </w:p>
                <w:p>
                  <w:pPr>
                    <w:pStyle w:val="null3"/>
                    <w:spacing w:before="30"/>
                    <w:ind w:right="30"/>
                    <w:jc w:val="both"/>
                  </w:pPr>
                  <w:r>
                    <w:rPr>
                      <w:rFonts w:ascii="仿宋_GB2312" w:hAnsi="仿宋_GB2312" w:cs="仿宋_GB2312" w:eastAsia="仿宋_GB2312"/>
                      <w:sz w:val="18"/>
                    </w:rPr>
                    <w:t>电源及功率：单相</w:t>
                  </w:r>
                  <w:r>
                    <w:rPr>
                      <w:rFonts w:ascii="仿宋_GB2312" w:hAnsi="仿宋_GB2312" w:cs="仿宋_GB2312" w:eastAsia="仿宋_GB2312"/>
                      <w:sz w:val="18"/>
                    </w:rPr>
                    <w:t>220V交流；功率：0.</w:t>
                  </w:r>
                  <w:r>
                    <w:rPr>
                      <w:rFonts w:ascii="仿宋_GB2312" w:hAnsi="仿宋_GB2312" w:cs="仿宋_GB2312" w:eastAsia="仿宋_GB2312"/>
                      <w:sz w:val="18"/>
                    </w:rPr>
                    <w:t>12</w:t>
                  </w:r>
                  <w:r>
                    <w:rPr>
                      <w:rFonts w:ascii="仿宋_GB2312" w:hAnsi="仿宋_GB2312" w:cs="仿宋_GB2312" w:eastAsia="仿宋_GB2312"/>
                      <w:sz w:val="18"/>
                    </w:rPr>
                    <w:t>kW</w:t>
                  </w:r>
                  <w:r>
                    <w:rPr>
                      <w:rFonts w:ascii="仿宋_GB2312" w:hAnsi="仿宋_GB2312" w:cs="仿宋_GB2312" w:eastAsia="仿宋_GB2312"/>
                      <w:sz w:val="18"/>
                    </w:rPr>
                    <w:t>/台</w:t>
                  </w:r>
                  <w:r>
                    <w:rPr>
                      <w:rFonts w:ascii="仿宋_GB2312" w:hAnsi="仿宋_GB2312" w:cs="仿宋_GB2312" w:eastAsia="仿宋_GB2312"/>
                      <w:sz w:val="18"/>
                    </w:rPr>
                    <w:t>；</w:t>
                  </w:r>
                </w:p>
                <w:p>
                  <w:pPr>
                    <w:pStyle w:val="null3"/>
                    <w:numPr>
                      <w:ilvl w:val="0"/>
                      <w:numId w:val="1"/>
                    </w:numPr>
                    <w:spacing w:before="30"/>
                    <w:ind w:right="30"/>
                    <w:jc w:val="both"/>
                  </w:pPr>
                  <w:r>
                    <w:rPr>
                      <w:rFonts w:ascii="仿宋_GB2312" w:hAnsi="仿宋_GB2312" w:cs="仿宋_GB2312" w:eastAsia="仿宋_GB2312"/>
                      <w:sz w:val="18"/>
                      <w:b/>
                    </w:rPr>
                    <w:t>智能预热台</w:t>
                  </w:r>
                  <w:r>
                    <w:rPr>
                      <w:rFonts w:ascii="仿宋_GB2312" w:hAnsi="仿宋_GB2312" w:cs="仿宋_GB2312" w:eastAsia="仿宋_GB2312"/>
                      <w:sz w:val="18"/>
                      <w:b/>
                    </w:rPr>
                    <w:t>（设备</w:t>
                  </w:r>
                  <w:r>
                    <w:rPr>
                      <w:rFonts w:ascii="仿宋_GB2312" w:hAnsi="仿宋_GB2312" w:cs="仿宋_GB2312" w:eastAsia="仿宋_GB2312"/>
                      <w:sz w:val="18"/>
                      <w:b/>
                    </w:rPr>
                    <w:t>3</w:t>
                  </w:r>
                  <w:r>
                    <w:rPr>
                      <w:rFonts w:ascii="仿宋_GB2312" w:hAnsi="仿宋_GB2312" w:cs="仿宋_GB2312" w:eastAsia="仿宋_GB2312"/>
                      <w:sz w:val="18"/>
                      <w:b/>
                    </w:rPr>
                    <w:t>）</w:t>
                  </w:r>
                  <w:r>
                    <w:rPr>
                      <w:rFonts w:ascii="仿宋_GB2312" w:hAnsi="仿宋_GB2312" w:cs="仿宋_GB2312" w:eastAsia="仿宋_GB2312"/>
                      <w:sz w:val="18"/>
                      <w:b/>
                    </w:rPr>
                    <w:t>注：</w:t>
                  </w:r>
                  <w:r>
                    <w:rPr>
                      <w:rFonts w:ascii="仿宋_GB2312" w:hAnsi="仿宋_GB2312" w:cs="仿宋_GB2312" w:eastAsia="仿宋_GB2312"/>
                      <w:sz w:val="18"/>
                      <w:b/>
                    </w:rPr>
                    <w:t>10台</w:t>
                  </w:r>
                </w:p>
                <w:p>
                  <w:pPr>
                    <w:pStyle w:val="null3"/>
                    <w:spacing w:before="30"/>
                    <w:ind w:right="30"/>
                    <w:jc w:val="both"/>
                  </w:pPr>
                  <w:r>
                    <w:rPr>
                      <w:rFonts w:ascii="仿宋_GB2312" w:hAnsi="仿宋_GB2312" w:cs="仿宋_GB2312" w:eastAsia="仿宋_GB2312"/>
                      <w:sz w:val="18"/>
                      <w:b/>
                    </w:rPr>
                    <w:t>（一）</w:t>
                  </w:r>
                  <w:r>
                    <w:rPr>
                      <w:rFonts w:ascii="仿宋_GB2312" w:hAnsi="仿宋_GB2312" w:cs="仿宋_GB2312" w:eastAsia="仿宋_GB2312"/>
                      <w:sz w:val="18"/>
                      <w:b/>
                    </w:rPr>
                    <w:t>功能</w:t>
                  </w:r>
                </w:p>
                <w:p>
                  <w:pPr>
                    <w:pStyle w:val="null3"/>
                    <w:spacing w:before="30"/>
                    <w:ind w:right="30" w:firstLine="360"/>
                    <w:jc w:val="both"/>
                  </w:pPr>
                  <w:r>
                    <w:rPr>
                      <w:rFonts w:ascii="仿宋_GB2312" w:hAnsi="仿宋_GB2312" w:cs="仿宋_GB2312" w:eastAsia="仿宋_GB2312"/>
                      <w:sz w:val="18"/>
                    </w:rPr>
                    <w:t>预热台采用电阻式发热芯，铝制导热板，导热效率高。广泛应用于电子制造，机械加工，实验科研教育等行业。如应用于大热容量电子线路的辅助预热，再使用电烙铁焊接，可以弥补普通电烙铁热量不足的问题。</w:t>
                  </w:r>
                </w:p>
                <w:p>
                  <w:pPr>
                    <w:pStyle w:val="null3"/>
                    <w:spacing w:before="30"/>
                    <w:ind w:right="30"/>
                    <w:jc w:val="both"/>
                  </w:pPr>
                  <w:r>
                    <w:rPr>
                      <w:rFonts w:ascii="仿宋_GB2312" w:hAnsi="仿宋_GB2312" w:cs="仿宋_GB2312" w:eastAsia="仿宋_GB2312"/>
                      <w:sz w:val="18"/>
                      <w:b/>
                    </w:rPr>
                    <w:t>（二）</w:t>
                  </w:r>
                  <w:r>
                    <w:rPr>
                      <w:rFonts w:ascii="仿宋_GB2312" w:hAnsi="仿宋_GB2312" w:cs="仿宋_GB2312" w:eastAsia="仿宋_GB2312"/>
                      <w:sz w:val="18"/>
                      <w:b/>
                    </w:rPr>
                    <w:t>参数</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LCD液晶精准温度显示；</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分段式温度设置，预热温度</w:t>
                  </w:r>
                  <w:r>
                    <w:rPr>
                      <w:rFonts w:ascii="仿宋_GB2312" w:hAnsi="仿宋_GB2312" w:cs="仿宋_GB2312" w:eastAsia="仿宋_GB2312"/>
                      <w:sz w:val="18"/>
                    </w:rPr>
                    <w:t>/回流温度独立设置，程序自动控制；</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数字化温度校准；</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三通道温度存储，快速切换温度参数；</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数据通讯，可实现自动化联动控制；</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外接</w:t>
                  </w:r>
                  <w:r>
                    <w:rPr>
                      <w:rFonts w:ascii="仿宋_GB2312" w:hAnsi="仿宋_GB2312" w:cs="仿宋_GB2312" w:eastAsia="仿宋_GB2312"/>
                      <w:sz w:val="18"/>
                    </w:rPr>
                    <w:t>K型传感器，实时监控产品实际温度。</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温度范围：</w:t>
                  </w:r>
                  <w:r>
                    <w:rPr>
                      <w:rFonts w:ascii="仿宋_GB2312" w:hAnsi="仿宋_GB2312" w:cs="仿宋_GB2312" w:eastAsia="仿宋_GB2312"/>
                      <w:sz w:val="18"/>
                    </w:rPr>
                    <w:t>50~350℃；</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加热板面积：不小于</w:t>
                  </w:r>
                  <w:r>
                    <w:rPr>
                      <w:rFonts w:ascii="仿宋_GB2312" w:hAnsi="仿宋_GB2312" w:cs="仿宋_GB2312" w:eastAsia="仿宋_GB2312"/>
                      <w:sz w:val="18"/>
                    </w:rPr>
                    <w:t>180*200mm；</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加热板材料：铝；</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温度稳定度：</w:t>
                  </w:r>
                  <w:r>
                    <w:rPr>
                      <w:rFonts w:ascii="仿宋_GB2312" w:hAnsi="仿宋_GB2312" w:cs="仿宋_GB2312" w:eastAsia="仿宋_GB2312"/>
                      <w:sz w:val="18"/>
                    </w:rPr>
                    <w:t>±1℃；</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温度传感器：</w:t>
                  </w:r>
                  <w:r>
                    <w:rPr>
                      <w:rFonts w:ascii="仿宋_GB2312" w:hAnsi="仿宋_GB2312" w:cs="仿宋_GB2312" w:eastAsia="仿宋_GB2312"/>
                      <w:sz w:val="18"/>
                    </w:rPr>
                    <w:t>K型热电偶；</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外形尺寸：约</w:t>
                  </w:r>
                  <w:r>
                    <w:rPr>
                      <w:rFonts w:ascii="仿宋_GB2312" w:hAnsi="仿宋_GB2312" w:cs="仿宋_GB2312" w:eastAsia="仿宋_GB2312"/>
                      <w:sz w:val="18"/>
                    </w:rPr>
                    <w:t>320*280*110mm；</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3.</w:t>
                  </w:r>
                  <w:r>
                    <w:rPr>
                      <w:rFonts w:ascii="仿宋_GB2312" w:hAnsi="仿宋_GB2312" w:cs="仿宋_GB2312" w:eastAsia="仿宋_GB2312"/>
                      <w:sz w:val="18"/>
                    </w:rPr>
                    <w:t>重量：约</w:t>
                  </w:r>
                  <w:r>
                    <w:rPr>
                      <w:rFonts w:ascii="仿宋_GB2312" w:hAnsi="仿宋_GB2312" w:cs="仿宋_GB2312" w:eastAsia="仿宋_GB2312"/>
                      <w:sz w:val="18"/>
                    </w:rPr>
                    <w:t>5.5kg</w:t>
                  </w:r>
                  <w:r>
                    <w:rPr>
                      <w:rFonts w:ascii="仿宋_GB2312" w:hAnsi="仿宋_GB2312" w:cs="仿宋_GB2312" w:eastAsia="仿宋_GB2312"/>
                      <w:sz w:val="18"/>
                    </w:rPr>
                    <w:t>；</w:t>
                  </w:r>
                </w:p>
                <w:p>
                  <w:pPr>
                    <w:pStyle w:val="null3"/>
                    <w:spacing w:before="30"/>
                    <w:ind w:right="30"/>
                    <w:jc w:val="both"/>
                  </w:pPr>
                  <w:r>
                    <w:rPr>
                      <w:rFonts w:ascii="仿宋_GB2312" w:hAnsi="仿宋_GB2312" w:cs="仿宋_GB2312" w:eastAsia="仿宋_GB2312"/>
                      <w:sz w:val="18"/>
                      <w:b/>
                    </w:rPr>
                    <w:t>（三）</w:t>
                  </w:r>
                  <w:r>
                    <w:rPr>
                      <w:rFonts w:ascii="仿宋_GB2312" w:hAnsi="仿宋_GB2312" w:cs="仿宋_GB2312" w:eastAsia="仿宋_GB2312"/>
                      <w:sz w:val="18"/>
                      <w:b/>
                    </w:rPr>
                    <w:t>配套要求</w:t>
                  </w:r>
                </w:p>
                <w:p>
                  <w:pPr>
                    <w:pStyle w:val="null3"/>
                    <w:spacing w:before="30"/>
                    <w:ind w:right="30"/>
                    <w:jc w:val="both"/>
                  </w:pPr>
                  <w:r>
                    <w:rPr>
                      <w:rFonts w:ascii="仿宋_GB2312" w:hAnsi="仿宋_GB2312" w:cs="仿宋_GB2312" w:eastAsia="仿宋_GB2312"/>
                      <w:sz w:val="18"/>
                    </w:rPr>
                    <w:t>电源及功率：单相</w:t>
                  </w:r>
                  <w:r>
                    <w:rPr>
                      <w:rFonts w:ascii="仿宋_GB2312" w:hAnsi="仿宋_GB2312" w:cs="仿宋_GB2312" w:eastAsia="仿宋_GB2312"/>
                      <w:sz w:val="18"/>
                    </w:rPr>
                    <w:t>220V交流；功率：0.</w:t>
                  </w:r>
                  <w:r>
                    <w:rPr>
                      <w:rFonts w:ascii="仿宋_GB2312" w:hAnsi="仿宋_GB2312" w:cs="仿宋_GB2312" w:eastAsia="仿宋_GB2312"/>
                      <w:sz w:val="18"/>
                    </w:rPr>
                    <w:t>8</w:t>
                  </w:r>
                  <w:r>
                    <w:rPr>
                      <w:rFonts w:ascii="仿宋_GB2312" w:hAnsi="仿宋_GB2312" w:cs="仿宋_GB2312" w:eastAsia="仿宋_GB2312"/>
                      <w:sz w:val="18"/>
                    </w:rPr>
                    <w:t>kW</w:t>
                  </w:r>
                  <w:r>
                    <w:rPr>
                      <w:rFonts w:ascii="仿宋_GB2312" w:hAnsi="仿宋_GB2312" w:cs="仿宋_GB2312" w:eastAsia="仿宋_GB2312"/>
                      <w:sz w:val="18"/>
                    </w:rPr>
                    <w:t>/台</w:t>
                  </w:r>
                  <w:r>
                    <w:rPr>
                      <w:rFonts w:ascii="仿宋_GB2312" w:hAnsi="仿宋_GB2312" w:cs="仿宋_GB2312" w:eastAsia="仿宋_GB2312"/>
                      <w:sz w:val="18"/>
                    </w:rPr>
                    <w:t>；</w:t>
                  </w:r>
                </w:p>
                <w:p>
                  <w:pPr>
                    <w:pStyle w:val="null3"/>
                    <w:numPr>
                      <w:ilvl w:val="0"/>
                      <w:numId w:val="1"/>
                    </w:numPr>
                    <w:spacing w:before="30"/>
                    <w:ind w:right="30"/>
                    <w:jc w:val="both"/>
                  </w:pPr>
                  <w:r>
                    <w:rPr>
                      <w:rFonts w:ascii="仿宋_GB2312" w:hAnsi="仿宋_GB2312" w:cs="仿宋_GB2312" w:eastAsia="仿宋_GB2312"/>
                      <w:sz w:val="18"/>
                      <w:b/>
                    </w:rPr>
                    <w:t>无铅智能热风枪</w:t>
                  </w:r>
                  <w:r>
                    <w:rPr>
                      <w:rFonts w:ascii="仿宋_GB2312" w:hAnsi="仿宋_GB2312" w:cs="仿宋_GB2312" w:eastAsia="仿宋_GB2312"/>
                      <w:sz w:val="18"/>
                      <w:b/>
                    </w:rPr>
                    <w:t>（设备</w:t>
                  </w:r>
                  <w:r>
                    <w:rPr>
                      <w:rFonts w:ascii="仿宋_GB2312" w:hAnsi="仿宋_GB2312" w:cs="仿宋_GB2312" w:eastAsia="仿宋_GB2312"/>
                      <w:sz w:val="18"/>
                      <w:b/>
                    </w:rPr>
                    <w:t>4</w:t>
                  </w:r>
                  <w:r>
                    <w:rPr>
                      <w:rFonts w:ascii="仿宋_GB2312" w:hAnsi="仿宋_GB2312" w:cs="仿宋_GB2312" w:eastAsia="仿宋_GB2312"/>
                      <w:sz w:val="18"/>
                      <w:b/>
                    </w:rPr>
                    <w:t>）</w:t>
                  </w:r>
                  <w:r>
                    <w:rPr>
                      <w:rFonts w:ascii="仿宋_GB2312" w:hAnsi="仿宋_GB2312" w:cs="仿宋_GB2312" w:eastAsia="仿宋_GB2312"/>
                      <w:sz w:val="18"/>
                      <w:b/>
                    </w:rPr>
                    <w:t xml:space="preserve"> </w:t>
                  </w:r>
                  <w:r>
                    <w:rPr>
                      <w:rFonts w:ascii="仿宋_GB2312" w:hAnsi="仿宋_GB2312" w:cs="仿宋_GB2312" w:eastAsia="仿宋_GB2312"/>
                      <w:sz w:val="18"/>
                      <w:b/>
                    </w:rPr>
                    <w:t>注：</w:t>
                  </w:r>
                  <w:r>
                    <w:rPr>
                      <w:rFonts w:ascii="仿宋_GB2312" w:hAnsi="仿宋_GB2312" w:cs="仿宋_GB2312" w:eastAsia="仿宋_GB2312"/>
                      <w:sz w:val="18"/>
                      <w:b/>
                    </w:rPr>
                    <w:t>25台</w:t>
                  </w:r>
                </w:p>
                <w:p>
                  <w:pPr>
                    <w:pStyle w:val="null3"/>
                    <w:spacing w:before="30"/>
                    <w:ind w:right="30"/>
                    <w:jc w:val="both"/>
                  </w:pPr>
                  <w:r>
                    <w:rPr>
                      <w:rFonts w:ascii="仿宋_GB2312" w:hAnsi="仿宋_GB2312" w:cs="仿宋_GB2312" w:eastAsia="仿宋_GB2312"/>
                      <w:sz w:val="18"/>
                      <w:b/>
                    </w:rPr>
                    <w:t>（一）</w:t>
                  </w:r>
                  <w:r>
                    <w:rPr>
                      <w:rFonts w:ascii="仿宋_GB2312" w:hAnsi="仿宋_GB2312" w:cs="仿宋_GB2312" w:eastAsia="仿宋_GB2312"/>
                      <w:sz w:val="18"/>
                      <w:b/>
                    </w:rPr>
                    <w:t>功能</w:t>
                  </w:r>
                </w:p>
                <w:p>
                  <w:pPr>
                    <w:pStyle w:val="null3"/>
                    <w:spacing w:before="30"/>
                    <w:ind w:right="30" w:firstLine="360"/>
                    <w:jc w:val="both"/>
                  </w:pPr>
                  <w:r>
                    <w:rPr>
                      <w:rFonts w:ascii="仿宋_GB2312" w:hAnsi="仿宋_GB2312" w:cs="仿宋_GB2312" w:eastAsia="仿宋_GB2312"/>
                      <w:sz w:val="18"/>
                    </w:rPr>
                    <w:t>适合多种元件的拆焊，如</w:t>
                  </w:r>
                  <w:r>
                    <w:rPr>
                      <w:rFonts w:ascii="仿宋_GB2312" w:hAnsi="仿宋_GB2312" w:cs="仿宋_GB2312" w:eastAsia="仿宋_GB2312"/>
                      <w:sz w:val="18"/>
                    </w:rPr>
                    <w:t>SMD、SOP、S0G等。可多场合使用，如热收缩、烘干、除漆、除粘、解冻、预热、消毒、胶焊接等。风量可调，适用于需要小风量和大风量加热的场合。</w:t>
                  </w:r>
                </w:p>
                <w:p>
                  <w:pPr>
                    <w:pStyle w:val="null3"/>
                    <w:spacing w:before="30"/>
                    <w:ind w:right="30"/>
                    <w:jc w:val="both"/>
                  </w:pPr>
                  <w:r>
                    <w:rPr>
                      <w:rFonts w:ascii="仿宋_GB2312" w:hAnsi="仿宋_GB2312" w:cs="仿宋_GB2312" w:eastAsia="仿宋_GB2312"/>
                      <w:sz w:val="18"/>
                      <w:b/>
                    </w:rPr>
                    <w:t>（二）</w:t>
                  </w:r>
                  <w:r>
                    <w:rPr>
                      <w:rFonts w:ascii="仿宋_GB2312" w:hAnsi="仿宋_GB2312" w:cs="仿宋_GB2312" w:eastAsia="仿宋_GB2312"/>
                      <w:sz w:val="18"/>
                      <w:b/>
                    </w:rPr>
                    <w:t>参数</w:t>
                  </w:r>
                </w:p>
                <w:p>
                  <w:pPr>
                    <w:pStyle w:val="null3"/>
                    <w:spacing w:before="30"/>
                    <w:ind w:right="30"/>
                    <w:jc w:val="both"/>
                  </w:pPr>
                  <w:r>
                    <w:rPr>
                      <w:rFonts w:ascii="仿宋_GB2312" w:hAnsi="仿宋_GB2312" w:cs="仿宋_GB2312" w:eastAsia="仿宋_GB2312"/>
                      <w:sz w:val="18"/>
                    </w:rPr>
                    <w:t>1.功率：≥1000W；</w:t>
                  </w:r>
                </w:p>
                <w:p>
                  <w:pPr>
                    <w:pStyle w:val="null3"/>
                    <w:spacing w:before="30"/>
                    <w:ind w:right="30"/>
                    <w:jc w:val="both"/>
                  </w:pPr>
                  <w:r>
                    <w:rPr>
                      <w:rFonts w:ascii="仿宋_GB2312" w:hAnsi="仿宋_GB2312" w:cs="仿宋_GB2312" w:eastAsia="仿宋_GB2312"/>
                      <w:sz w:val="18"/>
                    </w:rPr>
                    <w:t>2.电压：AC 220V；</w:t>
                  </w:r>
                </w:p>
                <w:p>
                  <w:pPr>
                    <w:pStyle w:val="null3"/>
                    <w:spacing w:before="30"/>
                    <w:ind w:right="30"/>
                    <w:jc w:val="both"/>
                  </w:pPr>
                  <w:r>
                    <w:rPr>
                      <w:rFonts w:ascii="仿宋_GB2312" w:hAnsi="仿宋_GB2312" w:cs="仿宋_GB2312" w:eastAsia="仿宋_GB2312"/>
                      <w:sz w:val="18"/>
                    </w:rPr>
                    <w:t>3.温度范围：≥100~500℃；</w:t>
                  </w:r>
                  <w:r>
                    <w:rPr>
                      <w:rFonts w:ascii="仿宋_GB2312" w:hAnsi="仿宋_GB2312" w:cs="仿宋_GB2312" w:eastAsia="仿宋_GB2312"/>
                      <w:sz w:val="18"/>
                    </w:rPr>
                    <w:t>（投标人须提供下列材料之一作为佐证，并加盖投标人公章，以证明所投产品满足本条款要求：产品技术说明书、产品彩页、官网产品截图、产品使用说明书或第三方产品检测报告）</w:t>
                  </w:r>
                  <w:r>
                    <w:rPr>
                      <w:rFonts w:ascii="仿宋_GB2312" w:hAnsi="仿宋_GB2312" w:cs="仿宋_GB2312" w:eastAsia="仿宋_GB2312"/>
                      <w:sz w:val="18"/>
                    </w:rPr>
                    <w:t>。</w:t>
                  </w:r>
                </w:p>
                <w:p>
                  <w:pPr>
                    <w:pStyle w:val="null3"/>
                    <w:spacing w:before="30"/>
                    <w:ind w:right="30"/>
                    <w:jc w:val="both"/>
                  </w:pPr>
                  <w:r>
                    <w:rPr>
                      <w:rFonts w:ascii="仿宋_GB2312" w:hAnsi="仿宋_GB2312" w:cs="仿宋_GB2312" w:eastAsia="仿宋_GB2312"/>
                      <w:sz w:val="18"/>
                    </w:rPr>
                    <w:t>4.风量档位范围：1~120级；</w:t>
                  </w:r>
                  <w:r>
                    <w:rPr>
                      <w:rFonts w:ascii="仿宋_GB2312" w:hAnsi="仿宋_GB2312" w:cs="仿宋_GB2312" w:eastAsia="仿宋_GB2312"/>
                      <w:sz w:val="18"/>
                    </w:rPr>
                    <w:t>（投标人须提供下列材料之一作为佐证，并加盖投标人公章，以证明所投产品满足本条款要求：产品技术说明书、产品彩页、官网产品截图、产品使用说明书或第三方产品检测报告）</w:t>
                  </w:r>
                  <w:r>
                    <w:rPr>
                      <w:rFonts w:ascii="仿宋_GB2312" w:hAnsi="仿宋_GB2312" w:cs="仿宋_GB2312" w:eastAsia="仿宋_GB2312"/>
                      <w:sz w:val="18"/>
                    </w:rPr>
                    <w:t>。</w:t>
                  </w:r>
                </w:p>
                <w:p>
                  <w:pPr>
                    <w:pStyle w:val="null3"/>
                    <w:spacing w:before="30"/>
                    <w:ind w:right="30"/>
                    <w:jc w:val="both"/>
                  </w:pPr>
                  <w:r>
                    <w:rPr>
                      <w:rFonts w:ascii="仿宋_GB2312" w:hAnsi="仿宋_GB2312" w:cs="仿宋_GB2312" w:eastAsia="仿宋_GB2312"/>
                      <w:sz w:val="18"/>
                    </w:rPr>
                    <w:t>5.流量：≥55L/min；</w:t>
                  </w:r>
                </w:p>
                <w:p>
                  <w:pPr>
                    <w:pStyle w:val="null3"/>
                    <w:spacing w:before="30"/>
                    <w:ind w:right="30"/>
                    <w:jc w:val="both"/>
                  </w:pPr>
                  <w:r>
                    <w:rPr>
                      <w:rFonts w:ascii="仿宋_GB2312" w:hAnsi="仿宋_GB2312" w:cs="仿宋_GB2312" w:eastAsia="仿宋_GB2312"/>
                      <w:sz w:val="18"/>
                    </w:rPr>
                    <w:t>6.外形尺寸：190×250×140mm（允许±5%偏差）；</w:t>
                  </w:r>
                </w:p>
                <w:p>
                  <w:pPr>
                    <w:pStyle w:val="null3"/>
                    <w:spacing w:before="30"/>
                    <w:ind w:right="30"/>
                    <w:jc w:val="both"/>
                  </w:pPr>
                  <w:r>
                    <w:rPr>
                      <w:rFonts w:ascii="仿宋_GB2312" w:hAnsi="仿宋_GB2312" w:cs="仿宋_GB2312" w:eastAsia="仿宋_GB2312"/>
                      <w:sz w:val="18"/>
                    </w:rPr>
                    <w:t>7.重量：4kg（允许±5%偏差）；</w:t>
                  </w:r>
                </w:p>
                <w:p>
                  <w:pPr>
                    <w:pStyle w:val="null3"/>
                    <w:spacing w:before="30"/>
                    <w:ind w:right="30"/>
                    <w:jc w:val="both"/>
                  </w:pPr>
                  <w:r>
                    <w:rPr>
                      <w:rFonts w:ascii="仿宋_GB2312" w:hAnsi="仿宋_GB2312" w:cs="仿宋_GB2312" w:eastAsia="仿宋_GB2312"/>
                      <w:sz w:val="18"/>
                    </w:rPr>
                    <w:t>▲8.拥有三个温度存储通道，可单独设备每个通道的风量、温度；密码保护功能和按键锁定功能；手柄磁控开工控制，手柄放置再手柄架上进入休眠；</w:t>
                  </w:r>
                  <w:r>
                    <w:rPr>
                      <w:rFonts w:ascii="仿宋_GB2312" w:hAnsi="仿宋_GB2312" w:cs="仿宋_GB2312" w:eastAsia="仿宋_GB2312"/>
                      <w:sz w:val="18"/>
                    </w:rPr>
                    <w:t>(投标人须提供实物设备操作演示视频截图不少于5张，截图应有视频进度条且清晰响应参数要求）</w:t>
                  </w:r>
                </w:p>
                <w:p>
                  <w:pPr>
                    <w:pStyle w:val="null3"/>
                    <w:spacing w:before="30"/>
                    <w:ind w:right="30"/>
                    <w:jc w:val="both"/>
                  </w:pPr>
                  <w:r>
                    <w:rPr>
                      <w:rFonts w:ascii="仿宋_GB2312" w:hAnsi="仿宋_GB2312" w:cs="仿宋_GB2312" w:eastAsia="仿宋_GB2312"/>
                      <w:sz w:val="18"/>
                    </w:rPr>
                    <w:t>9.数字化教学资源</w:t>
                  </w:r>
                </w:p>
                <w:p>
                  <w:pPr>
                    <w:pStyle w:val="null3"/>
                    <w:spacing w:before="30"/>
                    <w:ind w:right="30"/>
                    <w:jc w:val="both"/>
                  </w:pPr>
                  <w:r>
                    <w:rPr>
                      <w:rFonts w:ascii="仿宋_GB2312" w:hAnsi="仿宋_GB2312" w:cs="仿宋_GB2312" w:eastAsia="仿宋_GB2312"/>
                      <w:sz w:val="18"/>
                    </w:rPr>
                    <w:t>▲9.1内容应满足：包含但不限于返修工艺知识、返修技巧、热风枪性能指标以及器件返修、基板返修等；（投标人应提供至少10页PPT教学内容截图证明，至少60S视频课程可展示不少于3张截图证明，至少50道练习题截图证明）</w:t>
                  </w:r>
                </w:p>
                <w:p>
                  <w:pPr>
                    <w:pStyle w:val="null3"/>
                    <w:spacing w:before="30"/>
                    <w:ind w:right="30"/>
                    <w:jc w:val="both"/>
                  </w:pPr>
                  <w:r>
                    <w:rPr>
                      <w:rFonts w:ascii="仿宋_GB2312" w:hAnsi="仿宋_GB2312" w:cs="仿宋_GB2312" w:eastAsia="仿宋_GB2312"/>
                      <w:sz w:val="18"/>
                    </w:rPr>
                    <w:t>▲9.2数量应满足：PPT教学课件不少于1套，教学视频微课不少于1个，题库不少于1套；（投标人提供配套教学资源交付承诺函，承诺中标后将严格按照参数要求提供全部数字化教学资源）</w:t>
                  </w:r>
                </w:p>
                <w:p>
                  <w:pPr>
                    <w:pStyle w:val="null3"/>
                    <w:spacing w:before="30"/>
                    <w:ind w:right="30"/>
                    <w:jc w:val="both"/>
                  </w:pPr>
                  <w:r>
                    <w:rPr>
                      <w:rFonts w:ascii="仿宋_GB2312" w:hAnsi="仿宋_GB2312" w:cs="仿宋_GB2312" w:eastAsia="仿宋_GB2312"/>
                      <w:sz w:val="18"/>
                    </w:rPr>
                    <w:t>9.3格式应满足：PPT课件应提供电子版源文件，可编辑，采用最新版本软件制作，设计风格统一，内容充实，可作为教学资源素材库，满足教学培训课程使用；视频微课质量应满足像素高清，完全包含教学内容，可反复观看等质量要求；练习题库题型包括判断题、单项选择题、多项选择题、简述题等。</w:t>
                  </w:r>
                </w:p>
                <w:p>
                  <w:pPr>
                    <w:pStyle w:val="null3"/>
                    <w:spacing w:before="30"/>
                    <w:ind w:right="30"/>
                    <w:jc w:val="both"/>
                  </w:pPr>
                  <w:r>
                    <w:rPr>
                      <w:rFonts w:ascii="仿宋_GB2312" w:hAnsi="仿宋_GB2312" w:cs="仿宋_GB2312" w:eastAsia="仿宋_GB2312"/>
                      <w:sz w:val="18"/>
                      <w:b/>
                    </w:rPr>
                    <w:t>（三）</w:t>
                  </w:r>
                  <w:r>
                    <w:rPr>
                      <w:rFonts w:ascii="仿宋_GB2312" w:hAnsi="仿宋_GB2312" w:cs="仿宋_GB2312" w:eastAsia="仿宋_GB2312"/>
                      <w:sz w:val="18"/>
                      <w:b/>
                    </w:rPr>
                    <w:t>配套要求</w:t>
                  </w:r>
                </w:p>
                <w:p>
                  <w:pPr>
                    <w:pStyle w:val="null3"/>
                    <w:spacing w:before="30"/>
                    <w:ind w:right="30"/>
                    <w:jc w:val="both"/>
                  </w:pPr>
                  <w:r>
                    <w:rPr>
                      <w:rFonts w:ascii="仿宋_GB2312" w:hAnsi="仿宋_GB2312" w:cs="仿宋_GB2312" w:eastAsia="仿宋_GB2312"/>
                      <w:sz w:val="18"/>
                    </w:rPr>
                    <w:t>电源及功率：单相</w:t>
                  </w:r>
                  <w:r>
                    <w:rPr>
                      <w:rFonts w:ascii="仿宋_GB2312" w:hAnsi="仿宋_GB2312" w:cs="仿宋_GB2312" w:eastAsia="仿宋_GB2312"/>
                      <w:sz w:val="18"/>
                    </w:rPr>
                    <w:t>220V交流；功率：</w:t>
                  </w:r>
                  <w:r>
                    <w:rPr>
                      <w:rFonts w:ascii="仿宋_GB2312" w:hAnsi="仿宋_GB2312" w:cs="仿宋_GB2312" w:eastAsia="仿宋_GB2312"/>
                      <w:sz w:val="18"/>
                    </w:rPr>
                    <w:t>≥1000W/台</w:t>
                  </w:r>
                  <w:r>
                    <w:rPr>
                      <w:rFonts w:ascii="仿宋_GB2312" w:hAnsi="仿宋_GB2312" w:cs="仿宋_GB2312" w:eastAsia="仿宋_GB2312"/>
                      <w:sz w:val="18"/>
                    </w:rPr>
                    <w:t>；</w:t>
                  </w:r>
                </w:p>
                <w:p>
                  <w:pPr>
                    <w:pStyle w:val="null3"/>
                    <w:numPr>
                      <w:ilvl w:val="0"/>
                      <w:numId w:val="1"/>
                    </w:numPr>
                    <w:spacing w:before="30"/>
                    <w:ind w:right="30"/>
                    <w:jc w:val="both"/>
                  </w:pPr>
                  <w:r>
                    <w:rPr>
                      <w:rFonts w:ascii="仿宋_GB2312" w:hAnsi="仿宋_GB2312" w:cs="仿宋_GB2312" w:eastAsia="仿宋_GB2312"/>
                      <w:sz w:val="18"/>
                      <w:b/>
                    </w:rPr>
                    <w:t>点胶机</w:t>
                  </w:r>
                  <w:r>
                    <w:rPr>
                      <w:rFonts w:ascii="仿宋_GB2312" w:hAnsi="仿宋_GB2312" w:cs="仿宋_GB2312" w:eastAsia="仿宋_GB2312"/>
                      <w:sz w:val="18"/>
                      <w:b/>
                    </w:rPr>
                    <w:t>（设备</w:t>
                  </w:r>
                  <w:r>
                    <w:rPr>
                      <w:rFonts w:ascii="仿宋_GB2312" w:hAnsi="仿宋_GB2312" w:cs="仿宋_GB2312" w:eastAsia="仿宋_GB2312"/>
                      <w:sz w:val="18"/>
                      <w:b/>
                    </w:rPr>
                    <w:t>5</w:t>
                  </w:r>
                  <w:r>
                    <w:rPr>
                      <w:rFonts w:ascii="仿宋_GB2312" w:hAnsi="仿宋_GB2312" w:cs="仿宋_GB2312" w:eastAsia="仿宋_GB2312"/>
                      <w:sz w:val="18"/>
                      <w:b/>
                    </w:rPr>
                    <w:t>）</w:t>
                  </w:r>
                  <w:r>
                    <w:rPr>
                      <w:rFonts w:ascii="仿宋_GB2312" w:hAnsi="仿宋_GB2312" w:cs="仿宋_GB2312" w:eastAsia="仿宋_GB2312"/>
                      <w:sz w:val="18"/>
                      <w:b/>
                    </w:rPr>
                    <w:t>注：</w:t>
                  </w:r>
                  <w:r>
                    <w:rPr>
                      <w:rFonts w:ascii="仿宋_GB2312" w:hAnsi="仿宋_GB2312" w:cs="仿宋_GB2312" w:eastAsia="仿宋_GB2312"/>
                      <w:sz w:val="18"/>
                      <w:b/>
                    </w:rPr>
                    <w:t>5台</w:t>
                  </w:r>
                </w:p>
                <w:p>
                  <w:pPr>
                    <w:pStyle w:val="null3"/>
                    <w:spacing w:before="30"/>
                    <w:ind w:right="30"/>
                    <w:jc w:val="both"/>
                  </w:pPr>
                  <w:r>
                    <w:rPr>
                      <w:rFonts w:ascii="仿宋_GB2312" w:hAnsi="仿宋_GB2312" w:cs="仿宋_GB2312" w:eastAsia="仿宋_GB2312"/>
                      <w:sz w:val="18"/>
                      <w:b/>
                    </w:rPr>
                    <w:t>（一）</w:t>
                  </w:r>
                  <w:r>
                    <w:rPr>
                      <w:rFonts w:ascii="仿宋_GB2312" w:hAnsi="仿宋_GB2312" w:cs="仿宋_GB2312" w:eastAsia="仿宋_GB2312"/>
                      <w:sz w:val="18"/>
                      <w:b/>
                    </w:rPr>
                    <w:t>功能</w:t>
                  </w:r>
                </w:p>
                <w:p>
                  <w:pPr>
                    <w:pStyle w:val="null3"/>
                    <w:spacing w:before="30"/>
                    <w:ind w:right="30" w:firstLine="360"/>
                    <w:jc w:val="both"/>
                  </w:pPr>
                  <w:r>
                    <w:rPr>
                      <w:rFonts w:ascii="仿宋_GB2312" w:hAnsi="仿宋_GB2312" w:cs="仿宋_GB2312" w:eastAsia="仿宋_GB2312"/>
                      <w:sz w:val="18"/>
                    </w:rPr>
                    <w:t>点胶机是采用压缩气体作为动力气源，通过设定气压值，设定压力时间，确保每一次点胶量一致。该点胶机广泛适用于红胶，黄胶，环氧树脂，硅胶，润滑油，螺丝锁紧胶，快干胶，助焊剂或锡浆等，根据胶水特性和点胶量需求配有大小不同的针咀，充分发挥点胶机的功能。</w:t>
                  </w:r>
                </w:p>
                <w:p>
                  <w:pPr>
                    <w:pStyle w:val="null3"/>
                    <w:spacing w:before="30"/>
                    <w:ind w:right="30"/>
                    <w:jc w:val="both"/>
                  </w:pPr>
                  <w:r>
                    <w:rPr>
                      <w:rFonts w:ascii="仿宋_GB2312" w:hAnsi="仿宋_GB2312" w:cs="仿宋_GB2312" w:eastAsia="仿宋_GB2312"/>
                      <w:sz w:val="18"/>
                      <w:b/>
                    </w:rPr>
                    <w:t>（二）</w:t>
                  </w:r>
                  <w:r>
                    <w:rPr>
                      <w:rFonts w:ascii="仿宋_GB2312" w:hAnsi="仿宋_GB2312" w:cs="仿宋_GB2312" w:eastAsia="仿宋_GB2312"/>
                      <w:sz w:val="18"/>
                      <w:b/>
                    </w:rPr>
                    <w:t>参数</w:t>
                  </w:r>
                </w:p>
                <w:p>
                  <w:pPr>
                    <w:pStyle w:val="null3"/>
                    <w:jc w:val="both"/>
                  </w:pPr>
                  <w:r>
                    <w:rPr>
                      <w:rFonts w:ascii="仿宋_GB2312" w:hAnsi="仿宋_GB2312" w:cs="仿宋_GB2312" w:eastAsia="仿宋_GB2312"/>
                      <w:sz w:val="18"/>
                    </w:rPr>
                    <w:t>1.点胶方式：手动定时、自动定时等等多种定时方式可自由设定；(投标人须提供实物设备操作演示视频截图不少于5张，截图应有视频进度条且清晰响应参数要求）</w:t>
                  </w:r>
                </w:p>
                <w:p>
                  <w:pPr>
                    <w:pStyle w:val="null3"/>
                    <w:jc w:val="both"/>
                  </w:pPr>
                  <w:r>
                    <w:rPr>
                      <w:rFonts w:ascii="仿宋_GB2312" w:hAnsi="仿宋_GB2312" w:cs="仿宋_GB2312" w:eastAsia="仿宋_GB2312"/>
                      <w:sz w:val="18"/>
                    </w:rPr>
                    <w:t>2.滴胶时间：0.01s~99.99s可调；</w:t>
                  </w:r>
                </w:p>
                <w:p>
                  <w:pPr>
                    <w:pStyle w:val="null3"/>
                    <w:jc w:val="both"/>
                  </w:pPr>
                  <w:r>
                    <w:rPr>
                      <w:rFonts w:ascii="仿宋_GB2312" w:hAnsi="仿宋_GB2312" w:cs="仿宋_GB2312" w:eastAsia="仿宋_GB2312"/>
                      <w:sz w:val="18"/>
                    </w:rPr>
                    <w:t>3.间隔时间：0.1s~9.9s可调；</w:t>
                  </w:r>
                </w:p>
                <w:p>
                  <w:pPr>
                    <w:pStyle w:val="null3"/>
                    <w:jc w:val="both"/>
                  </w:pPr>
                  <w:r>
                    <w:rPr>
                      <w:rFonts w:ascii="仿宋_GB2312" w:hAnsi="仿宋_GB2312" w:cs="仿宋_GB2312" w:eastAsia="仿宋_GB2312"/>
                      <w:sz w:val="18"/>
                    </w:rPr>
                    <w:t>4.重复工作误差：≤±0.05%；</w:t>
                  </w:r>
                </w:p>
                <w:p>
                  <w:pPr>
                    <w:pStyle w:val="null3"/>
                    <w:jc w:val="both"/>
                  </w:pPr>
                  <w:r>
                    <w:rPr>
                      <w:rFonts w:ascii="仿宋_GB2312" w:hAnsi="仿宋_GB2312" w:cs="仿宋_GB2312" w:eastAsia="仿宋_GB2312"/>
                      <w:sz w:val="18"/>
                    </w:rPr>
                    <w:t>5.机内工作电压：DC 24V;</w:t>
                  </w:r>
                </w:p>
                <w:p>
                  <w:pPr>
                    <w:pStyle w:val="null3"/>
                    <w:jc w:val="both"/>
                  </w:pPr>
                  <w:r>
                    <w:rPr>
                      <w:rFonts w:ascii="仿宋_GB2312" w:hAnsi="仿宋_GB2312" w:cs="仿宋_GB2312" w:eastAsia="仿宋_GB2312"/>
                      <w:sz w:val="18"/>
                    </w:rPr>
                    <w:t>6.最小滴胶量：≤0.01ml；</w:t>
                  </w:r>
                </w:p>
                <w:p>
                  <w:pPr>
                    <w:pStyle w:val="null3"/>
                    <w:jc w:val="both"/>
                  </w:pPr>
                  <w:r>
                    <w:rPr>
                      <w:rFonts w:ascii="仿宋_GB2312" w:hAnsi="仿宋_GB2312" w:cs="仿宋_GB2312" w:eastAsia="仿宋_GB2312"/>
                      <w:sz w:val="18"/>
                    </w:rPr>
                    <w:t>7.气压输入：0.25~0.7MPa（2.5—7kg）；</w:t>
                  </w:r>
                </w:p>
                <w:p>
                  <w:pPr>
                    <w:pStyle w:val="null3"/>
                    <w:jc w:val="both"/>
                  </w:pPr>
                  <w:r>
                    <w:rPr>
                      <w:rFonts w:ascii="仿宋_GB2312" w:hAnsi="仿宋_GB2312" w:cs="仿宋_GB2312" w:eastAsia="仿宋_GB2312"/>
                      <w:sz w:val="18"/>
                    </w:rPr>
                    <w:t>8.气压输出：0.01~0.7MPa（1-7kg）；</w:t>
                  </w:r>
                </w:p>
                <w:p>
                  <w:pPr>
                    <w:pStyle w:val="null3"/>
                    <w:spacing w:before="30"/>
                    <w:ind w:right="30"/>
                    <w:jc w:val="both"/>
                  </w:pPr>
                  <w:r>
                    <w:rPr>
                      <w:rFonts w:ascii="仿宋_GB2312" w:hAnsi="仿宋_GB2312" w:cs="仿宋_GB2312" w:eastAsia="仿宋_GB2312"/>
                      <w:sz w:val="18"/>
                    </w:rPr>
                    <w:t>9.外形尺寸：约240</w:t>
                  </w:r>
                  <w:r>
                    <w:rPr>
                      <w:rFonts w:ascii="仿宋_GB2312" w:hAnsi="仿宋_GB2312" w:cs="仿宋_GB2312" w:eastAsia="仿宋_GB2312"/>
                      <w:sz w:val="18"/>
                    </w:rPr>
                    <w:t>×</w:t>
                  </w:r>
                  <w:r>
                    <w:rPr>
                      <w:rFonts w:ascii="仿宋_GB2312" w:hAnsi="仿宋_GB2312" w:cs="仿宋_GB2312" w:eastAsia="仿宋_GB2312"/>
                      <w:sz w:val="18"/>
                    </w:rPr>
                    <w:t>150</w:t>
                  </w:r>
                  <w:r>
                    <w:rPr>
                      <w:rFonts w:ascii="仿宋_GB2312" w:hAnsi="仿宋_GB2312" w:cs="仿宋_GB2312" w:eastAsia="仿宋_GB2312"/>
                      <w:sz w:val="18"/>
                    </w:rPr>
                    <w:t>×</w:t>
                  </w:r>
                  <w:r>
                    <w:rPr>
                      <w:rFonts w:ascii="仿宋_GB2312" w:hAnsi="仿宋_GB2312" w:cs="仿宋_GB2312" w:eastAsia="仿宋_GB2312"/>
                      <w:sz w:val="18"/>
                    </w:rPr>
                    <w:t>60mm（允许±5%偏差）。</w:t>
                  </w:r>
                </w:p>
                <w:p>
                  <w:pPr>
                    <w:pStyle w:val="null3"/>
                    <w:spacing w:before="30"/>
                    <w:ind w:right="30"/>
                    <w:jc w:val="both"/>
                  </w:pPr>
                  <w:r>
                    <w:rPr>
                      <w:rFonts w:ascii="仿宋_GB2312" w:hAnsi="仿宋_GB2312" w:cs="仿宋_GB2312" w:eastAsia="仿宋_GB2312"/>
                      <w:sz w:val="18"/>
                    </w:rPr>
                    <w:t>10.重量：约3kg（允许±5%偏差）。</w:t>
                  </w:r>
                </w:p>
                <w:p>
                  <w:pPr>
                    <w:pStyle w:val="null3"/>
                    <w:spacing w:before="30"/>
                    <w:ind w:right="30"/>
                    <w:jc w:val="both"/>
                  </w:pPr>
                  <w:r>
                    <w:rPr>
                      <w:rFonts w:ascii="仿宋_GB2312" w:hAnsi="仿宋_GB2312" w:cs="仿宋_GB2312" w:eastAsia="仿宋_GB2312"/>
                      <w:sz w:val="18"/>
                    </w:rPr>
                    <w:t>▲11.脚踏控制以及手动控制两种方式可以选择，可匹配多种规格的针筒以及针咀，可注滴液体或浆料，包括但不限于红胶、黄胶、环氧树脂、锡浆、矽胶、助焊剂等。(投标人须提供实物设备操作演示视频截图不少于5张，截图应有视频进度条且清晰响应参数要求）</w:t>
                  </w:r>
                </w:p>
                <w:p>
                  <w:pPr>
                    <w:pStyle w:val="null3"/>
                    <w:spacing w:before="30"/>
                    <w:ind w:right="30"/>
                    <w:jc w:val="both"/>
                  </w:pPr>
                  <w:r>
                    <w:rPr>
                      <w:rFonts w:ascii="仿宋_GB2312" w:hAnsi="仿宋_GB2312" w:cs="仿宋_GB2312" w:eastAsia="仿宋_GB2312"/>
                      <w:sz w:val="18"/>
                      <w:b/>
                    </w:rPr>
                    <w:t>（三）</w:t>
                  </w:r>
                  <w:r>
                    <w:rPr>
                      <w:rFonts w:ascii="仿宋_GB2312" w:hAnsi="仿宋_GB2312" w:cs="仿宋_GB2312" w:eastAsia="仿宋_GB2312"/>
                      <w:sz w:val="18"/>
                      <w:b/>
                    </w:rPr>
                    <w:t>配套要求</w:t>
                  </w:r>
                </w:p>
                <w:p>
                  <w:pPr>
                    <w:pStyle w:val="null3"/>
                    <w:spacing w:before="30"/>
                    <w:ind w:right="30"/>
                    <w:jc w:val="both"/>
                  </w:pPr>
                  <w:r>
                    <w:rPr>
                      <w:rFonts w:ascii="仿宋_GB2312" w:hAnsi="仿宋_GB2312" w:cs="仿宋_GB2312" w:eastAsia="仿宋_GB2312"/>
                      <w:sz w:val="18"/>
                    </w:rPr>
                    <w:t>电力：单相</w:t>
                  </w:r>
                  <w:r>
                    <w:rPr>
                      <w:rFonts w:ascii="仿宋_GB2312" w:hAnsi="仿宋_GB2312" w:cs="仿宋_GB2312" w:eastAsia="仿宋_GB2312"/>
                      <w:sz w:val="18"/>
                    </w:rPr>
                    <w:t>220V，0.5KW，配置三孔10A插座</w:t>
                  </w:r>
                </w:p>
                <w:p>
                  <w:pPr>
                    <w:pStyle w:val="null3"/>
                    <w:spacing w:before="30"/>
                    <w:ind w:right="30"/>
                    <w:jc w:val="both"/>
                  </w:pPr>
                  <w:r>
                    <w:rPr>
                      <w:rFonts w:ascii="仿宋_GB2312" w:hAnsi="仿宋_GB2312" w:cs="仿宋_GB2312" w:eastAsia="仿宋_GB2312"/>
                      <w:sz w:val="18"/>
                      <w:b/>
                    </w:rPr>
                    <w:t>六、网络化智能实验平台（设备</w:t>
                  </w:r>
                  <w:r>
                    <w:rPr>
                      <w:rFonts w:ascii="仿宋_GB2312" w:hAnsi="仿宋_GB2312" w:cs="仿宋_GB2312" w:eastAsia="仿宋_GB2312"/>
                      <w:sz w:val="18"/>
                      <w:b/>
                    </w:rPr>
                    <w:t>1）注：28套</w:t>
                  </w:r>
                </w:p>
                <w:p>
                  <w:pPr>
                    <w:pStyle w:val="null3"/>
                    <w:numPr>
                      <w:ilvl w:val="0"/>
                      <w:numId w:val="1"/>
                    </w:numPr>
                    <w:jc w:val="left"/>
                  </w:pPr>
                  <w:r>
                    <w:rPr>
                      <w:rFonts w:ascii="仿宋_GB2312" w:hAnsi="仿宋_GB2312" w:cs="仿宋_GB2312" w:eastAsia="仿宋_GB2312"/>
                      <w:sz w:val="18"/>
                      <w:b/>
                    </w:rPr>
                    <w:t>功能</w:t>
                  </w:r>
                </w:p>
                <w:p>
                  <w:pPr>
                    <w:pStyle w:val="null3"/>
                    <w:ind w:firstLine="360"/>
                    <w:jc w:val="left"/>
                  </w:pPr>
                  <w:r>
                    <w:rPr>
                      <w:rFonts w:ascii="仿宋_GB2312" w:hAnsi="仿宋_GB2312" w:cs="仿宋_GB2312" w:eastAsia="仿宋_GB2312"/>
                      <w:sz w:val="18"/>
                    </w:rPr>
                    <w:t>为电力电子、新能源相关专业提供网络化智能实训环境，满足多工位协同实验需求</w:t>
                  </w:r>
                  <w:r>
                    <w:rPr>
                      <w:rFonts w:ascii="仿宋_GB2312" w:hAnsi="仿宋_GB2312" w:cs="仿宋_GB2312" w:eastAsia="仿宋_GB2312"/>
                      <w:sz w:val="18"/>
                    </w:rPr>
                    <w:t>。</w:t>
                  </w:r>
                </w:p>
                <w:p>
                  <w:pPr>
                    <w:pStyle w:val="null3"/>
                    <w:numPr>
                      <w:ilvl w:val="0"/>
                      <w:numId w:val="1"/>
                    </w:numPr>
                    <w:jc w:val="left"/>
                  </w:pPr>
                  <w:r>
                    <w:rPr>
                      <w:rFonts w:ascii="仿宋_GB2312" w:hAnsi="仿宋_GB2312" w:cs="仿宋_GB2312" w:eastAsia="仿宋_GB2312"/>
                      <w:sz w:val="18"/>
                      <w:b/>
                    </w:rPr>
                    <w:t>参数</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定制</w:t>
                  </w:r>
                  <w:r>
                    <w:rPr>
                      <w:rFonts w:ascii="仿宋_GB2312" w:hAnsi="仿宋_GB2312" w:cs="仿宋_GB2312" w:eastAsia="仿宋_GB2312"/>
                      <w:sz w:val="18"/>
                    </w:rPr>
                    <w:t>实训桌</w:t>
                  </w:r>
                  <w:r>
                    <w:rPr>
                      <w:rFonts w:ascii="仿宋_GB2312" w:hAnsi="仿宋_GB2312" w:cs="仿宋_GB2312" w:eastAsia="仿宋_GB2312"/>
                      <w:sz w:val="18"/>
                    </w:rPr>
                    <w:t>，</w:t>
                  </w:r>
                  <w:r>
                    <w:rPr>
                      <w:rFonts w:ascii="仿宋_GB2312" w:hAnsi="仿宋_GB2312" w:cs="仿宋_GB2312" w:eastAsia="仿宋_GB2312"/>
                      <w:sz w:val="18"/>
                    </w:rPr>
                    <w:t>满足</w:t>
                  </w:r>
                  <w:r>
                    <w:rPr>
                      <w:rFonts w:ascii="仿宋_GB2312" w:hAnsi="仿宋_GB2312" w:cs="仿宋_GB2312" w:eastAsia="仿宋_GB2312"/>
                      <w:sz w:val="18"/>
                    </w:rPr>
                    <w:t>50名学生同时使用，一张实训桌包含2个工位，不少于52个工位，一张实训桌包含两层结构。第一层尺寸</w:t>
                  </w:r>
                  <w:r>
                    <w:rPr>
                      <w:rFonts w:ascii="仿宋_GB2312" w:hAnsi="仿宋_GB2312" w:cs="仿宋_GB2312" w:eastAsia="仿宋_GB2312"/>
                      <w:sz w:val="18"/>
                    </w:rPr>
                    <w:t>1600mm×800mm×750mm，</w:t>
                  </w:r>
                  <w:r>
                    <w:rPr>
                      <w:rFonts w:ascii="仿宋_GB2312" w:hAnsi="仿宋_GB2312" w:cs="仿宋_GB2312" w:eastAsia="仿宋_GB2312"/>
                      <w:sz w:val="18"/>
                    </w:rPr>
                    <w:t>第二层尺寸</w:t>
                  </w:r>
                  <w:r>
                    <w:rPr>
                      <w:rFonts w:ascii="仿宋_GB2312" w:hAnsi="仿宋_GB2312" w:cs="仿宋_GB2312" w:eastAsia="仿宋_GB2312"/>
                      <w:sz w:val="18"/>
                    </w:rPr>
                    <w:t>1600mm×</w:t>
                  </w:r>
                  <w:r>
                    <w:rPr>
                      <w:rFonts w:ascii="仿宋_GB2312" w:hAnsi="仿宋_GB2312" w:cs="仿宋_GB2312" w:eastAsia="仿宋_GB2312"/>
                      <w:sz w:val="18"/>
                    </w:rPr>
                    <w:t>3</w:t>
                  </w:r>
                  <w:r>
                    <w:rPr>
                      <w:rFonts w:ascii="仿宋_GB2312" w:hAnsi="仿宋_GB2312" w:cs="仿宋_GB2312" w:eastAsia="仿宋_GB2312"/>
                      <w:sz w:val="18"/>
                    </w:rPr>
                    <w:t>00mm×</w:t>
                  </w:r>
                  <w:r>
                    <w:rPr>
                      <w:rFonts w:ascii="仿宋_GB2312" w:hAnsi="仿宋_GB2312" w:cs="仿宋_GB2312" w:eastAsia="仿宋_GB2312"/>
                      <w:sz w:val="18"/>
                    </w:rPr>
                    <w:t>1100</w:t>
                  </w:r>
                  <w:r>
                    <w:rPr>
                      <w:rFonts w:ascii="仿宋_GB2312" w:hAnsi="仿宋_GB2312" w:cs="仿宋_GB2312" w:eastAsia="仿宋_GB2312"/>
                      <w:sz w:val="18"/>
                    </w:rPr>
                    <w:t>mm框架材质要求钢木结构</w:t>
                  </w:r>
                  <w:r>
                    <w:rPr>
                      <w:rFonts w:ascii="仿宋_GB2312" w:hAnsi="仿宋_GB2312" w:cs="仿宋_GB2312" w:eastAsia="仿宋_GB2312"/>
                      <w:sz w:val="18"/>
                    </w:rPr>
                    <w:t>；</w:t>
                  </w:r>
                  <w:r>
                    <w:rPr>
                      <w:rFonts w:ascii="仿宋_GB2312" w:hAnsi="仿宋_GB2312" w:cs="仿宋_GB2312" w:eastAsia="仿宋_GB2312"/>
                      <w:sz w:val="18"/>
                    </w:rPr>
                    <w:t>尺寸允许</w:t>
                  </w:r>
                  <w:r>
                    <w:rPr>
                      <w:rFonts w:ascii="仿宋_GB2312" w:hAnsi="仿宋_GB2312" w:cs="仿宋_GB2312" w:eastAsia="仿宋_GB2312"/>
                      <w:sz w:val="18"/>
                    </w:rPr>
                    <w:t>±5%偏差</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电源线、</w:t>
                  </w:r>
                  <w:r>
                    <w:rPr>
                      <w:rFonts w:ascii="仿宋_GB2312" w:hAnsi="仿宋_GB2312" w:cs="仿宋_GB2312" w:eastAsia="仿宋_GB2312"/>
                      <w:sz w:val="18"/>
                    </w:rPr>
                    <w:t>数据线、</w:t>
                  </w:r>
                  <w:r>
                    <w:rPr>
                      <w:rFonts w:ascii="仿宋_GB2312" w:hAnsi="仿宋_GB2312" w:cs="仿宋_GB2312" w:eastAsia="仿宋_GB2312"/>
                      <w:sz w:val="18"/>
                    </w:rPr>
                    <w:t>配</w:t>
                  </w:r>
                  <w:r>
                    <w:rPr>
                      <w:rFonts w:ascii="仿宋_GB2312" w:hAnsi="仿宋_GB2312" w:cs="仿宋_GB2312" w:eastAsia="仿宋_GB2312"/>
                      <w:sz w:val="18"/>
                    </w:rPr>
                    <w:t>线</w:t>
                  </w:r>
                  <w:r>
                    <w:rPr>
                      <w:rFonts w:ascii="仿宋_GB2312" w:hAnsi="仿宋_GB2312" w:cs="仿宋_GB2312" w:eastAsia="仿宋_GB2312"/>
                      <w:sz w:val="18"/>
                    </w:rPr>
                    <w:t>采用隐藏式布线，不锈钢线架，每组设有继电保护电路、总控电路</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3.表面电阻：1*</w:t>
                  </w:r>
                  <w:r>
                    <w:rPr>
                      <w:rFonts w:ascii="仿宋_GB2312" w:hAnsi="仿宋_GB2312" w:cs="仿宋_GB2312" w:eastAsia="仿宋_GB2312"/>
                      <w:sz w:val="18"/>
                    </w:rPr>
                    <w:t>10⁶～</w:t>
                  </w:r>
                  <w:r>
                    <w:rPr>
                      <w:rFonts w:ascii="仿宋_GB2312" w:hAnsi="仿宋_GB2312" w:cs="仿宋_GB2312" w:eastAsia="仿宋_GB2312"/>
                      <w:sz w:val="18"/>
                    </w:rPr>
                    <w:t>1*</w:t>
                  </w:r>
                  <w:r>
                    <w:rPr>
                      <w:rFonts w:ascii="仿宋_GB2312" w:hAnsi="仿宋_GB2312" w:cs="仿宋_GB2312" w:eastAsia="仿宋_GB2312"/>
                      <w:sz w:val="18"/>
                    </w:rPr>
                    <w:t>10⁹Ω</w:t>
                  </w:r>
                </w:p>
                <w:p>
                  <w:pPr>
                    <w:pStyle w:val="null3"/>
                    <w:jc w:val="left"/>
                  </w:pPr>
                  <w:r>
                    <w:rPr>
                      <w:rFonts w:ascii="仿宋_GB2312" w:hAnsi="仿宋_GB2312" w:cs="仿宋_GB2312" w:eastAsia="仿宋_GB2312"/>
                      <w:sz w:val="18"/>
                    </w:rPr>
                    <w:t>4.承重：台面承重≥200kg，40mm</w:t>
                  </w:r>
                  <w:r>
                    <w:rPr>
                      <w:rFonts w:ascii="仿宋_GB2312" w:hAnsi="仿宋_GB2312" w:cs="仿宋_GB2312" w:eastAsia="仿宋_GB2312"/>
                      <w:sz w:val="18"/>
                    </w:rPr>
                    <w:t>×</w:t>
                  </w:r>
                  <w:r>
                    <w:rPr>
                      <w:rFonts w:ascii="仿宋_GB2312" w:hAnsi="仿宋_GB2312" w:cs="仿宋_GB2312" w:eastAsia="仿宋_GB2312"/>
                      <w:sz w:val="18"/>
                    </w:rPr>
                    <w:t>40mm方管（允许±5%偏差），厚度≥1.1mm</w:t>
                  </w:r>
                </w:p>
                <w:p>
                  <w:pPr>
                    <w:pStyle w:val="null3"/>
                    <w:jc w:val="left"/>
                  </w:pPr>
                  <w:r>
                    <w:rPr>
                      <w:rFonts w:ascii="仿宋_GB2312" w:hAnsi="仿宋_GB2312" w:cs="仿宋_GB2312" w:eastAsia="仿宋_GB2312"/>
                      <w:sz w:val="18"/>
                    </w:rPr>
                    <w:t>5.柜体配置：双抽屉、工具挂板、置物层板、多功能电源插座、照明灯；</w:t>
                  </w:r>
                </w:p>
                <w:p>
                  <w:pPr>
                    <w:pStyle w:val="null3"/>
                    <w:jc w:val="left"/>
                  </w:pPr>
                  <w:r>
                    <w:rPr>
                      <w:rFonts w:ascii="仿宋_GB2312" w:hAnsi="仿宋_GB2312" w:cs="仿宋_GB2312" w:eastAsia="仿宋_GB2312"/>
                      <w:sz w:val="18"/>
                    </w:rPr>
                    <w:t>6.防护：边角圆弧防撞设计，无尖锐棱角；</w:t>
                  </w:r>
                </w:p>
                <w:p>
                  <w:pPr>
                    <w:pStyle w:val="null3"/>
                    <w:jc w:val="left"/>
                  </w:pPr>
                  <w:r>
                    <w:rPr>
                      <w:rFonts w:ascii="仿宋_GB2312" w:hAnsi="仿宋_GB2312" w:cs="仿宋_GB2312" w:eastAsia="仿宋_GB2312"/>
                      <w:sz w:val="18"/>
                    </w:rPr>
                    <w:t>7.配套防静电凳子，不低于52张，带气压升降450-600mm，单人承重≥150kg，满足ESD防静电标准。</w:t>
                  </w:r>
                </w:p>
                <w:p>
                  <w:pPr>
                    <w:pStyle w:val="null3"/>
                    <w:jc w:val="left"/>
                  </w:pPr>
                  <w:r>
                    <w:rPr>
                      <w:rFonts w:ascii="仿宋_GB2312" w:hAnsi="仿宋_GB2312" w:cs="仿宋_GB2312" w:eastAsia="仿宋_GB2312"/>
                      <w:sz w:val="18"/>
                      <w:b/>
                    </w:rPr>
                    <w:t>（三）配套要求</w:t>
                  </w:r>
                </w:p>
                <w:p>
                  <w:pPr>
                    <w:pStyle w:val="null3"/>
                    <w:spacing w:before="30"/>
                    <w:ind w:right="30"/>
                    <w:jc w:val="both"/>
                  </w:pPr>
                  <w:r>
                    <w:rPr>
                      <w:rFonts w:ascii="仿宋_GB2312" w:hAnsi="仿宋_GB2312" w:cs="仿宋_GB2312" w:eastAsia="仿宋_GB2312"/>
                      <w:sz w:val="18"/>
                    </w:rPr>
                    <w:t>电力：单相</w:t>
                  </w:r>
                  <w:r>
                    <w:rPr>
                      <w:rFonts w:ascii="仿宋_GB2312" w:hAnsi="仿宋_GB2312" w:cs="仿宋_GB2312" w:eastAsia="仿宋_GB2312"/>
                      <w:sz w:val="18"/>
                    </w:rPr>
                    <w:t>220</w:t>
                  </w:r>
                  <w:r>
                    <w:rPr>
                      <w:rFonts w:ascii="仿宋_GB2312" w:hAnsi="仿宋_GB2312" w:cs="仿宋_GB2312" w:eastAsia="仿宋_GB2312"/>
                      <w:sz w:val="18"/>
                    </w:rPr>
                    <w:t>V</w:t>
                  </w:r>
                  <w:r>
                    <w:rPr>
                      <w:rFonts w:ascii="仿宋_GB2312" w:hAnsi="仿宋_GB2312" w:cs="仿宋_GB2312" w:eastAsia="仿宋_GB2312"/>
                      <w:sz w:val="18"/>
                    </w:rPr>
                    <w:t>，</w:t>
                  </w:r>
                  <w:r>
                    <w:rPr>
                      <w:rFonts w:ascii="仿宋_GB2312" w:hAnsi="仿宋_GB2312" w:cs="仿宋_GB2312" w:eastAsia="仿宋_GB2312"/>
                      <w:sz w:val="18"/>
                    </w:rPr>
                    <w:t>1KW，配置三孔10A插座</w:t>
                  </w:r>
                  <w:r>
                    <w:rPr>
                      <w:rFonts w:ascii="仿宋_GB2312" w:hAnsi="仿宋_GB2312" w:cs="仿宋_GB2312" w:eastAsia="仿宋_GB2312"/>
                      <w:sz w:val="18"/>
                    </w:rPr>
                    <w:t>。</w:t>
                  </w:r>
                </w:p>
                <w:p>
                  <w:pPr>
                    <w:pStyle w:val="null3"/>
                    <w:spacing w:before="30"/>
                    <w:ind w:right="30"/>
                    <w:jc w:val="both"/>
                  </w:pPr>
                  <w:r>
                    <w:rPr>
                      <w:rFonts w:ascii="仿宋_GB2312" w:hAnsi="仿宋_GB2312" w:cs="仿宋_GB2312" w:eastAsia="仿宋_GB2312"/>
                      <w:sz w:val="18"/>
                      <w:b/>
                    </w:rPr>
                    <w:t>七、智慧显示平台（设备</w:t>
                  </w:r>
                  <w:r>
                    <w:rPr>
                      <w:rFonts w:ascii="仿宋_GB2312" w:hAnsi="仿宋_GB2312" w:cs="仿宋_GB2312" w:eastAsia="仿宋_GB2312"/>
                      <w:sz w:val="18"/>
                      <w:b/>
                    </w:rPr>
                    <w:t>2）注：1套</w:t>
                  </w:r>
                </w:p>
                <w:p>
                  <w:pPr>
                    <w:pStyle w:val="null3"/>
                    <w:spacing w:before="30"/>
                    <w:ind w:right="30"/>
                    <w:jc w:val="both"/>
                  </w:pPr>
                  <w:r>
                    <w:rPr>
                      <w:rFonts w:ascii="仿宋_GB2312" w:hAnsi="仿宋_GB2312" w:cs="仿宋_GB2312" w:eastAsia="仿宋_GB2312"/>
                      <w:sz w:val="18"/>
                      <w:b/>
                    </w:rPr>
                    <w:t>（一）功能</w:t>
                  </w:r>
                </w:p>
                <w:p>
                  <w:pPr>
                    <w:pStyle w:val="null3"/>
                    <w:spacing w:before="30"/>
                    <w:ind w:right="30" w:firstLine="360"/>
                    <w:jc w:val="both"/>
                  </w:pPr>
                  <w:r>
                    <w:rPr>
                      <w:rFonts w:ascii="仿宋_GB2312" w:hAnsi="仿宋_GB2312" w:cs="仿宋_GB2312" w:eastAsia="仿宋_GB2312"/>
                      <w:sz w:val="18"/>
                    </w:rPr>
                    <w:t>整机具备前置双系统</w:t>
                  </w:r>
                  <w:r>
                    <w:rPr>
                      <w:rFonts w:ascii="仿宋_GB2312" w:hAnsi="仿宋_GB2312" w:cs="仿宋_GB2312" w:eastAsia="仿宋_GB2312"/>
                      <w:sz w:val="18"/>
                    </w:rPr>
                    <w:t>USB3.0接口，1路前置Typec接口。整机内置语音助手，支持语音交互的方式调节整机音量、亮度，语音操控打开系统已安装应用如：教学白板、浏览器、计算器、画板，语音搜索指定网页内容，支持选择网页中的视频进行播放或暂停。整机内置非独立摄像头，采用一体化集成设计，内置非独立外扩展的8阵列麦克风，可对教室环境音频进行更好的采集。支持无线传屏功能，可以将外部电脑的屏幕画面通过无线方式传输到整机上显示。</w:t>
                  </w:r>
                </w:p>
                <w:p>
                  <w:pPr>
                    <w:pStyle w:val="null3"/>
                    <w:spacing w:before="30"/>
                    <w:ind w:right="30"/>
                    <w:jc w:val="both"/>
                  </w:pPr>
                  <w:r>
                    <w:rPr>
                      <w:rFonts w:ascii="仿宋_GB2312" w:hAnsi="仿宋_GB2312" w:cs="仿宋_GB2312" w:eastAsia="仿宋_GB2312"/>
                      <w:sz w:val="18"/>
                      <w:b/>
                    </w:rPr>
                    <w:t>（二）参数</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≥86寸超高清LED屏，显示比例16:9，屏幕分辨率≥3840</w:t>
                  </w:r>
                  <w:r>
                    <w:rPr>
                      <w:rFonts w:ascii="仿宋_GB2312" w:hAnsi="仿宋_GB2312" w:cs="仿宋_GB2312" w:eastAsia="仿宋_GB2312"/>
                      <w:sz w:val="18"/>
                    </w:rPr>
                    <w:t>×</w:t>
                  </w:r>
                  <w:r>
                    <w:rPr>
                      <w:rFonts w:ascii="仿宋_GB2312" w:hAnsi="仿宋_GB2312" w:cs="仿宋_GB2312" w:eastAsia="仿宋_GB2312"/>
                      <w:sz w:val="18"/>
                    </w:rPr>
                    <w:t>2160，刷新频率≥60Hz，10bit 10.7亿色，色域72% NTSC。</w:t>
                  </w:r>
                </w:p>
                <w:p>
                  <w:pPr>
                    <w:pStyle w:val="null3"/>
                    <w:spacing w:before="30"/>
                    <w:ind w:right="3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整机尺寸宽度</w:t>
                  </w:r>
                  <w:r>
                    <w:rPr>
                      <w:rFonts w:ascii="仿宋_GB2312" w:hAnsi="仿宋_GB2312" w:cs="仿宋_GB2312" w:eastAsia="仿宋_GB2312"/>
                      <w:sz w:val="18"/>
                    </w:rPr>
                    <w:t>≥4200mm，高度≥1200mm。</w:t>
                  </w:r>
                </w:p>
                <w:p>
                  <w:pPr>
                    <w:pStyle w:val="null3"/>
                    <w:spacing w:before="30"/>
                    <w:ind w:right="30"/>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整机嵌入式系统，主频</w:t>
                  </w:r>
                  <w:r>
                    <w:rPr>
                      <w:rFonts w:ascii="仿宋_GB2312" w:hAnsi="仿宋_GB2312" w:cs="仿宋_GB2312" w:eastAsia="仿宋_GB2312"/>
                      <w:sz w:val="18"/>
                    </w:rPr>
                    <w:t>≥1.6GHz，内存≥2GB，存储空间≥32GB。</w:t>
                  </w:r>
                </w:p>
                <w:p>
                  <w:pPr>
                    <w:pStyle w:val="null3"/>
                    <w:spacing w:before="30"/>
                    <w:ind w:right="30"/>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整机听力模式下具备</w:t>
                  </w:r>
                  <w:r>
                    <w:rPr>
                      <w:rFonts w:ascii="仿宋_GB2312" w:hAnsi="仿宋_GB2312" w:cs="仿宋_GB2312" w:eastAsia="仿宋_GB2312"/>
                      <w:sz w:val="18"/>
                    </w:rPr>
                    <w:t>AI人声语言增强功能，支持三</w:t>
                  </w:r>
                  <w:r>
                    <w:rPr>
                      <w:rFonts w:ascii="仿宋_GB2312" w:hAnsi="仿宋_GB2312" w:cs="仿宋_GB2312" w:eastAsia="仿宋_GB2312"/>
                      <w:sz w:val="18"/>
                    </w:rPr>
                    <w:t>档</w:t>
                  </w:r>
                  <w:r>
                    <w:rPr>
                      <w:rFonts w:ascii="仿宋_GB2312" w:hAnsi="仿宋_GB2312" w:cs="仿宋_GB2312" w:eastAsia="仿宋_GB2312"/>
                      <w:sz w:val="18"/>
                    </w:rPr>
                    <w:t>强弱调节。扩声系统语言传输指数（</w:t>
                  </w:r>
                  <w:r>
                    <w:rPr>
                      <w:rFonts w:ascii="仿宋_GB2312" w:hAnsi="仿宋_GB2312" w:cs="仿宋_GB2312" w:eastAsia="仿宋_GB2312"/>
                      <w:sz w:val="18"/>
                    </w:rPr>
                    <w:t>STIPA）≥0.75。</w:t>
                  </w:r>
                </w:p>
                <w:p>
                  <w:pPr>
                    <w:pStyle w:val="null3"/>
                    <w:spacing w:before="30"/>
                    <w:ind w:right="30"/>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整机设备内置</w:t>
                  </w:r>
                  <w:r>
                    <w:rPr>
                      <w:rFonts w:ascii="仿宋_GB2312" w:hAnsi="仿宋_GB2312" w:cs="仿宋_GB2312" w:eastAsia="仿宋_GB2312"/>
                      <w:sz w:val="18"/>
                    </w:rPr>
                    <w:t>2.2声道扬声器，前朝向发声，12W高音扬声器2个，上朝向30W中低音扬声器2个，最大功率≥84W。</w:t>
                  </w:r>
                </w:p>
                <w:p>
                  <w:pPr>
                    <w:pStyle w:val="null3"/>
                    <w:spacing w:before="30"/>
                    <w:ind w:right="30"/>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整机具备</w:t>
                  </w:r>
                  <w:r>
                    <w:rPr>
                      <w:rFonts w:ascii="仿宋_GB2312" w:hAnsi="仿宋_GB2312" w:cs="仿宋_GB2312" w:eastAsia="仿宋_GB2312"/>
                      <w:sz w:val="18"/>
                    </w:rPr>
                    <w:t>≥2路前置双系统USB3.0接口，1路前置Type C接口。</w:t>
                  </w:r>
                </w:p>
                <w:p>
                  <w:pPr>
                    <w:pStyle w:val="null3"/>
                    <w:spacing w:before="30"/>
                    <w:ind w:right="30"/>
                    <w:jc w:val="both"/>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整机内置非独立外扩展的</w:t>
                  </w:r>
                  <w:r>
                    <w:rPr>
                      <w:rFonts w:ascii="仿宋_GB2312" w:hAnsi="仿宋_GB2312" w:cs="仿宋_GB2312" w:eastAsia="仿宋_GB2312"/>
                      <w:sz w:val="18"/>
                    </w:rPr>
                    <w:t>8阵列麦克风，拾音角度达到150°，可对教室环境音频进行更好采集。</w:t>
                  </w:r>
                </w:p>
                <w:p>
                  <w:pPr>
                    <w:pStyle w:val="null3"/>
                    <w:spacing w:before="30"/>
                    <w:ind w:right="30"/>
                    <w:jc w:val="both"/>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整机支持蓝牙</w:t>
                  </w:r>
                  <w:r>
                    <w:rPr>
                      <w:rFonts w:ascii="仿宋_GB2312" w:hAnsi="仿宋_GB2312" w:cs="仿宋_GB2312" w:eastAsia="仿宋_GB2312"/>
                      <w:sz w:val="18"/>
                    </w:rPr>
                    <w:t>Bluetooth 5.4标准。</w:t>
                  </w:r>
                </w:p>
                <w:p>
                  <w:pPr>
                    <w:pStyle w:val="null3"/>
                    <w:spacing w:before="30"/>
                    <w:ind w:right="30"/>
                    <w:jc w:val="both"/>
                  </w:pP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整机内置摄像头</w:t>
                  </w:r>
                  <w:r>
                    <w:rPr>
                      <w:rFonts w:ascii="仿宋_GB2312" w:hAnsi="仿宋_GB2312" w:cs="仿宋_GB2312" w:eastAsia="仿宋_GB2312"/>
                      <w:sz w:val="18"/>
                    </w:rPr>
                    <w:t>≥5000万像素。</w:t>
                  </w:r>
                </w:p>
                <w:p>
                  <w:pPr>
                    <w:pStyle w:val="null3"/>
                    <w:spacing w:before="30"/>
                    <w:ind w:right="30"/>
                    <w:jc w:val="both"/>
                  </w:pPr>
                  <w:r>
                    <w:rPr>
                      <w:rFonts w:ascii="仿宋_GB2312" w:hAnsi="仿宋_GB2312" w:cs="仿宋_GB2312" w:eastAsia="仿宋_GB2312"/>
                      <w:sz w:val="18"/>
                    </w:rPr>
                    <w:t>（三）配套要求</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整机内置语音助手，通过整机麦克风及智能笔以唤醒词调起语音助手，支持语音交互的方式调节整机音量、亮度，语音操控打开系统已安装应用如：教学白板、浏览器、计算器、画板，语音搜索指定网页内容，支持选择网页中的视频进行播放或暂停。</w:t>
                  </w:r>
                </w:p>
                <w:p>
                  <w:pPr>
                    <w:pStyle w:val="null3"/>
                    <w:spacing w:before="30"/>
                    <w:ind w:right="3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整机支持发出超声波信号，智能手机与整机可实现高效配对。</w:t>
                  </w:r>
                </w:p>
                <w:p>
                  <w:pPr>
                    <w:pStyle w:val="null3"/>
                    <w:spacing w:before="30"/>
                    <w:ind w:right="30"/>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整机内置非独立摄像头，采用一体化集成设计，可拍摄</w:t>
                  </w:r>
                  <w:r>
                    <w:rPr>
                      <w:rFonts w:ascii="仿宋_GB2312" w:hAnsi="仿宋_GB2312" w:cs="仿宋_GB2312" w:eastAsia="仿宋_GB2312"/>
                      <w:sz w:val="18"/>
                    </w:rPr>
                    <w:t>≥5000万像素数的照片；摄像头支持环境色温判断，根据环境调节合适的显示图像效果；具备人脸识别功能，可进行人员抽选。</w:t>
                  </w:r>
                </w:p>
                <w:p>
                  <w:pPr>
                    <w:pStyle w:val="null3"/>
                    <w:spacing w:before="30"/>
                    <w:ind w:right="30"/>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支持无线传屏功能，可以将外部电脑的屏幕画面通过无线方式传输到整机上显示。</w:t>
                  </w:r>
                </w:p>
                <w:p>
                  <w:pPr>
                    <w:pStyle w:val="null3"/>
                    <w:spacing w:before="30"/>
                    <w:ind w:right="30"/>
                    <w:jc w:val="both"/>
                  </w:pPr>
                  <w:r>
                    <w:rPr>
                      <w:rFonts w:ascii="仿宋_GB2312" w:hAnsi="仿宋_GB2312" w:cs="仿宋_GB2312" w:eastAsia="仿宋_GB2312"/>
                      <w:sz w:val="18"/>
                      <w:b/>
                    </w:rPr>
                    <w:t>八</w:t>
                  </w:r>
                  <w:r>
                    <w:rPr>
                      <w:rFonts w:ascii="仿宋_GB2312" w:hAnsi="仿宋_GB2312" w:cs="仿宋_GB2312" w:eastAsia="仿宋_GB2312"/>
                      <w:sz w:val="18"/>
                      <w:b/>
                    </w:rPr>
                    <w:t>、</w:t>
                  </w:r>
                  <w:r>
                    <w:rPr>
                      <w:rFonts w:ascii="仿宋_GB2312" w:hAnsi="仿宋_GB2312" w:cs="仿宋_GB2312" w:eastAsia="仿宋_GB2312"/>
                      <w:sz w:val="18"/>
                      <w:b/>
                    </w:rPr>
                    <w:t>工作展示平台</w:t>
                  </w:r>
                  <w:r>
                    <w:rPr>
                      <w:rFonts w:ascii="仿宋_GB2312" w:hAnsi="仿宋_GB2312" w:cs="仿宋_GB2312" w:eastAsia="仿宋_GB2312"/>
                      <w:sz w:val="18"/>
                      <w:b/>
                    </w:rPr>
                    <w:t>1套</w:t>
                  </w:r>
                  <w:r>
                    <w:rPr>
                      <w:rFonts w:ascii="仿宋_GB2312" w:hAnsi="仿宋_GB2312" w:cs="仿宋_GB2312" w:eastAsia="仿宋_GB2312"/>
                      <w:sz w:val="18"/>
                      <w:b/>
                    </w:rPr>
                    <w:t>（设备</w:t>
                  </w:r>
                  <w:r>
                    <w:rPr>
                      <w:rFonts w:ascii="仿宋_GB2312" w:hAnsi="仿宋_GB2312" w:cs="仿宋_GB2312" w:eastAsia="仿宋_GB2312"/>
                      <w:sz w:val="18"/>
                      <w:b/>
                    </w:rPr>
                    <w:t>3）</w:t>
                  </w:r>
                  <w:r>
                    <w:rPr>
                      <w:rFonts w:ascii="仿宋_GB2312" w:hAnsi="仿宋_GB2312" w:cs="仿宋_GB2312" w:eastAsia="仿宋_GB2312"/>
                      <w:sz w:val="18"/>
                      <w:b/>
                    </w:rPr>
                    <w:t>注</w:t>
                  </w:r>
                  <w:r>
                    <w:rPr>
                      <w:rFonts w:ascii="仿宋_GB2312" w:hAnsi="仿宋_GB2312" w:cs="仿宋_GB2312" w:eastAsia="仿宋_GB2312"/>
                      <w:sz w:val="18"/>
                      <w:b/>
                    </w:rPr>
                    <w:t>:1套</w:t>
                  </w:r>
                </w:p>
                <w:p>
                  <w:pPr>
                    <w:pStyle w:val="null3"/>
                    <w:spacing w:before="30"/>
                    <w:ind w:right="30"/>
                    <w:jc w:val="both"/>
                  </w:pPr>
                  <w:r>
                    <w:rPr>
                      <w:rFonts w:ascii="仿宋_GB2312" w:hAnsi="仿宋_GB2312" w:cs="仿宋_GB2312" w:eastAsia="仿宋_GB2312"/>
                      <w:sz w:val="18"/>
                      <w:b/>
                    </w:rPr>
                    <w:t>（一）功能</w:t>
                  </w:r>
                </w:p>
                <w:p>
                  <w:pPr>
                    <w:pStyle w:val="null3"/>
                    <w:spacing w:before="30"/>
                    <w:ind w:right="30" w:firstLine="360"/>
                    <w:jc w:val="both"/>
                  </w:pPr>
                  <w:r>
                    <w:rPr>
                      <w:rFonts w:ascii="仿宋_GB2312" w:hAnsi="仿宋_GB2312" w:cs="仿宋_GB2312" w:eastAsia="仿宋_GB2312"/>
                      <w:sz w:val="18"/>
                    </w:rPr>
                    <w:t>钢木结合设计，采用冷轧钢板桌体支持</w:t>
                  </w:r>
                  <w:r>
                    <w:rPr>
                      <w:rFonts w:ascii="仿宋_GB2312" w:hAnsi="仿宋_GB2312" w:cs="仿宋_GB2312" w:eastAsia="仿宋_GB2312"/>
                      <w:sz w:val="18"/>
                    </w:rPr>
                    <w:t>Type-C 或HDMI IN接口连接笔记本，画面显示在屏幕及连接的大屏上；Type-C 接口支持移动终端画面显示在主屏幕讲台，支持通过触控屏幕对交互智能平板的画面进行控制，同时支持同步显示交互智能平板画面，老师讲课无需转身背对学生，提高授课效率。</w:t>
                  </w:r>
                </w:p>
                <w:p>
                  <w:pPr>
                    <w:pStyle w:val="null3"/>
                    <w:spacing w:before="30"/>
                    <w:ind w:right="30"/>
                    <w:jc w:val="both"/>
                  </w:pPr>
                  <w:r>
                    <w:rPr>
                      <w:rFonts w:ascii="仿宋_GB2312" w:hAnsi="仿宋_GB2312" w:cs="仿宋_GB2312" w:eastAsia="仿宋_GB2312"/>
                      <w:sz w:val="18"/>
                      <w:b/>
                    </w:rPr>
                    <w:t>（二）参数</w:t>
                  </w:r>
                </w:p>
                <w:p>
                  <w:pPr>
                    <w:pStyle w:val="null3"/>
                    <w:spacing w:before="30"/>
                    <w:ind w:right="3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桌体金属板厚度</w:t>
                  </w:r>
                  <w:r>
                    <w:rPr>
                      <w:rFonts w:ascii="仿宋_GB2312" w:hAnsi="仿宋_GB2312" w:cs="仿宋_GB2312" w:eastAsia="仿宋_GB2312"/>
                      <w:sz w:val="18"/>
                    </w:rPr>
                    <w:t>≥1mm；双层木质桌面，上下层桌体木板厚度≥18mm。</w:t>
                  </w:r>
                </w:p>
                <w:p>
                  <w:pPr>
                    <w:pStyle w:val="null3"/>
                    <w:spacing w:before="30"/>
                    <w:ind w:right="3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尺寸为长</w:t>
                  </w:r>
                  <w:r>
                    <w:rPr>
                      <w:rFonts w:ascii="仿宋_GB2312" w:hAnsi="仿宋_GB2312" w:cs="仿宋_GB2312" w:eastAsia="仿宋_GB2312"/>
                      <w:sz w:val="18"/>
                    </w:rPr>
                    <w:t>×宽×高：</w:t>
                  </w:r>
                  <w:r>
                    <w:rPr>
                      <w:rFonts w:ascii="仿宋_GB2312" w:hAnsi="仿宋_GB2312" w:cs="仿宋_GB2312" w:eastAsia="仿宋_GB2312"/>
                      <w:sz w:val="18"/>
                    </w:rPr>
                    <w:t>约</w:t>
                  </w:r>
                  <w:r>
                    <w:rPr>
                      <w:rFonts w:ascii="仿宋_GB2312" w:hAnsi="仿宋_GB2312" w:cs="仿宋_GB2312" w:eastAsia="仿宋_GB2312"/>
                      <w:sz w:val="18"/>
                    </w:rPr>
                    <w:t>1210mm×670mm×9</w:t>
                  </w:r>
                  <w:r>
                    <w:rPr>
                      <w:rFonts w:ascii="仿宋_GB2312" w:hAnsi="仿宋_GB2312" w:cs="仿宋_GB2312" w:eastAsia="仿宋_GB2312"/>
                      <w:sz w:val="18"/>
                    </w:rPr>
                    <w:t>9</w:t>
                  </w:r>
                  <w:r>
                    <w:rPr>
                      <w:rFonts w:ascii="仿宋_GB2312" w:hAnsi="仿宋_GB2312" w:cs="仿宋_GB2312" w:eastAsia="仿宋_GB2312"/>
                      <w:sz w:val="18"/>
                    </w:rPr>
                    <w:t>0mm</w:t>
                  </w:r>
                  <w:r>
                    <w:rPr>
                      <w:rFonts w:ascii="仿宋_GB2312" w:hAnsi="仿宋_GB2312" w:cs="仿宋_GB2312" w:eastAsia="仿宋_GB2312"/>
                      <w:sz w:val="18"/>
                    </w:rPr>
                    <w:t>（</w:t>
                  </w:r>
                  <w:r>
                    <w:rPr>
                      <w:rFonts w:ascii="仿宋_GB2312" w:hAnsi="仿宋_GB2312" w:cs="仿宋_GB2312" w:eastAsia="仿宋_GB2312"/>
                      <w:sz w:val="18"/>
                    </w:rPr>
                    <w:t>允许</w:t>
                  </w:r>
                  <w:r>
                    <w:rPr>
                      <w:rFonts w:ascii="仿宋_GB2312" w:hAnsi="仿宋_GB2312" w:cs="仿宋_GB2312" w:eastAsia="仿宋_GB2312"/>
                      <w:sz w:val="18"/>
                    </w:rPr>
                    <w:t>±5%误差）</w:t>
                  </w:r>
                  <w:r>
                    <w:rPr>
                      <w:rFonts w:ascii="仿宋_GB2312" w:hAnsi="仿宋_GB2312" w:cs="仿宋_GB2312" w:eastAsia="仿宋_GB2312"/>
                      <w:sz w:val="18"/>
                    </w:rPr>
                    <w:t>，讲台环抱式设计。</w:t>
                  </w:r>
                </w:p>
                <w:p>
                  <w:pPr>
                    <w:pStyle w:val="null3"/>
                    <w:spacing w:before="30"/>
                    <w:ind w:right="30"/>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智能讲台屏幕</w:t>
                  </w:r>
                  <w:r>
                    <w:rPr>
                      <w:rFonts w:ascii="仿宋_GB2312" w:hAnsi="仿宋_GB2312" w:cs="仿宋_GB2312" w:eastAsia="仿宋_GB2312"/>
                      <w:sz w:val="18"/>
                    </w:rPr>
                    <w:t>≥23.8英寸电容触摸屏，支持10点触控，角度20°至80°手动调节。</w:t>
                  </w:r>
                </w:p>
                <w:p>
                  <w:pPr>
                    <w:pStyle w:val="null3"/>
                    <w:spacing w:before="30"/>
                    <w:ind w:right="30"/>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内置接口：</w:t>
                  </w:r>
                  <w:r>
                    <w:rPr>
                      <w:rFonts w:ascii="仿宋_GB2312" w:hAnsi="仿宋_GB2312" w:cs="仿宋_GB2312" w:eastAsia="仿宋_GB2312"/>
                      <w:sz w:val="18"/>
                    </w:rPr>
                    <w:t>USB接口≥2路；接入U盘可被黑板识别和使用；Type-C接口≥1路；HDMI IN接口≥1个；支持Type-C 或HDMI IN接口连接笔记本，画面显示在屏幕及连接的大屏上；Type-C 接口支持移动终端画面显示在主屏幕及连接的黑板大屏上。</w:t>
                  </w:r>
                </w:p>
                <w:p>
                  <w:pPr>
                    <w:pStyle w:val="null3"/>
                    <w:spacing w:before="30"/>
                    <w:ind w:right="30"/>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嵌入式系统。</w:t>
                  </w:r>
                </w:p>
                <w:p>
                  <w:pPr>
                    <w:pStyle w:val="null3"/>
                    <w:spacing w:before="30"/>
                    <w:ind w:right="30"/>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音响系统：</w:t>
                  </w:r>
                </w:p>
                <w:p>
                  <w:pPr>
                    <w:pStyle w:val="null3"/>
                    <w:spacing w:before="30"/>
                    <w:ind w:right="30"/>
                    <w:jc w:val="both"/>
                  </w:pPr>
                  <w:r>
                    <w:rPr>
                      <w:rFonts w:ascii="仿宋_GB2312" w:hAnsi="仿宋_GB2312" w:cs="仿宋_GB2312" w:eastAsia="仿宋_GB2312"/>
                      <w:sz w:val="18"/>
                    </w:rPr>
                    <w:t>（</w:t>
                  </w:r>
                  <w:r>
                    <w:rPr>
                      <w:rFonts w:ascii="仿宋_GB2312" w:hAnsi="仿宋_GB2312" w:cs="仿宋_GB2312" w:eastAsia="仿宋_GB2312"/>
                      <w:sz w:val="18"/>
                    </w:rPr>
                    <w:t>1）4只主音箱峰值功率≥40W，吊顶安装。</w:t>
                  </w:r>
                </w:p>
                <w:p>
                  <w:pPr>
                    <w:pStyle w:val="null3"/>
                    <w:spacing w:before="30"/>
                    <w:ind w:right="30"/>
                    <w:jc w:val="both"/>
                  </w:pPr>
                  <w:r>
                    <w:rPr>
                      <w:rFonts w:ascii="仿宋_GB2312" w:hAnsi="仿宋_GB2312" w:cs="仿宋_GB2312" w:eastAsia="仿宋_GB2312"/>
                      <w:sz w:val="18"/>
                    </w:rPr>
                    <w:t>（</w:t>
                  </w:r>
                  <w:r>
                    <w:rPr>
                      <w:rFonts w:ascii="仿宋_GB2312" w:hAnsi="仿宋_GB2312" w:cs="仿宋_GB2312" w:eastAsia="仿宋_GB2312"/>
                      <w:sz w:val="18"/>
                    </w:rPr>
                    <w:t>2）频率响应：60Hz-20kHz，分频器1.8KHz，最大声级105dB。</w:t>
                  </w:r>
                </w:p>
                <w:p>
                  <w:pPr>
                    <w:pStyle w:val="null3"/>
                    <w:spacing w:before="30"/>
                    <w:ind w:right="30"/>
                    <w:jc w:val="both"/>
                  </w:pPr>
                  <w:r>
                    <w:rPr>
                      <w:rFonts w:ascii="仿宋_GB2312" w:hAnsi="仿宋_GB2312" w:cs="仿宋_GB2312" w:eastAsia="仿宋_GB2312"/>
                      <w:sz w:val="18"/>
                    </w:rPr>
                    <w:t>（</w:t>
                  </w:r>
                  <w:r>
                    <w:rPr>
                      <w:rFonts w:ascii="仿宋_GB2312" w:hAnsi="仿宋_GB2312" w:cs="仿宋_GB2312" w:eastAsia="仿宋_GB2312"/>
                      <w:sz w:val="18"/>
                    </w:rPr>
                    <w:t>3）功放额定功率160W，频率响应20Hz-20KHz，带四路立体声音源输入，高中低音独立调节。</w:t>
                  </w:r>
                </w:p>
                <w:p>
                  <w:pPr>
                    <w:pStyle w:val="null3"/>
                    <w:spacing w:before="30"/>
                    <w:ind w:right="30"/>
                    <w:jc w:val="both"/>
                  </w:pPr>
                  <w:r>
                    <w:rPr>
                      <w:rFonts w:ascii="仿宋_GB2312" w:hAnsi="仿宋_GB2312" w:cs="仿宋_GB2312" w:eastAsia="仿宋_GB2312"/>
                      <w:sz w:val="18"/>
                    </w:rPr>
                    <w:t>（</w:t>
                  </w:r>
                  <w:r>
                    <w:rPr>
                      <w:rFonts w:ascii="仿宋_GB2312" w:hAnsi="仿宋_GB2312" w:cs="仿宋_GB2312" w:eastAsia="仿宋_GB2312"/>
                      <w:sz w:val="18"/>
                    </w:rPr>
                    <w:t>4）线路：20Hz-20KHz、话筒：50Hz-18KHz。</w:t>
                  </w:r>
                </w:p>
                <w:p>
                  <w:pPr>
                    <w:pStyle w:val="null3"/>
                    <w:spacing w:before="30"/>
                    <w:ind w:right="30"/>
                    <w:jc w:val="both"/>
                  </w:pPr>
                  <w:r>
                    <w:rPr>
                      <w:rFonts w:ascii="仿宋_GB2312" w:hAnsi="仿宋_GB2312" w:cs="仿宋_GB2312" w:eastAsia="仿宋_GB2312"/>
                      <w:sz w:val="18"/>
                    </w:rPr>
                    <w:t>（</w:t>
                  </w:r>
                  <w:r>
                    <w:rPr>
                      <w:rFonts w:ascii="仿宋_GB2312" w:hAnsi="仿宋_GB2312" w:cs="仿宋_GB2312" w:eastAsia="仿宋_GB2312"/>
                      <w:sz w:val="18"/>
                    </w:rPr>
                    <w:t>5）专业级U段一拖二无线麦2只（1只手持式、1只领夹式），铝合金材质，</w:t>
                  </w:r>
                  <w:r>
                    <w:rPr>
                      <w:rFonts w:ascii="仿宋_GB2312" w:hAnsi="仿宋_GB2312" w:cs="仿宋_GB2312" w:eastAsia="仿宋_GB2312"/>
                      <w:sz w:val="18"/>
                    </w:rPr>
                    <w:t>连续使用</w:t>
                  </w:r>
                  <w:r>
                    <w:rPr>
                      <w:rFonts w:ascii="仿宋_GB2312" w:hAnsi="仿宋_GB2312" w:cs="仿宋_GB2312" w:eastAsia="仿宋_GB2312"/>
                      <w:sz w:val="18"/>
                    </w:rPr>
                    <w:t>≥</w:t>
                  </w:r>
                  <w:r>
                    <w:rPr>
                      <w:rFonts w:ascii="仿宋_GB2312" w:hAnsi="仿宋_GB2312" w:cs="仿宋_GB2312" w:eastAsia="仿宋_GB2312"/>
                      <w:sz w:val="18"/>
                    </w:rPr>
                    <w:t>20小时</w:t>
                  </w:r>
                  <w:r>
                    <w:rPr>
                      <w:rFonts w:ascii="仿宋_GB2312" w:hAnsi="仿宋_GB2312" w:cs="仿宋_GB2312" w:eastAsia="仿宋_GB2312"/>
                      <w:sz w:val="18"/>
                    </w:rPr>
                    <w:t>。</w:t>
                  </w:r>
                </w:p>
                <w:p>
                  <w:pPr>
                    <w:pStyle w:val="null3"/>
                    <w:spacing w:before="30"/>
                    <w:ind w:right="30"/>
                    <w:jc w:val="both"/>
                  </w:pPr>
                  <w:r>
                    <w:rPr>
                      <w:rFonts w:ascii="仿宋_GB2312" w:hAnsi="仿宋_GB2312" w:cs="仿宋_GB2312" w:eastAsia="仿宋_GB2312"/>
                      <w:sz w:val="18"/>
                    </w:rPr>
                    <w:t>7.具有标准机柜收纳，机柜容量≥10U,可适装标准19英寸系列网络、通讯类产品。</w:t>
                  </w:r>
                </w:p>
                <w:p>
                  <w:pPr>
                    <w:pStyle w:val="null3"/>
                    <w:spacing w:before="30"/>
                    <w:ind w:right="30"/>
                    <w:jc w:val="both"/>
                  </w:pPr>
                  <w:r>
                    <w:rPr>
                      <w:rFonts w:ascii="仿宋_GB2312" w:hAnsi="仿宋_GB2312" w:cs="仿宋_GB2312" w:eastAsia="仿宋_GB2312"/>
                      <w:sz w:val="18"/>
                    </w:rPr>
                    <w:t>（三）配套要求：</w:t>
                  </w:r>
                </w:p>
                <w:p>
                  <w:pPr>
                    <w:pStyle w:val="null3"/>
                    <w:spacing w:before="30"/>
                    <w:ind w:right="30"/>
                    <w:jc w:val="both"/>
                  </w:pPr>
                  <w:r>
                    <w:rPr>
                      <w:rFonts w:ascii="仿宋_GB2312" w:hAnsi="仿宋_GB2312" w:cs="仿宋_GB2312" w:eastAsia="仿宋_GB2312"/>
                      <w:sz w:val="18"/>
                    </w:rPr>
                    <w:t>1.具备教学课件(PPT、PPTX、ENBX)提示功能，课件进入放映模式后，在讲台工作台区域显示下一页课件和当前页课件备注。</w:t>
                  </w:r>
                </w:p>
                <w:p>
                  <w:pPr>
                    <w:pStyle w:val="null3"/>
                    <w:spacing w:before="30"/>
                    <w:ind w:right="30"/>
                    <w:jc w:val="both"/>
                  </w:pPr>
                  <w:r>
                    <w:rPr>
                      <w:rFonts w:ascii="仿宋_GB2312" w:hAnsi="仿宋_GB2312" w:cs="仿宋_GB2312" w:eastAsia="仿宋_GB2312"/>
                      <w:sz w:val="18"/>
                    </w:rPr>
                    <w:t>2.讲台支持通过触控屏幕对交互智能平板的画面进行控制，同时支持同步显示交互智能平板画面，老师讲课无需转身背对学生，提高授课效率。</w:t>
                  </w:r>
                </w:p>
                <w:p>
                  <w:pPr>
                    <w:pStyle w:val="null3"/>
                    <w:spacing w:before="30"/>
                    <w:ind w:right="30"/>
                    <w:jc w:val="both"/>
                  </w:pPr>
                  <w:r>
                    <w:rPr>
                      <w:rFonts w:ascii="仿宋_GB2312" w:hAnsi="仿宋_GB2312" w:cs="仿宋_GB2312" w:eastAsia="仿宋_GB2312"/>
                      <w:sz w:val="18"/>
                    </w:rPr>
                    <w:t>3.具备教学工具，支持通过讲台工作台区域快速打开教学工具，包含批注、放大镜、白板、计时器、随机抽选、返回桌面。</w:t>
                  </w:r>
                </w:p>
                <w:p>
                  <w:pPr>
                    <w:pStyle w:val="null3"/>
                    <w:spacing w:before="30"/>
                    <w:ind w:right="30"/>
                    <w:jc w:val="both"/>
                  </w:pPr>
                  <w:r>
                    <w:rPr>
                      <w:rFonts w:ascii="仿宋_GB2312" w:hAnsi="仿宋_GB2312" w:cs="仿宋_GB2312" w:eastAsia="仿宋_GB2312"/>
                      <w:sz w:val="18"/>
                    </w:rPr>
                    <w:t>4.配套音频线材、安装。</w:t>
                  </w:r>
                </w:p>
                <w:p>
                  <w:pPr>
                    <w:pStyle w:val="null3"/>
                    <w:spacing w:before="30"/>
                    <w:ind w:right="30"/>
                    <w:jc w:val="both"/>
                  </w:pPr>
                  <w:r>
                    <w:rPr>
                      <w:rFonts w:ascii="仿宋_GB2312" w:hAnsi="仿宋_GB2312" w:cs="仿宋_GB2312" w:eastAsia="仿宋_GB2312"/>
                      <w:sz w:val="18"/>
                      <w:b/>
                    </w:rPr>
                    <w:t>九</w:t>
                  </w:r>
                  <w:r>
                    <w:rPr>
                      <w:rFonts w:ascii="仿宋_GB2312" w:hAnsi="仿宋_GB2312" w:cs="仿宋_GB2312" w:eastAsia="仿宋_GB2312"/>
                      <w:sz w:val="18"/>
                      <w:b/>
                    </w:rPr>
                    <w:t>、移动展台（设备</w:t>
                  </w:r>
                  <w:r>
                    <w:rPr>
                      <w:rFonts w:ascii="仿宋_GB2312" w:hAnsi="仿宋_GB2312" w:cs="仿宋_GB2312" w:eastAsia="仿宋_GB2312"/>
                      <w:sz w:val="18"/>
                      <w:b/>
                    </w:rPr>
                    <w:t>4）</w:t>
                  </w:r>
                  <w:r>
                    <w:rPr>
                      <w:rFonts w:ascii="仿宋_GB2312" w:hAnsi="仿宋_GB2312" w:cs="仿宋_GB2312" w:eastAsia="仿宋_GB2312"/>
                      <w:sz w:val="18"/>
                      <w:b/>
                    </w:rPr>
                    <w:t>注</w:t>
                  </w:r>
                  <w:r>
                    <w:rPr>
                      <w:rFonts w:ascii="仿宋_GB2312" w:hAnsi="仿宋_GB2312" w:cs="仿宋_GB2312" w:eastAsia="仿宋_GB2312"/>
                      <w:sz w:val="18"/>
                      <w:b/>
                    </w:rPr>
                    <w:t>:1套</w:t>
                  </w:r>
                </w:p>
                <w:p>
                  <w:pPr>
                    <w:pStyle w:val="null3"/>
                    <w:jc w:val="left"/>
                  </w:pPr>
                  <w:r>
                    <w:rPr>
                      <w:rFonts w:ascii="仿宋_GB2312" w:hAnsi="仿宋_GB2312" w:cs="仿宋_GB2312" w:eastAsia="仿宋_GB2312"/>
                      <w:sz w:val="18"/>
                    </w:rPr>
                    <w:t>（一）功能</w:t>
                  </w:r>
                </w:p>
                <w:p>
                  <w:pPr>
                    <w:pStyle w:val="null3"/>
                    <w:jc w:val="left"/>
                  </w:pPr>
                  <w:r>
                    <w:rPr>
                      <w:rFonts w:ascii="仿宋_GB2312" w:hAnsi="仿宋_GB2312" w:cs="仿宋_GB2312" w:eastAsia="仿宋_GB2312"/>
                      <w:sz w:val="18"/>
                    </w:rPr>
                    <w:t>用于教学实物展示、作业讲评与实验过程录制</w:t>
                  </w:r>
                </w:p>
                <w:p>
                  <w:pPr>
                    <w:pStyle w:val="null3"/>
                    <w:jc w:val="left"/>
                  </w:pPr>
                  <w:r>
                    <w:rPr>
                      <w:rFonts w:ascii="仿宋_GB2312" w:hAnsi="仿宋_GB2312" w:cs="仿宋_GB2312" w:eastAsia="仿宋_GB2312"/>
                      <w:sz w:val="18"/>
                    </w:rPr>
                    <w:t>（二）参数</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可固定在三脚架上，可放置在讲台、课桌上。</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摄像头臂上下可在</w:t>
                  </w:r>
                  <w:r>
                    <w:rPr>
                      <w:rFonts w:ascii="仿宋_GB2312" w:hAnsi="仿宋_GB2312" w:cs="仿宋_GB2312" w:eastAsia="仿宋_GB2312"/>
                      <w:sz w:val="18"/>
                    </w:rPr>
                    <w:t>0-90°任意位置弯折悬停、前后可180°旋转、主机和支架可分离机构设计，能俯拍作业，水平拍摄，手持拍摄。</w:t>
                  </w:r>
                  <w:r>
                    <w:br/>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俯拍情况下，拍摄角度可覆盖</w:t>
                  </w:r>
                  <w:r>
                    <w:rPr>
                      <w:rFonts w:ascii="仿宋_GB2312" w:hAnsi="仿宋_GB2312" w:cs="仿宋_GB2312" w:eastAsia="仿宋_GB2312"/>
                      <w:sz w:val="18"/>
                    </w:rPr>
                    <w:t>A3画幅。</w:t>
                  </w:r>
                  <w:r>
                    <w:br/>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主机具备显示屏幕，可实时预览拍摄的范围和画面。</w:t>
                  </w:r>
                  <w:r>
                    <w:br/>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支持</w:t>
                  </w:r>
                  <w:r>
                    <w:rPr>
                      <w:rFonts w:ascii="仿宋_GB2312" w:hAnsi="仿宋_GB2312" w:cs="仿宋_GB2312" w:eastAsia="仿宋_GB2312"/>
                      <w:sz w:val="18"/>
                    </w:rPr>
                    <w:t>5G wifi无线传输。</w:t>
                  </w:r>
                  <w:r>
                    <w:br/>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支持最多四台无线展台画面实时显示，可对比显示画面。</w:t>
                  </w:r>
                  <w:r>
                    <w:br/>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支持拍摄</w:t>
                  </w:r>
                  <w:r>
                    <w:rPr>
                      <w:rFonts w:ascii="仿宋_GB2312" w:hAnsi="仿宋_GB2312" w:cs="仿宋_GB2312" w:eastAsia="仿宋_GB2312"/>
                      <w:sz w:val="18"/>
                    </w:rPr>
                    <w:t>≥</w:t>
                  </w:r>
                  <w:r>
                    <w:rPr>
                      <w:rFonts w:ascii="仿宋_GB2312" w:hAnsi="仿宋_GB2312" w:cs="仿宋_GB2312" w:eastAsia="仿宋_GB2312"/>
                      <w:sz w:val="18"/>
                    </w:rPr>
                    <w:t>1300万像素照片，支持3840*2160@20Hz超高清实时视频流传输</w:t>
                  </w:r>
                  <w:r>
                    <w:br/>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采用</w:t>
                  </w:r>
                  <w:r>
                    <w:rPr>
                      <w:rFonts w:ascii="仿宋_GB2312" w:hAnsi="仿宋_GB2312" w:cs="仿宋_GB2312" w:eastAsia="仿宋_GB2312"/>
                      <w:sz w:val="18"/>
                    </w:rPr>
                    <w:t>PDAF相位对焦技术，自动对焦速度低于300ms，减少对焦过程时间，提高教学效率。</w:t>
                  </w:r>
                  <w:r>
                    <w:br/>
                  </w: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支持通过双击大屏画面任意位置，即时改变对焦位置，可对立体物体的局部进行精确对焦。</w:t>
                  </w:r>
                  <w:r>
                    <w:br/>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采用</w:t>
                  </w:r>
                  <w:r>
                    <w:rPr>
                      <w:rFonts w:ascii="仿宋_GB2312" w:hAnsi="仿宋_GB2312" w:cs="仿宋_GB2312" w:eastAsia="仿宋_GB2312"/>
                      <w:sz w:val="18"/>
                    </w:rPr>
                    <w:t>type C充电接口，充电额定电压5VDC，充电额定电流2A，自带的可充电电池，充满电可</w:t>
                  </w:r>
                  <w:r>
                    <w:rPr>
                      <w:rFonts w:ascii="仿宋_GB2312" w:hAnsi="仿宋_GB2312" w:cs="仿宋_GB2312" w:eastAsia="仿宋_GB2312"/>
                      <w:sz w:val="18"/>
                    </w:rPr>
                    <w:t>使</w:t>
                  </w:r>
                  <w:r>
                    <w:rPr>
                      <w:rFonts w:ascii="仿宋_GB2312" w:hAnsi="仿宋_GB2312" w:cs="仿宋_GB2312" w:eastAsia="仿宋_GB2312"/>
                      <w:sz w:val="18"/>
                    </w:rPr>
                    <w:t>产品工作至少</w:t>
                  </w:r>
                  <w:r>
                    <w:rPr>
                      <w:rFonts w:ascii="仿宋_GB2312" w:hAnsi="仿宋_GB2312" w:cs="仿宋_GB2312" w:eastAsia="仿宋_GB2312"/>
                      <w:sz w:val="18"/>
                    </w:rPr>
                    <w:t>4小时。</w:t>
                  </w:r>
                  <w:r>
                    <w:br/>
                  </w:r>
                  <w:r>
                    <w:rPr>
                      <w:rFonts w:ascii="仿宋_GB2312" w:hAnsi="仿宋_GB2312" w:cs="仿宋_GB2312" w:eastAsia="仿宋_GB2312"/>
                      <w:sz w:val="18"/>
                    </w:rPr>
                    <w:t>11</w:t>
                  </w:r>
                  <w:r>
                    <w:rPr>
                      <w:rFonts w:ascii="仿宋_GB2312" w:hAnsi="仿宋_GB2312" w:cs="仿宋_GB2312" w:eastAsia="仿宋_GB2312"/>
                      <w:sz w:val="18"/>
                    </w:rPr>
                    <w:t>.</w:t>
                  </w:r>
                  <w:r>
                    <w:rPr>
                      <w:rFonts w:ascii="仿宋_GB2312" w:hAnsi="仿宋_GB2312" w:cs="仿宋_GB2312" w:eastAsia="仿宋_GB2312"/>
                      <w:sz w:val="18"/>
                    </w:rPr>
                    <w:t>机身上有四个按键，实现开关机、模式切换、画面旋转、启动功能，可实现一键启动展台画面、画面旋转、拍照、录像等功能；展台软件支持扫一扫、移动、批注、橡皮、撤销、拍照、延时拍照、英文批注、画面调节（旋转、缩放、亮度、情景模式、画面锁定）及对比教学功能。</w:t>
                  </w:r>
                  <w:r>
                    <w:br/>
                  </w:r>
                  <w:r>
                    <w:rPr>
                      <w:rFonts w:ascii="仿宋_GB2312" w:hAnsi="仿宋_GB2312" w:cs="仿宋_GB2312" w:eastAsia="仿宋_GB2312"/>
                      <w:sz w:val="18"/>
                    </w:rPr>
                    <w:t>12</w:t>
                  </w:r>
                  <w:r>
                    <w:rPr>
                      <w:rFonts w:ascii="仿宋_GB2312" w:hAnsi="仿宋_GB2312" w:cs="仿宋_GB2312" w:eastAsia="仿宋_GB2312"/>
                      <w:sz w:val="18"/>
                    </w:rPr>
                    <w:t>.保证视频展台需与交互智能平板的兼容性及稳定性</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（三）配套要求</w:t>
                  </w:r>
                </w:p>
                <w:p>
                  <w:pPr>
                    <w:pStyle w:val="null3"/>
                    <w:jc w:val="left"/>
                  </w:pPr>
                  <w:r>
                    <w:rPr>
                      <w:rFonts w:ascii="仿宋_GB2312" w:hAnsi="仿宋_GB2312" w:cs="仿宋_GB2312" w:eastAsia="仿宋_GB2312"/>
                      <w:sz w:val="18"/>
                    </w:rPr>
                    <w:t>电力：单相</w:t>
                  </w:r>
                  <w:r>
                    <w:rPr>
                      <w:rFonts w:ascii="仿宋_GB2312" w:hAnsi="仿宋_GB2312" w:cs="仿宋_GB2312" w:eastAsia="仿宋_GB2312"/>
                      <w:sz w:val="18"/>
                    </w:rPr>
                    <w:t>220v，1KW，配置三孔10A插座</w:t>
                  </w:r>
                </w:p>
                <w:p>
                  <w:pPr>
                    <w:pStyle w:val="null3"/>
                    <w:jc w:val="left"/>
                  </w:pPr>
                  <w:r>
                    <w:rPr>
                      <w:rFonts w:ascii="仿宋_GB2312" w:hAnsi="仿宋_GB2312" w:cs="仿宋_GB2312" w:eastAsia="仿宋_GB2312"/>
                      <w:sz w:val="18"/>
                      <w:b/>
                    </w:rPr>
                    <w:t>十</w:t>
                  </w:r>
                  <w:r>
                    <w:rPr>
                      <w:rFonts w:ascii="仿宋_GB2312" w:hAnsi="仿宋_GB2312" w:cs="仿宋_GB2312" w:eastAsia="仿宋_GB2312"/>
                      <w:sz w:val="18"/>
                      <w:b/>
                    </w:rPr>
                    <w:t>、</w:t>
                  </w:r>
                  <w:r>
                    <w:rPr>
                      <w:rFonts w:ascii="仿宋_GB2312" w:hAnsi="仿宋_GB2312" w:cs="仿宋_GB2312" w:eastAsia="仿宋_GB2312"/>
                      <w:sz w:val="18"/>
                      <w:b/>
                    </w:rPr>
                    <w:t>信息</w:t>
                  </w:r>
                  <w:r>
                    <w:rPr>
                      <w:rFonts w:ascii="仿宋_GB2312" w:hAnsi="仿宋_GB2312" w:cs="仿宋_GB2312" w:eastAsia="仿宋_GB2312"/>
                      <w:sz w:val="18"/>
                      <w:b/>
                    </w:rPr>
                    <w:t>交互设备（设备</w:t>
                  </w:r>
                  <w:r>
                    <w:rPr>
                      <w:rFonts w:ascii="仿宋_GB2312" w:hAnsi="仿宋_GB2312" w:cs="仿宋_GB2312" w:eastAsia="仿宋_GB2312"/>
                      <w:sz w:val="18"/>
                      <w:b/>
                    </w:rPr>
                    <w:t>6）</w:t>
                  </w:r>
                  <w:r>
                    <w:rPr>
                      <w:rFonts w:ascii="仿宋_GB2312" w:hAnsi="仿宋_GB2312" w:cs="仿宋_GB2312" w:eastAsia="仿宋_GB2312"/>
                      <w:sz w:val="18"/>
                      <w:b/>
                    </w:rPr>
                    <w:t>注</w:t>
                  </w:r>
                  <w:r>
                    <w:rPr>
                      <w:rFonts w:ascii="仿宋_GB2312" w:hAnsi="仿宋_GB2312" w:cs="仿宋_GB2312" w:eastAsia="仿宋_GB2312"/>
                      <w:sz w:val="18"/>
                      <w:b/>
                    </w:rPr>
                    <w:t>:1套</w:t>
                  </w:r>
                </w:p>
                <w:p>
                  <w:pPr>
                    <w:pStyle w:val="null3"/>
                    <w:numPr>
                      <w:ilvl w:val="0"/>
                      <w:numId w:val="1"/>
                    </w:numPr>
                    <w:jc w:val="both"/>
                  </w:pPr>
                  <w:r>
                    <w:rPr>
                      <w:rFonts w:ascii="仿宋_GB2312" w:hAnsi="仿宋_GB2312" w:cs="仿宋_GB2312" w:eastAsia="仿宋_GB2312"/>
                      <w:sz w:val="18"/>
                    </w:rPr>
                    <w:t>功能</w:t>
                  </w:r>
                </w:p>
                <w:p>
                  <w:pPr>
                    <w:pStyle w:val="null3"/>
                    <w:jc w:val="both"/>
                  </w:pPr>
                  <w:r>
                    <w:rPr>
                      <w:rFonts w:ascii="仿宋_GB2312" w:hAnsi="仿宋_GB2312" w:cs="仿宋_GB2312" w:eastAsia="仿宋_GB2312"/>
                      <w:sz w:val="18"/>
                    </w:rPr>
                    <w:t>搭载数智化系统，用于</w:t>
                  </w:r>
                  <w:r>
                    <w:rPr>
                      <w:rFonts w:ascii="仿宋_GB2312" w:hAnsi="仿宋_GB2312" w:cs="仿宋_GB2312" w:eastAsia="仿宋_GB2312"/>
                      <w:sz w:val="18"/>
                    </w:rPr>
                    <w:t>SMT生产</w:t>
                  </w:r>
                  <w:r>
                    <w:rPr>
                      <w:rFonts w:ascii="仿宋_GB2312" w:hAnsi="仿宋_GB2312" w:cs="仿宋_GB2312" w:eastAsia="仿宋_GB2312"/>
                      <w:sz w:val="18"/>
                    </w:rPr>
                    <w:t>信息互动，</w:t>
                  </w:r>
                  <w:r>
                    <w:rPr>
                      <w:rFonts w:ascii="仿宋_GB2312" w:hAnsi="仿宋_GB2312" w:cs="仿宋_GB2312" w:eastAsia="仿宋_GB2312"/>
                      <w:sz w:val="18"/>
                    </w:rPr>
                    <w:t>可实现生产流程可视化、操作过程实时展示与互动。</w:t>
                  </w:r>
                </w:p>
                <w:p>
                  <w:pPr>
                    <w:pStyle w:val="null3"/>
                    <w:numPr>
                      <w:ilvl w:val="0"/>
                      <w:numId w:val="1"/>
                    </w:numPr>
                    <w:jc w:val="both"/>
                  </w:pPr>
                  <w:r>
                    <w:rPr>
                      <w:rFonts w:ascii="仿宋_GB2312" w:hAnsi="仿宋_GB2312" w:cs="仿宋_GB2312" w:eastAsia="仿宋_GB2312"/>
                      <w:sz w:val="18"/>
                    </w:rPr>
                    <w:t>参数</w:t>
                  </w:r>
                </w:p>
                <w:p>
                  <w:pPr>
                    <w:pStyle w:val="null3"/>
                    <w:jc w:val="both"/>
                  </w:pPr>
                  <w:r>
                    <w:rPr>
                      <w:rFonts w:ascii="仿宋_GB2312" w:hAnsi="仿宋_GB2312" w:cs="仿宋_GB2312" w:eastAsia="仿宋_GB2312"/>
                      <w:sz w:val="18"/>
                    </w:rPr>
                    <w:t>1.信息数据智能服务器</w:t>
                  </w:r>
                  <w:r>
                    <w:rPr>
                      <w:rFonts w:ascii="仿宋_GB2312" w:hAnsi="仿宋_GB2312" w:cs="仿宋_GB2312" w:eastAsia="仿宋_GB2312"/>
                      <w:sz w:val="18"/>
                    </w:rPr>
                    <w:t>≥</w:t>
                  </w:r>
                  <w:r>
                    <w:rPr>
                      <w:rFonts w:ascii="仿宋_GB2312" w:hAnsi="仿宋_GB2312" w:cs="仿宋_GB2312" w:eastAsia="仿宋_GB2312"/>
                      <w:sz w:val="18"/>
                    </w:rPr>
                    <w:t>16G内存+1T储存</w:t>
                  </w:r>
                </w:p>
                <w:p>
                  <w:pPr>
                    <w:pStyle w:val="null3"/>
                    <w:jc w:val="both"/>
                  </w:pPr>
                  <w:r>
                    <w:rPr>
                      <w:rFonts w:ascii="仿宋_GB2312" w:hAnsi="仿宋_GB2312" w:cs="仿宋_GB2312" w:eastAsia="仿宋_GB2312"/>
                      <w:sz w:val="18"/>
                    </w:rPr>
                    <w:t>2.网络交换机</w:t>
                  </w:r>
                </w:p>
                <w:p>
                  <w:pPr>
                    <w:pStyle w:val="null3"/>
                    <w:jc w:val="both"/>
                  </w:pPr>
                  <w:r>
                    <w:rPr>
                      <w:rFonts w:ascii="仿宋_GB2312" w:hAnsi="仿宋_GB2312" w:cs="仿宋_GB2312" w:eastAsia="仿宋_GB2312"/>
                      <w:sz w:val="18"/>
                    </w:rPr>
                    <w:t>3.65寸及以上显示屏，搭载WIN操作系统</w:t>
                  </w:r>
                </w:p>
                <w:p>
                  <w:pPr>
                    <w:pStyle w:val="null3"/>
                    <w:jc w:val="both"/>
                  </w:pPr>
                  <w:r>
                    <w:rPr>
                      <w:rFonts w:ascii="仿宋_GB2312" w:hAnsi="仿宋_GB2312" w:cs="仿宋_GB2312" w:eastAsia="仿宋_GB2312"/>
                      <w:sz w:val="18"/>
                    </w:rPr>
                    <w:t>4.信息数据智能服务器与显示屏网络互通，实现数据交互</w:t>
                  </w:r>
                </w:p>
                <w:p>
                  <w:pPr>
                    <w:pStyle w:val="null3"/>
                    <w:spacing w:before="30"/>
                    <w:ind w:right="30"/>
                    <w:jc w:val="both"/>
                  </w:pPr>
                  <w:r>
                    <w:rPr>
                      <w:rFonts w:ascii="仿宋_GB2312" w:hAnsi="仿宋_GB2312" w:cs="仿宋_GB2312" w:eastAsia="仿宋_GB2312"/>
                      <w:sz w:val="18"/>
                    </w:rPr>
                    <w:t>5.信息数据智能设备长期有效使用，负责升级更新</w:t>
                  </w:r>
                </w:p>
                <w:p>
                  <w:pPr>
                    <w:pStyle w:val="null3"/>
                    <w:jc w:val="left"/>
                  </w:pPr>
                  <w:r>
                    <w:rPr>
                      <w:rFonts w:ascii="仿宋_GB2312" w:hAnsi="仿宋_GB2312" w:cs="仿宋_GB2312" w:eastAsia="仿宋_GB2312"/>
                      <w:sz w:val="18"/>
                    </w:rPr>
                    <w:t>（三）配套要求</w:t>
                  </w:r>
                </w:p>
                <w:p>
                  <w:pPr>
                    <w:pStyle w:val="null3"/>
                    <w:spacing w:before="30"/>
                    <w:ind w:right="30"/>
                    <w:jc w:val="both"/>
                  </w:pPr>
                  <w:r>
                    <w:rPr>
                      <w:rFonts w:ascii="仿宋_GB2312" w:hAnsi="仿宋_GB2312" w:cs="仿宋_GB2312" w:eastAsia="仿宋_GB2312"/>
                      <w:sz w:val="18"/>
                    </w:rPr>
                    <w:t>电力：单相</w:t>
                  </w:r>
                  <w:r>
                    <w:rPr>
                      <w:rFonts w:ascii="仿宋_GB2312" w:hAnsi="仿宋_GB2312" w:cs="仿宋_GB2312" w:eastAsia="仿宋_GB2312"/>
                      <w:sz w:val="18"/>
                    </w:rPr>
                    <w:t>220v，1KW，配置三孔10A插座</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18"/>
                    </w:rPr>
                    <w:t>套</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2"/>
                <w:b/>
              </w:rPr>
              <w:t>其他要求：</w:t>
            </w:r>
            <w:r>
              <w:br/>
            </w:r>
            <w:r>
              <w:rPr>
                <w:rFonts w:ascii="仿宋_GB2312" w:hAnsi="仿宋_GB2312" w:cs="仿宋_GB2312" w:eastAsia="仿宋_GB2312"/>
                <w:sz w:val="22"/>
                <w:b/>
              </w:rPr>
              <w:t>1、售后：</w:t>
            </w:r>
          </w:p>
          <w:p>
            <w:pPr>
              <w:pStyle w:val="null3"/>
            </w:pPr>
            <w:r>
              <w:rPr>
                <w:rFonts w:ascii="仿宋_GB2312" w:hAnsi="仿宋_GB2312" w:cs="仿宋_GB2312" w:eastAsia="仿宋_GB2312"/>
                <w:sz w:val="22"/>
              </w:rPr>
              <w:t>①响应时效。投标人应提供明确的售后响应时间承诺。一般要求：接到报修通知后8小时内响应，24小时内解决问题并完成维修或更换。</w:t>
            </w:r>
          </w:p>
          <w:p>
            <w:pPr>
              <w:pStyle w:val="null3"/>
            </w:pPr>
            <w:r>
              <w:rPr>
                <w:rFonts w:ascii="仿宋_GB2312" w:hAnsi="仿宋_GB2312" w:cs="仿宋_GB2312" w:eastAsia="仿宋_GB2312"/>
                <w:sz w:val="22"/>
              </w:rPr>
              <w:t>②备件保障。若设备故障在约定时间内无法修复，投标人应提供性能完好的备用设备供采购人使用，确保学校教学科研工作不受影响。备用设备的规格配置及性能不得低于原设备要求。</w:t>
            </w:r>
          </w:p>
          <w:p>
            <w:pPr>
              <w:pStyle w:val="null3"/>
            </w:pPr>
            <w:r>
              <w:rPr>
                <w:rFonts w:ascii="仿宋_GB2312" w:hAnsi="仿宋_GB2312" w:cs="仿宋_GB2312" w:eastAsia="仿宋_GB2312"/>
                <w:sz w:val="22"/>
              </w:rPr>
              <w:t>③服务团队。投标人应配有专业维修工程师，并指派专人负责与采购人联系售后服务事宜。投标人应提供售后服务联系负责人、联系电话、地址等信息。</w:t>
            </w:r>
          </w:p>
          <w:p>
            <w:pPr>
              <w:pStyle w:val="null3"/>
            </w:pPr>
            <w:r>
              <w:rPr>
                <w:rFonts w:ascii="仿宋_GB2312" w:hAnsi="仿宋_GB2312" w:cs="仿宋_GB2312" w:eastAsia="仿宋_GB2312"/>
                <w:sz w:val="22"/>
              </w:rPr>
              <w:t>④定期巡检。质保期内投标人应定期上门巡检，一般每季度不少于1次或每年不少于2次，并出具设备运行报告。</w:t>
            </w:r>
          </w:p>
          <w:p>
            <w:pPr>
              <w:pStyle w:val="null3"/>
              <w:numPr>
                <w:ilvl w:val="0"/>
                <w:numId w:val="2"/>
              </w:numPr>
            </w:pPr>
            <w:r>
              <w:rPr>
                <w:rFonts w:ascii="仿宋_GB2312" w:hAnsi="仿宋_GB2312" w:cs="仿宋_GB2312" w:eastAsia="仿宋_GB2312"/>
                <w:sz w:val="22"/>
                <w:b/>
              </w:rPr>
              <w:t>软件升级要求：</w:t>
            </w:r>
          </w:p>
          <w:p>
            <w:pPr>
              <w:pStyle w:val="null3"/>
            </w:pPr>
            <w:r>
              <w:rPr>
                <w:rFonts w:ascii="仿宋_GB2312" w:hAnsi="仿宋_GB2312" w:cs="仿宋_GB2312" w:eastAsia="仿宋_GB2312"/>
                <w:sz w:val="22"/>
              </w:rPr>
              <w:t>①质保期内升级。质保期内，投标人应提供软件版本升级、功能模块拓展与维护等服务。软件升级后，投标人应主动对采购设备进行升级。升级费用包含在投标报价中。</w:t>
            </w:r>
          </w:p>
          <w:p>
            <w:pPr>
              <w:pStyle w:val="null3"/>
            </w:pPr>
            <w:r>
              <w:rPr>
                <w:rFonts w:ascii="仿宋_GB2312" w:hAnsi="仿宋_GB2312" w:cs="仿宋_GB2312" w:eastAsia="仿宋_GB2312"/>
                <w:sz w:val="22"/>
              </w:rPr>
              <w:t>②长期保障。涉及软件产品的，投标人对系统终身负责升级。质保期满后，仍应提供软件升级及技术支持服务。如拟投产品软件在约定年限内有升级，应继续提供升级服务。升级费用包含在投标报价中。</w:t>
            </w:r>
          </w:p>
          <w:p>
            <w:pPr>
              <w:pStyle w:val="null3"/>
            </w:pPr>
            <w:r>
              <w:rPr>
                <w:rFonts w:ascii="仿宋_GB2312" w:hAnsi="仿宋_GB2312" w:cs="仿宋_GB2312" w:eastAsia="仿宋_GB2312"/>
                <w:sz w:val="22"/>
                <w:b/>
              </w:rPr>
              <w:t>3、培训要求：</w:t>
            </w:r>
          </w:p>
          <w:p>
            <w:pPr>
              <w:pStyle w:val="null3"/>
            </w:pPr>
            <w:r>
              <w:rPr>
                <w:rFonts w:ascii="仿宋_GB2312" w:hAnsi="仿宋_GB2312" w:cs="仿宋_GB2312" w:eastAsia="仿宋_GB2312"/>
                <w:sz w:val="22"/>
              </w:rPr>
              <w:t>①培训内容与标准。投标人应对采购人相关人员进行免费现场培训或集中培训，培训内容包括设备操作使用、注意事项、相关理论知识、结构介绍、日常维护等。培训应达到采购人相关人员能够独立操作、熟练使用、维护和管理设备或软件的标准。</w:t>
            </w:r>
          </w:p>
          <w:p>
            <w:pPr>
              <w:pStyle w:val="null3"/>
            </w:pPr>
            <w:r>
              <w:rPr>
                <w:rFonts w:ascii="仿宋_GB2312" w:hAnsi="仿宋_GB2312" w:cs="仿宋_GB2312" w:eastAsia="仿宋_GB2312"/>
                <w:sz w:val="22"/>
              </w:rPr>
              <w:t>②培训安排。投标人应在设备安装调试完成后及时安排培训。具体培训时间、地点及人员数量由采购人决定。培训名额不限，培训期间发生的相关费用均由投标人负责。</w:t>
            </w:r>
          </w:p>
          <w:p>
            <w:pPr>
              <w:pStyle w:val="null3"/>
            </w:pPr>
            <w:r>
              <w:rPr>
                <w:rFonts w:ascii="仿宋_GB2312" w:hAnsi="仿宋_GB2312" w:cs="仿宋_GB2312" w:eastAsia="仿宋_GB2312"/>
                <w:sz w:val="22"/>
              </w:rPr>
              <w:t>③培训资料。投标人应为所有被培训人员提供培训用文字资料和讲义等相关材料。每台设备均应提供一套完整的中文技术资料，包括操作手册、使用说明、维修保养操作手册、安装手册、产品合格证等。</w:t>
            </w:r>
          </w:p>
          <w:p>
            <w:pPr>
              <w:pStyle w:val="null3"/>
            </w:pPr>
            <w:r>
              <w:rPr>
                <w:rFonts w:ascii="仿宋_GB2312" w:hAnsi="仿宋_GB2312" w:cs="仿宋_GB2312" w:eastAsia="仿宋_GB2312"/>
                <w:sz w:val="22"/>
              </w:rPr>
              <w:t>④持续培训。质保期内，投标人应根据采购人需求提供再培训或每年不少于两次的现场技术培训。在采购人使用期间视需求可提供再培训。</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合同签订后30个工作日内完成交付、安装及调试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设备到达指定地点，安装调试完成并验收合格后，并完成甲方所有内部付款审批程序，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保期：产品质量保证期自最终验收合格之日起计算。硬件：质保期（保修期）为三年；软件：五年质保期内提供升级服务。②质保范围：质保期内，乙方应对所有硬件设备提供免费维修、免费更换故障零部件，含人工费、上门费、备件费及运输费；对所有软件系统提供免费维护、漏洞修复、版本升级及其他常规技术支持服务；因产品质量或乙方安装施工原因导致的任何故障，全部维修、更换及由此产生的运输、人工等费用均由乙方承担，甲方不就此支付任何费用。③质保期后的服务：质保期满后，乙方仍应继续提供软件系统终身免费维护，包括但不限于故障排除、数据修复、运行保障等；乙方负责硬件设备的终身维修；维护维修人工费及上门费，收费标准不得高于乙方同期向市场其他同类客户收取价格。确需更换零配件的，乙方应保证更换的零配件为原厂原装新品，仅按配件成本费收取，成本费以乙方向原厂采购的采购凭证价格为准，不另加管理费或服务费，并由乙方负责更换安装并调试至正常运行。④若投标人所投产品本身的质保期优于采购要求的，按该产品的质保期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投标人违约，开具保函单位承担连带责任；（2）投标保证金的提交金额、时间不满足招标文件要求的，投标无效；（3）投标保证金以采购代理机构到账凭证为准。 （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3.5.2本项目主要标的同核心产品。根据法律规定，中标公告须公布主要标的的名称、品牌、规格型号、数量、单价。 3.5.3 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满足本招标文件3.4商务要求中“交货时间、交货地点、质量保修范围和保修期、支付约定”的内容</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根据投标人所投产品技术参数对3.3技术参数与性能指标中各设备参数的响应情况进行评审： ①标“★”参数（共5项）为实质性要求，投标人必须满足或优于参数需求，并按参数要求提供相应佐证材料，否则按无效文件处理。②标“▲”参数（共17项）为重要技术指标，完全满足得17分，每负偏离一项扣1分。“▲”指标必须按参数要求提供相应佐证材料，否则视为负偏离。③非“★”“▲”“演示项”参数（以投标人的技术响应偏离表响应情况为准），得分=（投标人满足采购人要求的非“★”“▲”“演示项”参数数量/非“★”“▲”“演示项”参数总数量）×18分，满分18分。得分保留小数点后两位数，小数点后第三位四舍五入。 备注： 1.所投产品完全复制招标文件技术指标要求的，可给予5分扣减（文字描述、国标、定制尺寸的技术指标除外）； 2.标“★、▲”参数:投标人提供的佐证材料与技术响应偏离表响应内容不一致的，以佐证材料为准；3.标“★、▲”参数：参数中未对佐证材料形式有要求的，佐证材料形式可以为：包括但不限产品技术参数及功能介绍的官网截图或检测报告；4.演示项参数与技术参数不重复计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针对技术参数与性能指标标注“投标人须提供实物设备操作演示视频，演示视频须完全响应技术参数要求”的内容进行功能演示，共5项。1、采用实物演示或采用录制视频方式进行，依据演示是否满足参数要求，进行评审：每项功能完整演示，满足参数要求计1分，满分5分。 2、以图片、PPT等演示的均不得分。 备注： ①每个投标人演示时间不超过15分钟。各投标人应在上述规定时间内完成演示内容。 ②现场演示采用腾讯视频会议形式与各投标人进行连线演示，请各投标人保持通信畅通，否则造成任何后果由各投标人自负。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具体实施方案，内容包含：①项目总体实施方案；②项目团队方案；③项目实施时间安排方案；④系统安装调试方案和验收方案。评审标准：方案各部分内容全面详细、阐述条例清晰详尽、符合本项目采购需求。 上述4项内容，每提供1项内容计1.5分，每项内容存在1处瑕疵扣0.5分；满分6分。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1、根据投标人提供产品合法来源证明文件（包括但不限于产品制造商授权、销售协议、代理协议、原厂授权等）情况赋分：提供核心产品（贴片机（设备1））。提供计1分，未提供不计分。 2、投标人响应的硬件质保期，在满足招标文件现有硬件质保期的基础上，每增加一年质保加1分，最多加2分。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7质量保证.docx</w:t>
            </w:r>
          </w:p>
          <w:p>
            <w:pPr>
              <w:pStyle w:val="null3"/>
            </w:pPr>
            <w:r>
              <w:rPr>
                <w:rFonts w:ascii="仿宋_GB2312" w:hAnsi="仿宋_GB2312" w:cs="仿宋_GB2312" w:eastAsia="仿宋_GB2312"/>
              </w:rPr>
              <w:t>1商务部分偏离表.docx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针对本项目有具体的培训方案，该方案包含：①培训内容与标准；②培训计划安排；评审标准：方案各部分内容全面详细、阐述条例清晰详尽、符合本项目采购需求的。上述2项内容，每提供1项内容计1.5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8人员培训方案.docx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有具体的售后服务方案，内容包含：①售后服务网点的设定；②拟投入售后服务人员配置情况；③日常维护保养；④项目交付用户后出现故障响应时间及措施；⑤备品备件、耗材更换的服务承诺。 上述5项内容，每提供1项内容计1分，每项内容存在1处瑕疵扣0.5分；满分5分。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投标人提供针对本项目的人员保障方案，包括但不限于①拟定的管理机构②工作职能组织运行图（至少包含人员的基本信息、工作经验、相关证书等）③岗位职责制度等。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10人员保障.docx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0.5分，最高得2分。 备注：投标文件中提供合同扫描件加盖公章。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踏勘</w:t>
            </w:r>
          </w:p>
        </w:tc>
        <w:tc>
          <w:tcPr>
            <w:tcW w:type="dxa" w:w="2492"/>
          </w:tcPr>
          <w:p>
            <w:pPr>
              <w:pStyle w:val="null3"/>
            </w:pPr>
            <w:r>
              <w:rPr>
                <w:rFonts w:ascii="仿宋_GB2312" w:hAnsi="仿宋_GB2312" w:cs="仿宋_GB2312" w:eastAsia="仿宋_GB2312"/>
              </w:rPr>
              <w:t>为保证投标人充分了解现场环境及现状，合理实施本项目，投标人需对现场进行踏勘。本项目统一组织踏勘，宣布踏勘截止时间，统一进行签到登记。代理机构专人组织各投标人签到，迟到投标人一律不予踏勘签到;密封条上各踏勘投标人代表须签字，评审现场监控下拆封复核。参与本项目踏勘的投标人计2分。对于未参与本项目踏勘的投标人本项不得分。赋分依据:以代理机构评审现场拆封的踏勘签到表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35，满足招标文件要求且投标价格最低的投标报价为评标基准价，其价格分为满分35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详见附件：8人员培训方案.docx</w:t>
      </w:r>
    </w:p>
    <w:p>
      <w:pPr>
        <w:pStyle w:val="null3"/>
        <w:ind w:firstLine="960"/>
      </w:pPr>
      <w:r>
        <w:rPr>
          <w:rFonts w:ascii="仿宋_GB2312" w:hAnsi="仿宋_GB2312" w:cs="仿宋_GB2312" w:eastAsia="仿宋_GB2312"/>
        </w:rPr>
        <w:t>详见附件：9售后服务.docx</w:t>
      </w:r>
    </w:p>
    <w:p>
      <w:pPr>
        <w:pStyle w:val="null3"/>
        <w:ind w:firstLine="960"/>
      </w:pPr>
      <w:r>
        <w:rPr>
          <w:rFonts w:ascii="仿宋_GB2312" w:hAnsi="仿宋_GB2312" w:cs="仿宋_GB2312" w:eastAsia="仿宋_GB2312"/>
        </w:rPr>
        <w:t>详见附件：10人员保障.docx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