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拟投入本项目的技术人员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35C5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2026-06-29T03:48:38Z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