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版本号：DHJC2026-ZC-CS006.1B120260729003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部分厨具采购项目(二次)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DHJC2026-ZC-CS006.1B1</w:t>
      </w:r>
      <w:r>
        <w:br/>
      </w:r>
      <w:r>
        <w:br/>
      </w:r>
      <w:r>
        <w:br/>
      </w:r>
    </w:p>
    <w:p>
      <w:pPr>
        <w:pStyle w:val="null3"/>
        <w:jc w:val="center"/>
        <w:outlineLvl w:val="2"/>
      </w:pPr>
      <w:r>
        <w:rPr>
          <w:rFonts w:ascii="仿宋_GB2312" w:hAnsi="仿宋_GB2312" w:cs="仿宋_GB2312" w:eastAsia="仿宋_GB2312"/>
          <w:sz w:val="28"/>
          <w:b/>
        </w:rPr>
        <w:t>西安铁路运输中级法院</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西安铁路运输中级法院</w:t>
      </w:r>
      <w:r>
        <w:rPr>
          <w:rFonts w:ascii="仿宋_GB2312" w:hAnsi="仿宋_GB2312" w:cs="仿宋_GB2312" w:eastAsia="仿宋_GB2312"/>
        </w:rPr>
        <w:t>委托，拟对</w:t>
      </w:r>
      <w:r>
        <w:rPr>
          <w:rFonts w:ascii="仿宋_GB2312" w:hAnsi="仿宋_GB2312" w:cs="仿宋_GB2312" w:eastAsia="仿宋_GB2312"/>
        </w:rPr>
        <w:t>部分厨具采购项目(二次)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DHJC2026-ZC-CS006.1B1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部分厨具采购项目(二次)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部分厨具采购项目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采购包1（部分厨具采购项目）：属于专门面向中小企业采购。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西安铁路运输中级法院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陕西省西安市碑林区安东街9号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15191680611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陕西省西安市高新区高新三路西高智能大厦10楼1011室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采购包1：738,215.90元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水龙头、电热开水器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90%计取。成交供应商在领取成交通知书前，须向采购代理机构一次性支付招标代理服务费。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西安铁路运输中级法院</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西安铁路运输中级法院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西安铁路运输中级法院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联系人：罗晖</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地址：陕西省西安市高新区高新三路西高智能大厦10楼1011室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部分厨具采购项目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738,215.90</w:t>
      </w:r>
    </w:p>
    <w:p>
      <w:pPr>
        <w:pStyle w:val="null3"/>
      </w:pPr>
      <w:r>
        <w:rPr>
          <w:rFonts w:ascii="仿宋_GB2312" w:hAnsi="仿宋_GB2312" w:cs="仿宋_GB2312" w:eastAsia="仿宋_GB2312"/>
        </w:rPr>
        <w:t>采购包最高限价（元）: 738,215.90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738215.9</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738,215.90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标的名称：738215.9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0"/>
              <w:gridCol w:w="243"/>
              <w:gridCol w:w="1805"/>
              <w:gridCol w:w="168"/>
              <w:gridCol w:w="168"/>
            </w:tblGrid>
            <w:tr>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A主食库</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米面架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(mm)：≥1200*500*300</w:t>
                  </w:r>
                  <w:r>
                    <w:br/>
                  </w:r>
                  <w:r>
                    <w:rPr>
                      <w:rFonts w:ascii="仿宋_GB2312" w:hAnsi="仿宋_GB2312" w:cs="仿宋_GB2312" w:eastAsia="仿宋_GB2312"/>
                      <w:sz w:val="18"/>
                    </w:rPr>
                    <w:t>采用</w:t>
                  </w:r>
                  <w:r>
                    <w:rPr>
                      <w:rFonts w:ascii="仿宋_GB2312" w:hAnsi="仿宋_GB2312" w:cs="仿宋_GB2312" w:eastAsia="仿宋_GB2312"/>
                      <w:sz w:val="18"/>
                    </w:rPr>
                    <w:t>304不锈钢板材质,支架≥1.0mm</w:t>
                  </w:r>
                  <w:r>
                    <w:rPr>
                      <w:rFonts w:ascii="仿宋_GB2312" w:hAnsi="仿宋_GB2312" w:cs="仿宋_GB2312" w:eastAsia="仿宋_GB2312"/>
                      <w:sz w:val="19"/>
                    </w:rPr>
                    <w:t xml:space="preserve"> </w:t>
                  </w:r>
                  <w:r>
                    <w:rPr>
                      <w:rFonts w:ascii="仿宋_GB2312" w:hAnsi="仿宋_GB2312" w:cs="仿宋_GB2312" w:eastAsia="仿宋_GB2312"/>
                      <w:sz w:val="18"/>
                    </w:rPr>
                    <w:t>40*25不锈钢矩形管；层板板厚≥1.0mm，通腿φ38</w:t>
                  </w:r>
                  <w:r>
                    <w:rPr>
                      <w:rFonts w:ascii="仿宋_GB2312" w:hAnsi="仿宋_GB2312" w:cs="仿宋_GB2312" w:eastAsia="仿宋_GB2312"/>
                      <w:sz w:val="18"/>
                    </w:rPr>
                    <w:t>*1.0mm</w:t>
                  </w:r>
                  <w:r>
                    <w:rPr>
                      <w:rFonts w:ascii="仿宋_GB2312" w:hAnsi="仿宋_GB2312" w:cs="仿宋_GB2312" w:eastAsia="仿宋_GB2312"/>
                      <w:sz w:val="18"/>
                    </w:rPr>
                    <w:t>配不锈钢可调子弹脚</w:t>
                  </w:r>
                  <w:r>
                    <w:rPr>
                      <w:rFonts w:ascii="仿宋_GB2312" w:hAnsi="仿宋_GB2312" w:cs="仿宋_GB2312" w:eastAsia="仿宋_GB2312"/>
                      <w:sz w:val="18"/>
                    </w:rPr>
                    <w: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平板车</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(mm)：≥850*600*800</w:t>
                  </w:r>
                  <w:r>
                    <w:br/>
                  </w:r>
                  <w:r>
                    <w:rPr>
                      <w:rFonts w:ascii="仿宋_GB2312" w:hAnsi="仿宋_GB2312" w:cs="仿宋_GB2312" w:eastAsia="仿宋_GB2312"/>
                      <w:sz w:val="18"/>
                    </w:rPr>
                    <w:t>选用厚</w:t>
                  </w:r>
                  <w:r>
                    <w:rPr>
                      <w:rFonts w:ascii="仿宋_GB2312" w:hAnsi="仿宋_GB2312" w:cs="仿宋_GB2312" w:eastAsia="仿宋_GB2312"/>
                      <w:sz w:val="18"/>
                    </w:rPr>
                    <w:t>≥1.0mm 201不锈钢板；手把选用φ38mm×1.5mm 201不锈钢圆管，带承重式万向聚氨酯轮四个，其中两个定向两个转向带刹车。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B收货区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双层平板工作台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(mm)：≥1200*600*800</w:t>
                  </w:r>
                  <w:r>
                    <w:br/>
                  </w:r>
                  <w:r>
                    <w:rPr>
                      <w:rFonts w:ascii="仿宋_GB2312" w:hAnsi="仿宋_GB2312" w:cs="仿宋_GB2312" w:eastAsia="仿宋_GB2312"/>
                      <w:sz w:val="18"/>
                    </w:rPr>
                    <w:t>采用厚</w:t>
                  </w:r>
                  <w:r>
                    <w:rPr>
                      <w:rFonts w:ascii="仿宋_GB2312" w:hAnsi="仿宋_GB2312" w:cs="仿宋_GB2312" w:eastAsia="仿宋_GB2312"/>
                      <w:sz w:val="18"/>
                    </w:rPr>
                    <w:t>≥1.0mm 304不锈钢；台面底部垫防火加强板；面板下U形槽承托≥1.0mm，层板、底板采用≥1.0mm 不锈钢；支架横通38X1.0mm 不锈钢管；配不锈钢可调子弹脚。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电子落称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交直流两用，可充电，</w:t>
                  </w:r>
                  <w:r>
                    <w:rPr>
                      <w:rFonts w:ascii="仿宋_GB2312" w:hAnsi="仿宋_GB2312" w:cs="仿宋_GB2312" w:eastAsia="仿宋_GB2312"/>
                      <w:sz w:val="18"/>
                    </w:rPr>
                    <w:t>LED数码显示，带计价功能；量程：≥100kg</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C副食库</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四层平板货架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(mm)：≥1200*500*1550</w:t>
                  </w:r>
                  <w:r>
                    <w:br/>
                  </w:r>
                  <w:r>
                    <w:rPr>
                      <w:rFonts w:ascii="仿宋_GB2312" w:hAnsi="仿宋_GB2312" w:cs="仿宋_GB2312" w:eastAsia="仿宋_GB2312"/>
                      <w:sz w:val="18"/>
                    </w:rPr>
                    <w:t>采用</w:t>
                  </w:r>
                  <w:r>
                    <w:rPr>
                      <w:rFonts w:ascii="仿宋_GB2312" w:hAnsi="仿宋_GB2312" w:cs="仿宋_GB2312" w:eastAsia="仿宋_GB2312"/>
                      <w:sz w:val="18"/>
                    </w:rPr>
                    <w:t>304不锈钢板材质,支架≥1.0mm</w:t>
                  </w:r>
                  <w:r>
                    <w:rPr>
                      <w:rFonts w:ascii="仿宋_GB2312" w:hAnsi="仿宋_GB2312" w:cs="仿宋_GB2312" w:eastAsia="仿宋_GB2312"/>
                      <w:sz w:val="19"/>
                    </w:rPr>
                    <w:t xml:space="preserve"> </w:t>
                  </w:r>
                  <w:r>
                    <w:rPr>
                      <w:rFonts w:ascii="仿宋_GB2312" w:hAnsi="仿宋_GB2312" w:cs="仿宋_GB2312" w:eastAsia="仿宋_GB2312"/>
                      <w:sz w:val="18"/>
                    </w:rPr>
                    <w:t>40*25不锈钢矩形管；层板板厚≥1.0mm，通腿φ38</w:t>
                  </w:r>
                  <w:r>
                    <w:rPr>
                      <w:rFonts w:ascii="仿宋_GB2312" w:hAnsi="仿宋_GB2312" w:cs="仿宋_GB2312" w:eastAsia="仿宋_GB2312"/>
                      <w:sz w:val="18"/>
                    </w:rPr>
                    <w:t>*1.0mm</w:t>
                  </w:r>
                  <w:r>
                    <w:rPr>
                      <w:rFonts w:ascii="仿宋_GB2312" w:hAnsi="仿宋_GB2312" w:cs="仿宋_GB2312" w:eastAsia="仿宋_GB2312"/>
                      <w:sz w:val="18"/>
                    </w:rPr>
                    <w:t>配不锈钢可调子弹脚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D粗加工间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w:t>
                  </w:r>
                  <w:r>
                    <w:rPr>
                      <w:rFonts w:ascii="仿宋_GB2312" w:hAnsi="仿宋_GB2312" w:cs="仿宋_GB2312" w:eastAsia="仿宋_GB2312"/>
                      <w:sz w:val="18"/>
                    </w:rPr>
                    <w:t>10</w:t>
                  </w:r>
                  <w:r>
                    <w:rPr>
                      <w:rFonts w:ascii="仿宋_GB2312" w:hAnsi="仿宋_GB2312" w:cs="仿宋_GB2312" w:eastAsia="仿宋_GB2312"/>
                      <w:sz w:val="18"/>
                    </w:rPr>
                    <w:t>米；</w:t>
                  </w:r>
                  <w:r>
                    <w:rPr>
                      <w:rFonts w:ascii="仿宋_GB2312" w:hAnsi="仿宋_GB2312" w:cs="仿宋_GB2312" w:eastAsia="仿宋_GB2312"/>
                      <w:sz w:val="18"/>
                    </w:rPr>
                    <w:t>2、开放式卷盘厚度1.5MM，底座钢板厚度5MM液压管，出口不锈钢板加固，系统控制软管的长度和拖拉力度，可自动撤回；3、配一把喷枪或喷头。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紫外线杀菌灯功率：≥15W，电压：220V，波长：185~254（nm）。</w:t>
                  </w:r>
                  <w:r>
                    <w:br/>
                  </w:r>
                  <w:r>
                    <w:rPr>
                      <w:rFonts w:ascii="仿宋_GB2312" w:hAnsi="仿宋_GB2312" w:cs="仿宋_GB2312" w:eastAsia="仿宋_GB2312"/>
                      <w:sz w:val="18"/>
                      <w:b/>
                    </w:rPr>
                    <w:t>2. 提供《消毒产品生产企业卫生许可证》</w:t>
                  </w:r>
                  <w:r>
                    <w:rPr>
                      <w:rFonts w:ascii="仿宋_GB2312" w:hAnsi="仿宋_GB2312" w:cs="仿宋_GB2312" w:eastAsia="仿宋_GB2312"/>
                      <w:sz w:val="18"/>
                      <w:b/>
                    </w:rPr>
                    <w: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刀具消毒柜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挂墙式</w:t>
                  </w:r>
                </w:p>
                <w:p>
                  <w:pPr>
                    <w:pStyle w:val="null3"/>
                    <w:jc w:val="left"/>
                  </w:pPr>
                  <w:r>
                    <w:rPr>
                      <w:rFonts w:ascii="仿宋_GB2312" w:hAnsi="仿宋_GB2312" w:cs="仿宋_GB2312" w:eastAsia="仿宋_GB2312"/>
                      <w:sz w:val="18"/>
                    </w:rPr>
                    <w:t>1.采用304不锈钢板制作。2.紫外线消毒，带烘干功能。3.配一次性消毒刀具10把。4.消毒柜电源：220V-50Hz。消毒柜功率：≥45W。</w:t>
                  </w:r>
                  <w:r>
                    <w:rPr>
                      <w:rFonts w:ascii="仿宋_GB2312" w:hAnsi="仿宋_GB2312" w:cs="仿宋_GB2312" w:eastAsia="仿宋_GB2312"/>
                      <w:sz w:val="18"/>
                      <w:b/>
                    </w:rPr>
                    <w:t>5.提供《消毒产品生产企业卫生许可证》。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双层平板工作台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(mm)：≥1200*700*800</w:t>
                  </w:r>
                  <w:r>
                    <w:br/>
                  </w:r>
                  <w:r>
                    <w:rPr>
                      <w:rFonts w:ascii="仿宋_GB2312" w:hAnsi="仿宋_GB2312" w:cs="仿宋_GB2312" w:eastAsia="仿宋_GB2312"/>
                      <w:sz w:val="18"/>
                    </w:rPr>
                    <w:t>采用厚</w:t>
                  </w:r>
                  <w:r>
                    <w:rPr>
                      <w:rFonts w:ascii="仿宋_GB2312" w:hAnsi="仿宋_GB2312" w:cs="仿宋_GB2312" w:eastAsia="仿宋_GB2312"/>
                      <w:sz w:val="18"/>
                    </w:rPr>
                    <w:t>≥1.0mm 304不锈钢；台面底部垫防火加强板；面板下U形槽承托≥1.0mm，层板、底板采用≥1.0mm 不锈钢；支架横通38X1.0mm 不锈钢管；配不锈钢可调子弹脚。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电热开水器</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1.电源：220V，50Hz；2.功率：3KW；3.</w:t>
                  </w:r>
                  <w:r>
                    <w:rPr>
                      <w:rFonts w:ascii="仿宋_GB2312" w:hAnsi="仿宋_GB2312" w:cs="仿宋_GB2312" w:eastAsia="仿宋_GB2312"/>
                      <w:sz w:val="18"/>
                    </w:rPr>
                    <w:t>容量</w:t>
                  </w:r>
                  <w:r>
                    <w:rPr>
                      <w:rFonts w:ascii="仿宋_GB2312" w:hAnsi="仿宋_GB2312" w:cs="仿宋_GB2312" w:eastAsia="仿宋_GB2312"/>
                      <w:sz w:val="18"/>
                    </w:rPr>
                    <w:t>：</w:t>
                  </w:r>
                  <w:r>
                    <w:rPr>
                      <w:rFonts w:ascii="仿宋_GB2312" w:hAnsi="仿宋_GB2312" w:cs="仿宋_GB2312" w:eastAsia="仿宋_GB2312"/>
                      <w:sz w:val="18"/>
                    </w:rPr>
                    <w:t>20L</w:t>
                  </w:r>
                  <w:r>
                    <w:rPr>
                      <w:rFonts w:ascii="仿宋_GB2312" w:hAnsi="仿宋_GB2312" w:cs="仿宋_GB2312" w:eastAsia="仿宋_GB2312"/>
                      <w:sz w:val="18"/>
                    </w:rPr>
                    <w:t>；</w:t>
                  </w:r>
                  <w:r>
                    <w:rPr>
                      <w:rFonts w:ascii="仿宋_GB2312" w:hAnsi="仿宋_GB2312" w:cs="仿宋_GB2312" w:eastAsia="仿宋_GB2312"/>
                      <w:sz w:val="18"/>
                    </w:rPr>
                    <w:t>4.出水方式：一开水一直饮水5.过滤：</w:t>
                  </w:r>
                  <w:r>
                    <w:rPr>
                      <w:rFonts w:ascii="仿宋_GB2312" w:hAnsi="仿宋_GB2312" w:cs="仿宋_GB2312" w:eastAsia="仿宋_GB2312"/>
                      <w:sz w:val="18"/>
                    </w:rPr>
                    <w:t>反渗透</w:t>
                  </w:r>
                  <w:r>
                    <w:rPr>
                      <w:rFonts w:ascii="仿宋_GB2312" w:hAnsi="仿宋_GB2312" w:cs="仿宋_GB2312" w:eastAsia="仿宋_GB2312"/>
                      <w:sz w:val="18"/>
                    </w:rPr>
                    <w:t>400+3.2G压力桶6.尺寸：≥48*44*144cm</w:t>
                  </w:r>
                  <w:r>
                    <w:br/>
                  </w:r>
                  <w:r>
                    <w:rPr>
                      <w:rFonts w:ascii="仿宋_GB2312" w:hAnsi="仿宋_GB2312" w:cs="仿宋_GB2312" w:eastAsia="仿宋_GB2312"/>
                      <w:sz w:val="18"/>
                      <w:b/>
                    </w:rPr>
                    <w:t>▲具有节能证书；中国水效标识一级；并提供查询截图。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双温四门高身柜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1、规格：≥1210*760*1915</w:t>
                  </w:r>
                  <w:r>
                    <w:br/>
                  </w:r>
                  <w:r>
                    <w:rPr>
                      <w:rFonts w:ascii="仿宋_GB2312" w:hAnsi="仿宋_GB2312" w:cs="仿宋_GB2312" w:eastAsia="仿宋_GB2312"/>
                      <w:sz w:val="18"/>
                    </w:rPr>
                    <w:t>2、温度：-5～10℃/-5～-18℃</w:t>
                  </w:r>
                  <w:r>
                    <w:br/>
                  </w:r>
                  <w:r>
                    <w:rPr>
                      <w:rFonts w:ascii="仿宋_GB2312" w:hAnsi="仿宋_GB2312" w:cs="仿宋_GB2312" w:eastAsia="仿宋_GB2312"/>
                      <w:sz w:val="18"/>
                    </w:rPr>
                    <w:t xml:space="preserve">3、内、外201不锈钢；全铜管蒸发器；重力自动回归门；电子温控、±1℃精准控温；           </w:t>
                  </w:r>
                  <w:r>
                    <w:br/>
                  </w:r>
                  <w:r>
                    <w:rPr>
                      <w:rFonts w:ascii="仿宋_GB2312" w:hAnsi="仿宋_GB2312" w:cs="仿宋_GB2312" w:eastAsia="仿宋_GB2312"/>
                      <w:sz w:val="18"/>
                      <w:b/>
                    </w:rPr>
                    <w:t>提供国家</w:t>
                  </w:r>
                  <w:r>
                    <w:rPr>
                      <w:rFonts w:ascii="仿宋_GB2312" w:hAnsi="仿宋_GB2312" w:cs="仿宋_GB2312" w:eastAsia="仿宋_GB2312"/>
                      <w:sz w:val="18"/>
                      <w:b/>
                    </w:rPr>
                    <w:t>3C强制认证、一级能效及检测报告，节能产品认证</w:t>
                  </w:r>
                  <w:r>
                    <w:rPr>
                      <w:rFonts w:ascii="仿宋_GB2312" w:hAnsi="仿宋_GB2312" w:cs="仿宋_GB2312" w:eastAsia="仿宋_GB2312"/>
                      <w:sz w:val="18"/>
                      <w:b/>
                    </w:rPr>
                    <w: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绞切肉机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304不锈钢</w:t>
                  </w:r>
                  <w:r>
                    <w:br/>
                  </w:r>
                  <w:r>
                    <w:rPr>
                      <w:rFonts w:ascii="仿宋_GB2312" w:hAnsi="仿宋_GB2312" w:cs="仿宋_GB2312" w:eastAsia="仿宋_GB2312"/>
                      <w:sz w:val="18"/>
                    </w:rPr>
                    <w:t>绞肉产量：</w:t>
                  </w:r>
                  <w:r>
                    <w:rPr>
                      <w:rFonts w:ascii="仿宋_GB2312" w:hAnsi="仿宋_GB2312" w:cs="仿宋_GB2312" w:eastAsia="仿宋_GB2312"/>
                      <w:sz w:val="18"/>
                    </w:rPr>
                    <w:t>≥150kg/h</w:t>
                  </w:r>
                  <w:r>
                    <w:br/>
                  </w:r>
                  <w:r>
                    <w:rPr>
                      <w:rFonts w:ascii="仿宋_GB2312" w:hAnsi="仿宋_GB2312" w:cs="仿宋_GB2312" w:eastAsia="仿宋_GB2312"/>
                      <w:sz w:val="18"/>
                    </w:rPr>
                    <w:t>使用电压：</w:t>
                  </w:r>
                  <w:r>
                    <w:rPr>
                      <w:rFonts w:ascii="仿宋_GB2312" w:hAnsi="仿宋_GB2312" w:cs="仿宋_GB2312" w:eastAsia="仿宋_GB2312"/>
                      <w:sz w:val="18"/>
                    </w:rPr>
                    <w:t>220V/50Hz</w:t>
                  </w:r>
                  <w:r>
                    <w:br/>
                  </w:r>
                  <w:r>
                    <w:rPr>
                      <w:rFonts w:ascii="仿宋_GB2312" w:hAnsi="仿宋_GB2312" w:cs="仿宋_GB2312" w:eastAsia="仿宋_GB2312"/>
                      <w:sz w:val="18"/>
                    </w:rPr>
                    <w:t>电机功率：</w:t>
                  </w:r>
                  <w:r>
                    <w:rPr>
                      <w:rFonts w:ascii="仿宋_GB2312" w:hAnsi="仿宋_GB2312" w:cs="仿宋_GB2312" w:eastAsia="仿宋_GB2312"/>
                      <w:sz w:val="18"/>
                    </w:rPr>
                    <w:t>2200W</w:t>
                  </w:r>
                  <w:r>
                    <w:br/>
                  </w:r>
                  <w:r>
                    <w:rPr>
                      <w:rFonts w:ascii="仿宋_GB2312" w:hAnsi="仿宋_GB2312" w:cs="仿宋_GB2312" w:eastAsia="仿宋_GB2312"/>
                      <w:sz w:val="18"/>
                    </w:rPr>
                    <w:t>切片产量：</w:t>
                  </w:r>
                  <w:r>
                    <w:rPr>
                      <w:rFonts w:ascii="仿宋_GB2312" w:hAnsi="仿宋_GB2312" w:cs="仿宋_GB2312" w:eastAsia="仿宋_GB2312"/>
                      <w:sz w:val="18"/>
                    </w:rPr>
                    <w:t>400kg/h</w:t>
                  </w:r>
                  <w:r>
                    <w:br/>
                  </w:r>
                  <w:r>
                    <w:rPr>
                      <w:rFonts w:ascii="仿宋_GB2312" w:hAnsi="仿宋_GB2312" w:cs="仿宋_GB2312" w:eastAsia="仿宋_GB2312"/>
                      <w:sz w:val="18"/>
                    </w:rPr>
                    <w:t>外形尺寸</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63*43*80cm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土豆脱皮机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生产能力</w:t>
                  </w:r>
                  <w:r>
                    <w:rPr>
                      <w:rFonts w:ascii="仿宋_GB2312" w:hAnsi="仿宋_GB2312" w:cs="仿宋_GB2312" w:eastAsia="仿宋_GB2312"/>
                      <w:sz w:val="18"/>
                    </w:rPr>
                    <w:t>≥4kg/1min；304不锈钢；功率：1.5KW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大单星盆水池</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(mm)：≥1200*700*800</w:t>
                  </w:r>
                  <w:r>
                    <w:br/>
                  </w:r>
                  <w:r>
                    <w:rPr>
                      <w:rFonts w:ascii="仿宋_GB2312" w:hAnsi="仿宋_GB2312" w:cs="仿宋_GB2312" w:eastAsia="仿宋_GB2312"/>
                      <w:sz w:val="18"/>
                    </w:rPr>
                    <w:t>台面采用厚</w:t>
                  </w:r>
                  <w:r>
                    <w:rPr>
                      <w:rFonts w:ascii="仿宋_GB2312" w:hAnsi="仿宋_GB2312" w:cs="仿宋_GB2312" w:eastAsia="仿宋_GB2312"/>
                      <w:sz w:val="18"/>
                    </w:rPr>
                    <w:t>≥1.0mm 304不锈钢板制作；星盆斗采用厚≥1.0mm 304不锈钢板制作；立柱采用38*38mm方通，配可调式子弹脚；横撑25*38mm方通；配不锈钢下水器；不锈钢铜芯水龙头。</w:t>
                  </w:r>
                  <w:r>
                    <w:br/>
                  </w:r>
                  <w:r>
                    <w:rPr>
                      <w:rFonts w:ascii="仿宋_GB2312" w:hAnsi="仿宋_GB2312" w:cs="仿宋_GB2312" w:eastAsia="仿宋_GB2312"/>
                      <w:sz w:val="18"/>
                      <w:b/>
                    </w:rPr>
                    <w:t>提供水龙头节能产品认证证书。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挂墙双层板</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(mm)：≥1200*350*600</w:t>
                  </w:r>
                  <w:r>
                    <w:br/>
                  </w:r>
                  <w:r>
                    <w:rPr>
                      <w:rFonts w:ascii="仿宋_GB2312" w:hAnsi="仿宋_GB2312" w:cs="仿宋_GB2312" w:eastAsia="仿宋_GB2312"/>
                      <w:sz w:val="18"/>
                    </w:rPr>
                    <w:t>采用优质</w:t>
                  </w:r>
                  <w:r>
                    <w:rPr>
                      <w:rFonts w:ascii="仿宋_GB2312" w:hAnsi="仿宋_GB2312" w:cs="仿宋_GB2312" w:eastAsia="仿宋_GB2312"/>
                      <w:sz w:val="18"/>
                    </w:rPr>
                    <w:t>≥1.0</w:t>
                  </w:r>
                  <w:r>
                    <w:rPr>
                      <w:rFonts w:ascii="仿宋_GB2312" w:hAnsi="仿宋_GB2312" w:cs="仿宋_GB2312" w:eastAsia="仿宋_GB2312"/>
                      <w:sz w:val="18"/>
                    </w:rPr>
                    <w:t>mm</w:t>
                  </w:r>
                  <w:r>
                    <w:rPr>
                      <w:rFonts w:ascii="仿宋_GB2312" w:hAnsi="仿宋_GB2312" w:cs="仿宋_GB2312" w:eastAsia="仿宋_GB2312"/>
                      <w:sz w:val="18"/>
                    </w:rPr>
                    <w:t xml:space="preserve"> </w:t>
                  </w:r>
                  <w:r>
                    <w:rPr>
                      <w:rFonts w:ascii="仿宋_GB2312" w:hAnsi="仿宋_GB2312" w:cs="仿宋_GB2312" w:eastAsia="仿宋_GB2312"/>
                      <w:sz w:val="18"/>
                    </w:rPr>
                    <w:t>304不锈钢板制作。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E主食加工间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1、规格：黑色液压管≥1</w:t>
                  </w:r>
                  <w:r>
                    <w:rPr>
                      <w:rFonts w:ascii="仿宋_GB2312" w:hAnsi="仿宋_GB2312" w:cs="仿宋_GB2312" w:eastAsia="仿宋_GB2312"/>
                      <w:sz w:val="18"/>
                    </w:rPr>
                    <w:t>0</w:t>
                  </w:r>
                  <w:r>
                    <w:rPr>
                      <w:rFonts w:ascii="仿宋_GB2312" w:hAnsi="仿宋_GB2312" w:cs="仿宋_GB2312" w:eastAsia="仿宋_GB2312"/>
                      <w:sz w:val="18"/>
                    </w:rPr>
                    <w:t>米；</w:t>
                  </w:r>
                  <w:r>
                    <w:rPr>
                      <w:rFonts w:ascii="仿宋_GB2312" w:hAnsi="仿宋_GB2312" w:cs="仿宋_GB2312" w:eastAsia="仿宋_GB2312"/>
                      <w:sz w:val="18"/>
                    </w:rPr>
                    <w:t>2、黑色经济碳钢开放式卷盘厚度1.5MM，底座钢板厚度5MM液压管，出口不锈钢板加固，系统控制软管的长度和拖拉力度，可自动撤回；3、配一把喷枪或喷头。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紫外线杀菌灯功率：≥15W，电压：220V，波长：185~254（nm）。</w:t>
                  </w:r>
                  <w:r>
                    <w:br/>
                  </w:r>
                  <w:r>
                    <w:rPr>
                      <w:rFonts w:ascii="仿宋_GB2312" w:hAnsi="仿宋_GB2312" w:cs="仿宋_GB2312" w:eastAsia="仿宋_GB2312"/>
                      <w:sz w:val="18"/>
                      <w:b/>
                    </w:rPr>
                    <w:t>2</w:t>
                  </w:r>
                  <w:r>
                    <w:rPr>
                      <w:rFonts w:ascii="仿宋_GB2312" w:hAnsi="仿宋_GB2312" w:cs="仿宋_GB2312" w:eastAsia="仿宋_GB2312"/>
                      <w:sz w:val="18"/>
                      <w:b/>
                    </w:rPr>
                    <w:t>. 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刀具消毒柜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挂墙式</w:t>
                  </w:r>
                  <w:r>
                    <w:br/>
                  </w:r>
                  <w:r>
                    <w:rPr>
                      <w:rFonts w:ascii="仿宋_GB2312" w:hAnsi="仿宋_GB2312" w:cs="仿宋_GB2312" w:eastAsia="仿宋_GB2312"/>
                      <w:sz w:val="18"/>
                    </w:rPr>
                    <w:t>1.采用304不锈钢板制作。2.紫外线消毒，带烘干功能。3.配一次性消毒刀具10把。4.消毒柜电源：220V-50Hz。消毒柜功率：≥45W。</w:t>
                  </w:r>
                  <w:r>
                    <w:rPr>
                      <w:rFonts w:ascii="仿宋_GB2312" w:hAnsi="仿宋_GB2312" w:cs="仿宋_GB2312" w:eastAsia="仿宋_GB2312"/>
                      <w:sz w:val="18"/>
                      <w:b/>
                    </w:rPr>
                    <w:t>5.提供《消毒产品生产企业卫生许可证》。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(mm)：≥3600*10*1200</w:t>
                  </w:r>
                  <w:r>
                    <w:br/>
                  </w:r>
                  <w:r>
                    <w:rPr>
                      <w:rFonts w:ascii="仿宋_GB2312" w:hAnsi="仿宋_GB2312" w:cs="仿宋_GB2312" w:eastAsia="仿宋_GB2312"/>
                      <w:sz w:val="18"/>
                    </w:rPr>
                    <w:t>采用厚</w:t>
                  </w:r>
                  <w:r>
                    <w:rPr>
                      <w:rFonts w:ascii="仿宋_GB2312" w:hAnsi="仿宋_GB2312" w:cs="仿宋_GB2312" w:eastAsia="仿宋_GB2312"/>
                      <w:sz w:val="18"/>
                    </w:rPr>
                    <w:t>≥1.0mm，201不锈钢磨砂板。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(mm)：≥3600*1200*550</w:t>
                  </w:r>
                  <w:r>
                    <w:br/>
                  </w: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E07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烟罩装饰板</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(mm)：≥4800*1500*20采用厚≥1.0mm，201不锈钢磨砂板。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双温四门高身柜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1、规格：≥1210*760*1915</w:t>
                  </w:r>
                  <w:r>
                    <w:br/>
                  </w:r>
                  <w:r>
                    <w:rPr>
                      <w:rFonts w:ascii="仿宋_GB2312" w:hAnsi="仿宋_GB2312" w:cs="仿宋_GB2312" w:eastAsia="仿宋_GB2312"/>
                      <w:sz w:val="18"/>
                    </w:rPr>
                    <w:t>2、温度：-5～10℃/-5～-18℃</w:t>
                  </w:r>
                  <w:r>
                    <w:br/>
                  </w:r>
                  <w:r>
                    <w:rPr>
                      <w:rFonts w:ascii="仿宋_GB2312" w:hAnsi="仿宋_GB2312" w:cs="仿宋_GB2312" w:eastAsia="仿宋_GB2312"/>
                      <w:sz w:val="18"/>
                    </w:rPr>
                    <w:t xml:space="preserve">3、内、外201不锈钢；全铜管蒸发器；重力自动回归门；电子温控、±1℃精准控温；           </w:t>
                  </w:r>
                  <w:r>
                    <w:br/>
                  </w:r>
                  <w:r>
                    <w:rPr>
                      <w:rFonts w:ascii="仿宋_GB2312" w:hAnsi="仿宋_GB2312" w:cs="仿宋_GB2312" w:eastAsia="仿宋_GB2312"/>
                      <w:sz w:val="18"/>
                      <w:b/>
                    </w:rPr>
                    <w:t>提供国家</w:t>
                  </w:r>
                  <w:r>
                    <w:rPr>
                      <w:rFonts w:ascii="仿宋_GB2312" w:hAnsi="仿宋_GB2312" w:cs="仿宋_GB2312" w:eastAsia="仿宋_GB2312"/>
                      <w:sz w:val="18"/>
                      <w:b/>
                    </w:rPr>
                    <w:t>3C强制认证、一级能效及检测报告，节能产品认证</w:t>
                  </w:r>
                  <w:r>
                    <w:rPr>
                      <w:rFonts w:ascii="仿宋_GB2312" w:hAnsi="仿宋_GB2312" w:cs="仿宋_GB2312" w:eastAsia="仿宋_GB2312"/>
                      <w:sz w:val="18"/>
                      <w:b/>
                    </w:rPr>
                    <w: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E09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蒸饭车</w:t>
                  </w:r>
                  <w:r>
                    <w:rPr>
                      <w:rFonts w:ascii="仿宋_GB2312" w:hAnsi="仿宋_GB2312" w:cs="仿宋_GB2312" w:eastAsia="仿宋_GB2312"/>
                      <w:sz w:val="18"/>
                    </w:rPr>
                    <w:t>(电热)</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单门</w:t>
                  </w:r>
                  <w:r>
                    <w:br/>
                  </w:r>
                  <w:r>
                    <w:rPr>
                      <w:rFonts w:ascii="仿宋_GB2312" w:hAnsi="仿宋_GB2312" w:cs="仿宋_GB2312" w:eastAsia="仿宋_GB2312"/>
                      <w:sz w:val="18"/>
                    </w:rPr>
                    <w:t>整车不锈钢板制作，内胆</w:t>
                  </w:r>
                  <w:r>
                    <w:rPr>
                      <w:rFonts w:ascii="仿宋_GB2312" w:hAnsi="仿宋_GB2312" w:cs="仿宋_GB2312" w:eastAsia="仿宋_GB2312"/>
                      <w:sz w:val="18"/>
                    </w:rPr>
                    <w:t xml:space="preserve">≥1.0mm，外封板≥1.0mm，插槽≥1.2mm，水箱自动进水，配优质耐高温材料及进口密封条。配304蒸饭盘。 电压：380V  </w:t>
                  </w:r>
                  <w:r>
                    <w:rPr>
                      <w:rFonts w:ascii="仿宋_GB2312" w:hAnsi="仿宋_GB2312" w:cs="仿宋_GB2312" w:eastAsia="仿宋_GB2312"/>
                      <w:sz w:val="18"/>
                    </w:rPr>
                    <w:t>功率</w:t>
                  </w:r>
                  <w:r>
                    <w:rPr>
                      <w:rFonts w:ascii="仿宋_GB2312" w:hAnsi="仿宋_GB2312" w:cs="仿宋_GB2312" w:eastAsia="仿宋_GB2312"/>
                      <w:sz w:val="18"/>
                    </w:rPr>
                    <w:t>：</w:t>
                  </w:r>
                  <w:r>
                    <w:rPr>
                      <w:rFonts w:ascii="仿宋_GB2312" w:hAnsi="仿宋_GB2312" w:cs="仿宋_GB2312" w:eastAsia="仿宋_GB2312"/>
                      <w:sz w:val="18"/>
                    </w:rPr>
                    <w:t>12KW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电饼铛</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5kw</w:t>
                  </w:r>
                  <w:r>
                    <w:br/>
                  </w:r>
                  <w:r>
                    <w:rPr>
                      <w:rFonts w:ascii="仿宋_GB2312" w:hAnsi="仿宋_GB2312" w:cs="仿宋_GB2312" w:eastAsia="仿宋_GB2312"/>
                      <w:sz w:val="18"/>
                    </w:rPr>
                    <w:t>全不锈钢机身、不锈钢辊轴、安全节能、操作简便、装备恒温装置，工作温度：</w:t>
                  </w:r>
                  <w:r>
                    <w:rPr>
                      <w:rFonts w:ascii="仿宋_GB2312" w:hAnsi="仿宋_GB2312" w:cs="仿宋_GB2312" w:eastAsia="仿宋_GB2312"/>
                      <w:sz w:val="18"/>
                    </w:rPr>
                    <w:t>50℃-300℃</w:t>
                  </w:r>
                  <w:r>
                    <w:br/>
                  </w:r>
                  <w:r>
                    <w:rPr>
                      <w:rFonts w:ascii="仿宋_GB2312" w:hAnsi="仿宋_GB2312" w:cs="仿宋_GB2312" w:eastAsia="仿宋_GB2312"/>
                      <w:sz w:val="18"/>
                      <w:b/>
                    </w:rPr>
                    <w:t>提供工业产品生产许可证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电烤箱</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(mm)：≥1230*870*1530</w:t>
                  </w:r>
                  <w:r>
                    <w:br/>
                  </w:r>
                  <w:r>
                    <w:rPr>
                      <w:rFonts w:ascii="仿宋_GB2312" w:hAnsi="仿宋_GB2312" w:cs="仿宋_GB2312" w:eastAsia="仿宋_GB2312"/>
                      <w:sz w:val="18"/>
                    </w:rPr>
                    <w:t>功率：</w:t>
                  </w:r>
                  <w:r>
                    <w:rPr>
                      <w:rFonts w:ascii="仿宋_GB2312" w:hAnsi="仿宋_GB2312" w:cs="仿宋_GB2312" w:eastAsia="仿宋_GB2312"/>
                      <w:sz w:val="18"/>
                    </w:rPr>
                    <w:t>≥</w:t>
                  </w:r>
                  <w:r>
                    <w:rPr>
                      <w:rFonts w:ascii="仿宋_GB2312" w:hAnsi="仿宋_GB2312" w:cs="仿宋_GB2312" w:eastAsia="仿宋_GB2312"/>
                      <w:sz w:val="18"/>
                    </w:rPr>
                    <w:t>19.8</w:t>
                  </w:r>
                  <w:r>
                    <w:rPr>
                      <w:rFonts w:ascii="仿宋_GB2312" w:hAnsi="仿宋_GB2312" w:cs="仿宋_GB2312" w:eastAsia="仿宋_GB2312"/>
                      <w:sz w:val="18"/>
                    </w:rPr>
                    <w:t>KW</w:t>
                  </w:r>
                  <w:r>
                    <w:br/>
                  </w:r>
                  <w:r>
                    <w:rPr>
                      <w:rFonts w:ascii="仿宋_GB2312" w:hAnsi="仿宋_GB2312" w:cs="仿宋_GB2312" w:eastAsia="仿宋_GB2312"/>
                      <w:sz w:val="18"/>
                    </w:rPr>
                    <w:t>电压：</w:t>
                  </w:r>
                  <w:r>
                    <w:rPr>
                      <w:rFonts w:ascii="仿宋_GB2312" w:hAnsi="仿宋_GB2312" w:cs="仿宋_GB2312" w:eastAsia="仿宋_GB2312"/>
                      <w:sz w:val="18"/>
                    </w:rPr>
                    <w:t>380V</w:t>
                  </w:r>
                  <w:r>
                    <w:br/>
                  </w:r>
                  <w:r>
                    <w:rPr>
                      <w:rFonts w:ascii="仿宋_GB2312" w:hAnsi="仿宋_GB2312" w:cs="仿宋_GB2312" w:eastAsia="仿宋_GB2312"/>
                      <w:sz w:val="18"/>
                      <w:b/>
                    </w:rPr>
                    <w:t>提供工业产品生产许可证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木案冷藏操作台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1、规格：≥1800*800*800</w:t>
                  </w:r>
                  <w:r>
                    <w:br/>
                  </w:r>
                  <w:r>
                    <w:rPr>
                      <w:rFonts w:ascii="仿宋_GB2312" w:hAnsi="仿宋_GB2312" w:cs="仿宋_GB2312" w:eastAsia="仿宋_GB2312"/>
                      <w:sz w:val="18"/>
                    </w:rPr>
                    <w:t>2、温度：-5～10℃</w:t>
                  </w:r>
                  <w:r>
                    <w:br/>
                  </w:r>
                  <w:r>
                    <w:rPr>
                      <w:rFonts w:ascii="仿宋_GB2312" w:hAnsi="仿宋_GB2312" w:cs="仿宋_GB2312" w:eastAsia="仿宋_GB2312"/>
                      <w:sz w:val="18"/>
                    </w:rPr>
                    <w:t>3、内、外201不锈钢；全铜管蒸发器；重力自动回归门；电子温控、±1℃精准控温；</w:t>
                  </w:r>
                  <w:r>
                    <w:br/>
                  </w:r>
                  <w:r>
                    <w:rPr>
                      <w:rFonts w:ascii="仿宋_GB2312" w:hAnsi="仿宋_GB2312" w:cs="仿宋_GB2312" w:eastAsia="仿宋_GB2312"/>
                      <w:sz w:val="18"/>
                      <w:b/>
                    </w:rPr>
                    <w:t>提供国家</w:t>
                  </w:r>
                  <w:r>
                    <w:rPr>
                      <w:rFonts w:ascii="仿宋_GB2312" w:hAnsi="仿宋_GB2312" w:cs="仿宋_GB2312" w:eastAsia="仿宋_GB2312"/>
                      <w:sz w:val="18"/>
                      <w:b/>
                    </w:rPr>
                    <w:t>3C强制认证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单门醒发箱</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(mm)：≥490*690*1750</w:t>
                  </w:r>
                  <w:r>
                    <w:br/>
                  </w:r>
                  <w:r>
                    <w:rPr>
                      <w:rFonts w:ascii="仿宋_GB2312" w:hAnsi="仿宋_GB2312" w:cs="仿宋_GB2312" w:eastAsia="仿宋_GB2312"/>
                      <w:sz w:val="18"/>
                    </w:rPr>
                    <w:t>304不锈钢制作，后板加固反冲击，湿度可调：30-85℃，功率≥2.5KW,热风循环，顶部温控可调节旋钮，前面板可视防护钢化玻璃，水位槽恒温加湿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搅拌机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容积</w:t>
                  </w:r>
                  <w:r>
                    <w:rPr>
                      <w:rFonts w:ascii="仿宋_GB2312" w:hAnsi="仿宋_GB2312" w:cs="仿宋_GB2312" w:eastAsia="仿宋_GB2312"/>
                      <w:sz w:val="18"/>
                    </w:rPr>
                    <w:t>：</w:t>
                  </w:r>
                  <w:r>
                    <w:rPr>
                      <w:rFonts w:ascii="仿宋_GB2312" w:hAnsi="仿宋_GB2312" w:cs="仿宋_GB2312" w:eastAsia="仿宋_GB2312"/>
                      <w:sz w:val="18"/>
                    </w:rPr>
                    <w:t>30L</w:t>
                  </w:r>
                  <w:r>
                    <w:br/>
                  </w:r>
                  <w:r>
                    <w:rPr>
                      <w:rFonts w:ascii="仿宋_GB2312" w:hAnsi="仿宋_GB2312" w:cs="仿宋_GB2312" w:eastAsia="仿宋_GB2312"/>
                      <w:sz w:val="18"/>
                    </w:rPr>
                    <w:t>额定电压：</w:t>
                  </w:r>
                  <w:r>
                    <w:rPr>
                      <w:rFonts w:ascii="仿宋_GB2312" w:hAnsi="仿宋_GB2312" w:cs="仿宋_GB2312" w:eastAsia="仿宋_GB2312"/>
                      <w:sz w:val="18"/>
                    </w:rPr>
                    <w:t>380V</w:t>
                  </w:r>
                  <w:r>
                    <w:br/>
                  </w:r>
                  <w:r>
                    <w:rPr>
                      <w:rFonts w:ascii="仿宋_GB2312" w:hAnsi="仿宋_GB2312" w:cs="仿宋_GB2312" w:eastAsia="仿宋_GB2312"/>
                      <w:sz w:val="18"/>
                    </w:rPr>
                    <w:t>额定频率：</w:t>
                  </w:r>
                  <w:r>
                    <w:rPr>
                      <w:rFonts w:ascii="仿宋_GB2312" w:hAnsi="仿宋_GB2312" w:cs="仿宋_GB2312" w:eastAsia="仿宋_GB2312"/>
                      <w:sz w:val="18"/>
                    </w:rPr>
                    <w:t>50Hz</w:t>
                  </w:r>
                  <w:r>
                    <w:br/>
                  </w:r>
                  <w:r>
                    <w:rPr>
                      <w:rFonts w:ascii="仿宋_GB2312" w:hAnsi="仿宋_GB2312" w:cs="仿宋_GB2312" w:eastAsia="仿宋_GB2312"/>
                      <w:sz w:val="18"/>
                    </w:rPr>
                    <w:t>电机功率：</w:t>
                  </w:r>
                  <w:r>
                    <w:rPr>
                      <w:rFonts w:ascii="仿宋_GB2312" w:hAnsi="仿宋_GB2312" w:cs="仿宋_GB2312" w:eastAsia="仿宋_GB2312"/>
                      <w:sz w:val="18"/>
                    </w:rPr>
                    <w:t>≥1.5KW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压面机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压面厚度</w:t>
                  </w:r>
                  <w:r>
                    <w:rPr>
                      <w:rFonts w:ascii="仿宋_GB2312" w:hAnsi="仿宋_GB2312" w:cs="仿宋_GB2312" w:eastAsia="仿宋_GB2312"/>
                      <w:sz w:val="18"/>
                    </w:rPr>
                    <w:t>: 2~32mm；</w:t>
                  </w:r>
                  <w:r>
                    <w:rPr>
                      <w:rFonts w:ascii="仿宋_GB2312" w:hAnsi="仿宋_GB2312" w:cs="仿宋_GB2312" w:eastAsia="仿宋_GB2312"/>
                      <w:sz w:val="18"/>
                    </w:rPr>
                    <w:t>压面宽度</w:t>
                  </w:r>
                  <w:r>
                    <w:rPr>
                      <w:rFonts w:ascii="仿宋_GB2312" w:hAnsi="仿宋_GB2312" w:cs="仿宋_GB2312" w:eastAsia="仿宋_GB2312"/>
                      <w:sz w:val="18"/>
                    </w:rPr>
                    <w:t xml:space="preserve"> </w:t>
                  </w:r>
                  <w:r>
                    <w:rPr>
                      <w:rFonts w:ascii="仿宋_GB2312" w:hAnsi="仿宋_GB2312" w:cs="仿宋_GB2312" w:eastAsia="仿宋_GB2312"/>
                      <w:sz w:val="18"/>
                    </w:rPr>
                    <w:t>: 320mm；生产能力</w:t>
                  </w:r>
                  <w:r>
                    <w:rPr>
                      <w:rFonts w:ascii="仿宋_GB2312" w:hAnsi="仿宋_GB2312" w:cs="仿宋_GB2312" w:eastAsia="仿宋_GB2312"/>
                      <w:sz w:val="18"/>
                    </w:rPr>
                    <w:t>:</w:t>
                  </w:r>
                  <w:r>
                    <w:rPr>
                      <w:rFonts w:ascii="仿宋_GB2312" w:hAnsi="仿宋_GB2312" w:cs="仿宋_GB2312" w:eastAsia="仿宋_GB2312"/>
                      <w:sz w:val="18"/>
                    </w:rPr>
                    <w:t>≥ 60kg/h；</w:t>
                  </w:r>
                  <w:r>
                    <w:br/>
                  </w:r>
                  <w:r>
                    <w:rPr>
                      <w:rFonts w:ascii="仿宋_GB2312" w:hAnsi="仿宋_GB2312" w:cs="仿宋_GB2312" w:eastAsia="仿宋_GB2312"/>
                      <w:sz w:val="18"/>
                    </w:rPr>
                    <w:t>纯铜电机，外板采用不锈钢制作，需配</w:t>
                  </w:r>
                  <w:r>
                    <w:rPr>
                      <w:rFonts w:ascii="仿宋_GB2312" w:hAnsi="仿宋_GB2312" w:cs="仿宋_GB2312" w:eastAsia="仿宋_GB2312"/>
                      <w:sz w:val="18"/>
                    </w:rPr>
                    <w:t>3种规格不锈钢面刀</w:t>
                  </w:r>
                  <w:r>
                    <w:br/>
                  </w:r>
                  <w:r>
                    <w:rPr>
                      <w:rFonts w:ascii="仿宋_GB2312" w:hAnsi="仿宋_GB2312" w:cs="仿宋_GB2312" w:eastAsia="仿宋_GB2312"/>
                      <w:sz w:val="18"/>
                    </w:rPr>
                    <w:t>设安全防护栏及紧急安全开关</w:t>
                  </w:r>
                  <w:r>
                    <w:rPr>
                      <w:rFonts w:ascii="仿宋_GB2312" w:hAnsi="仿宋_GB2312" w:cs="仿宋_GB2312" w:eastAsia="仿宋_GB2312"/>
                      <w:sz w:val="18"/>
                    </w:rPr>
                    <w:t>,不锈钢机壳，符合食品卫生</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和面机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电机功率：</w:t>
                  </w:r>
                  <w:r>
                    <w:rPr>
                      <w:rFonts w:ascii="仿宋_GB2312" w:hAnsi="仿宋_GB2312" w:cs="仿宋_GB2312" w:eastAsia="仿宋_GB2312"/>
                      <w:sz w:val="18"/>
                    </w:rPr>
                    <w:t>≥2.2KW</w:t>
                  </w:r>
                  <w:r>
                    <w:br/>
                  </w:r>
                  <w:r>
                    <w:rPr>
                      <w:rFonts w:ascii="仿宋_GB2312" w:hAnsi="仿宋_GB2312" w:cs="仿宋_GB2312" w:eastAsia="仿宋_GB2312"/>
                      <w:sz w:val="18"/>
                    </w:rPr>
                    <w:t>额定电压：</w:t>
                  </w:r>
                  <w:r>
                    <w:rPr>
                      <w:rFonts w:ascii="仿宋_GB2312" w:hAnsi="仿宋_GB2312" w:cs="仿宋_GB2312" w:eastAsia="仿宋_GB2312"/>
                      <w:sz w:val="18"/>
                    </w:rPr>
                    <w:t>380V</w:t>
                  </w:r>
                  <w:r>
                    <w:br/>
                  </w:r>
                  <w:r>
                    <w:rPr>
                      <w:rFonts w:ascii="仿宋_GB2312" w:hAnsi="仿宋_GB2312" w:cs="仿宋_GB2312" w:eastAsia="仿宋_GB2312"/>
                      <w:sz w:val="18"/>
                    </w:rPr>
                    <w:t>最大和面量</w:t>
                  </w:r>
                  <w:r>
                    <w:rPr>
                      <w:rFonts w:ascii="仿宋_GB2312" w:hAnsi="仿宋_GB2312" w:cs="仿宋_GB2312" w:eastAsia="仿宋_GB2312"/>
                      <w:sz w:val="18"/>
                    </w:rPr>
                    <w:t>：</w:t>
                  </w:r>
                  <w:r>
                    <w:rPr>
                      <w:rFonts w:ascii="仿宋_GB2312" w:hAnsi="仿宋_GB2312" w:cs="仿宋_GB2312" w:eastAsia="仿宋_GB2312"/>
                      <w:sz w:val="18"/>
                    </w:rPr>
                    <w:t>50Kg</w:t>
                  </w:r>
                  <w:r>
                    <w:br/>
                  </w:r>
                  <w:r>
                    <w:rPr>
                      <w:rFonts w:ascii="仿宋_GB2312" w:hAnsi="仿宋_GB2312" w:cs="仿宋_GB2312" w:eastAsia="仿宋_GB2312"/>
                      <w:sz w:val="18"/>
                    </w:rPr>
                    <w:t>设安全防护栏及紧急安全开关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E17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(mm)：≥600*600*800</w:t>
                  </w:r>
                  <w:r>
                    <w:br/>
                  </w:r>
                  <w:r>
                    <w:rPr>
                      <w:rFonts w:ascii="仿宋_GB2312" w:hAnsi="仿宋_GB2312" w:cs="仿宋_GB2312" w:eastAsia="仿宋_GB2312"/>
                      <w:sz w:val="18"/>
                    </w:rPr>
                    <w:t>台面采用厚</w:t>
                  </w:r>
                  <w:r>
                    <w:rPr>
                      <w:rFonts w:ascii="仿宋_GB2312" w:hAnsi="仿宋_GB2312" w:cs="仿宋_GB2312" w:eastAsia="仿宋_GB2312"/>
                      <w:sz w:val="18"/>
                    </w:rPr>
                    <w:t>≥1.0mm 304不锈钢板制作；星盆斗采用厚≥1.0mm 304不锈钢板制作；立柱38*38mm方通，配可调式子弹脚；横撑25*38mm方通；配不锈钢下水器；不锈钢铜芯水龙头。</w:t>
                  </w:r>
                  <w:r>
                    <w:rPr>
                      <w:rFonts w:ascii="仿宋_GB2312" w:hAnsi="仿宋_GB2312" w:cs="仿宋_GB2312" w:eastAsia="仿宋_GB2312"/>
                      <w:sz w:val="18"/>
                      <w:b/>
                    </w:rPr>
                    <w:t>提供水龙头节能产品认证证书。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F主操作间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1、规格：黑色液压管≥1</w:t>
                  </w:r>
                  <w:r>
                    <w:rPr>
                      <w:rFonts w:ascii="仿宋_GB2312" w:hAnsi="仿宋_GB2312" w:cs="仿宋_GB2312" w:eastAsia="仿宋_GB2312"/>
                      <w:sz w:val="18"/>
                    </w:rPr>
                    <w:t>0</w:t>
                  </w:r>
                  <w:r>
                    <w:rPr>
                      <w:rFonts w:ascii="仿宋_GB2312" w:hAnsi="仿宋_GB2312" w:cs="仿宋_GB2312" w:eastAsia="仿宋_GB2312"/>
                      <w:sz w:val="18"/>
                    </w:rPr>
                    <w:t>米；</w:t>
                  </w:r>
                  <w:r>
                    <w:rPr>
                      <w:rFonts w:ascii="仿宋_GB2312" w:hAnsi="仿宋_GB2312" w:cs="仿宋_GB2312" w:eastAsia="仿宋_GB2312"/>
                      <w:sz w:val="18"/>
                    </w:rPr>
                    <w:t>2、黑色经济碳钢开放式卷盘厚度1.5MM，底座钢板厚度5MM液压管，出口不锈钢板加固，系统控制软管的长度和拖拉力度，可自动撤回；3、配一把喷枪或喷头。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紫外线杀菌灯功率：≥15W，电压：220V，波长：185~254（nm）。</w:t>
                  </w:r>
                  <w:r>
                    <w:rPr>
                      <w:rFonts w:ascii="仿宋_GB2312" w:hAnsi="仿宋_GB2312" w:cs="仿宋_GB2312" w:eastAsia="仿宋_GB2312"/>
                      <w:sz w:val="18"/>
                    </w:rPr>
                    <w:t>2</w:t>
                  </w:r>
                  <w:r>
                    <w:rPr>
                      <w:rFonts w:ascii="仿宋_GB2312" w:hAnsi="仿宋_GB2312" w:cs="仿宋_GB2312" w:eastAsia="仿宋_GB2312"/>
                      <w:sz w:val="18"/>
                    </w:rPr>
                    <w:t>. 提</w:t>
                  </w:r>
                  <w:r>
                    <w:rPr>
                      <w:rFonts w:ascii="仿宋_GB2312" w:hAnsi="仿宋_GB2312" w:cs="仿宋_GB2312" w:eastAsia="仿宋_GB2312"/>
                      <w:sz w:val="18"/>
                      <w:b/>
                    </w:rPr>
                    <w:t>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(mm)：≥2200*10*1200;采用厚≥1.0mm 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(mm)：≥5000*10*1200;采用厚≥1.0mm 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炉拼台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(mm)：≥300*1200*800</w:t>
                  </w:r>
                  <w:r>
                    <w:br/>
                  </w:r>
                  <w:r>
                    <w:rPr>
                      <w:rFonts w:ascii="仿宋_GB2312" w:hAnsi="仿宋_GB2312" w:cs="仿宋_GB2312" w:eastAsia="仿宋_GB2312"/>
                      <w:sz w:val="18"/>
                    </w:rPr>
                    <w:t>采用厚</w:t>
                  </w:r>
                  <w:r>
                    <w:rPr>
                      <w:rFonts w:ascii="仿宋_GB2312" w:hAnsi="仿宋_GB2312" w:cs="仿宋_GB2312" w:eastAsia="仿宋_GB2312"/>
                      <w:sz w:val="18"/>
                    </w:rPr>
                    <w:t>≥1.0mm 304不锈钢；台面底部垫防火加强板；面板下U形槽承托≥1.0mm，层板、底板采用≥1.0mm 不锈钢；支架横通38X1.0mm 不锈钢管；配不锈钢可调子弹脚。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电磁单头矮汤炉</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规格（长</w:t>
                  </w:r>
                  <w:r>
                    <w:rPr>
                      <w:rFonts w:ascii="仿宋_GB2312" w:hAnsi="仿宋_GB2312" w:cs="仿宋_GB2312" w:eastAsia="仿宋_GB2312"/>
                      <w:sz w:val="18"/>
                    </w:rPr>
                    <w:t>*宽*高）：≥700×800×550</w:t>
                  </w:r>
                  <w:r>
                    <w:br/>
                  </w:r>
                  <w:r>
                    <w:rPr>
                      <w:rFonts w:ascii="仿宋_GB2312" w:hAnsi="仿宋_GB2312" w:cs="仿宋_GB2312" w:eastAsia="仿宋_GB2312"/>
                      <w:sz w:val="18"/>
                    </w:rPr>
                    <w:t>2、功率/电压：≥12kw，380v</w:t>
                  </w:r>
                  <w:r>
                    <w:br/>
                  </w:r>
                  <w:r>
                    <w:rPr>
                      <w:rFonts w:ascii="仿宋_GB2312" w:hAnsi="仿宋_GB2312" w:cs="仿宋_GB2312" w:eastAsia="仿宋_GB2312"/>
                      <w:sz w:val="18"/>
                    </w:rPr>
                    <w:t>3、材质：整机采用优质201不锈钢板，面板用≥1.0mm标厚不锈钢板，其余≥0.8mm标厚不锈钢板；</w:t>
                  </w:r>
                  <w:r>
                    <w:br/>
                  </w:r>
                  <w:r>
                    <w:rPr>
                      <w:rFonts w:ascii="仿宋_GB2312" w:hAnsi="仿宋_GB2312" w:cs="仿宋_GB2312" w:eastAsia="仿宋_GB2312"/>
                      <w:sz w:val="18"/>
                    </w:rPr>
                    <w:t>4、机芯采用全封闭材料制作，有效减少外部使用环境影响；</w:t>
                  </w:r>
                  <w:r>
                    <w:br/>
                  </w:r>
                  <w:r>
                    <w:rPr>
                      <w:rFonts w:ascii="仿宋_GB2312" w:hAnsi="仿宋_GB2312" w:cs="仿宋_GB2312" w:eastAsia="仿宋_GB2312"/>
                      <w:sz w:val="18"/>
                    </w:rPr>
                    <w:t xml:space="preserve">5、输入输出电流保护；IGBT温度检测与极限电流保护；                      </w:t>
                  </w:r>
                  <w:r>
                    <w:br/>
                  </w:r>
                  <w:r>
                    <w:rPr>
                      <w:rFonts w:ascii="仿宋_GB2312" w:hAnsi="仿宋_GB2312" w:cs="仿宋_GB2312" w:eastAsia="仿宋_GB2312"/>
                      <w:sz w:val="18"/>
                    </w:rPr>
                    <w:t>6、开机自检功能双重卸载性能保护设置、三重立体防辐射外壳屏蔽</w:t>
                  </w:r>
                  <w:r>
                    <w:rPr>
                      <w:rFonts w:ascii="仿宋_GB2312" w:hAnsi="仿宋_GB2312" w:cs="仿宋_GB2312" w:eastAsia="仿宋_GB2312"/>
                      <w:sz w:val="18"/>
                    </w:rPr>
                    <w:t>;</w:t>
                  </w:r>
                  <w:r>
                    <w:br/>
                  </w:r>
                  <w:r>
                    <w:rPr>
                      <w:rFonts w:ascii="仿宋_GB2312" w:hAnsi="仿宋_GB2312" w:cs="仿宋_GB2312" w:eastAsia="仿宋_GB2312"/>
                      <w:sz w:val="18"/>
                    </w:rPr>
                    <w:t>7、功能动态显示屏带工作电压、档位指示、档位功率、电量统计显示、风机动态工作显示、中文故障显示(线盘异常、线盘超温、请放锅具、锅具超温、机芯超温、开关异常、电压异常)方便判断故障、维修处理</w:t>
                  </w:r>
                  <w:r>
                    <w:rPr>
                      <w:rFonts w:ascii="仿宋_GB2312" w:hAnsi="仿宋_GB2312" w:cs="仿宋_GB2312" w:eastAsia="仿宋_GB2312"/>
                      <w:sz w:val="18"/>
                    </w:rPr>
                    <w:t>;</w:t>
                  </w:r>
                  <w:r>
                    <w:br/>
                  </w:r>
                  <w:r>
                    <w:rPr>
                      <w:rFonts w:ascii="仿宋_GB2312" w:hAnsi="仿宋_GB2312" w:cs="仿宋_GB2312" w:eastAsia="仿宋_GB2312"/>
                      <w:sz w:val="18"/>
                    </w:rPr>
                    <w:t>8、每个档位调节时能显示变化的数字1-8及图案档位，更直</w:t>
                  </w:r>
                  <w:r>
                    <w:rPr>
                      <w:rFonts w:ascii="仿宋_GB2312" w:hAnsi="仿宋_GB2312" w:cs="仿宋_GB2312" w:eastAsia="仿宋_GB2312"/>
                      <w:sz w:val="18"/>
                    </w:rPr>
                    <w:t>观</w:t>
                  </w:r>
                  <w:r>
                    <w:rPr>
                      <w:rFonts w:ascii="仿宋_GB2312" w:hAnsi="仿宋_GB2312" w:cs="仿宋_GB2312" w:eastAsia="仿宋_GB2312"/>
                      <w:sz w:val="18"/>
                    </w:rPr>
                    <w:t>掌握火力调节</w:t>
                  </w:r>
                  <w:r>
                    <w:rPr>
                      <w:rFonts w:ascii="仿宋_GB2312" w:hAnsi="仿宋_GB2312" w:cs="仿宋_GB2312" w:eastAsia="仿宋_GB2312"/>
                      <w:sz w:val="18"/>
                    </w:rPr>
                    <w:t>;</w:t>
                  </w:r>
                  <w:r>
                    <w:br/>
                  </w:r>
                  <w:r>
                    <w:rPr>
                      <w:rFonts w:ascii="仿宋_GB2312" w:hAnsi="仿宋_GB2312" w:cs="仿宋_GB2312" w:eastAsia="仿宋_GB2312"/>
                      <w:sz w:val="18"/>
                    </w:rPr>
                    <w:t>9、8档磁控旋转火力调节开关、调节开关使用寿命能达到≥12万次</w:t>
                  </w:r>
                  <w:r>
                    <w:rPr>
                      <w:rFonts w:ascii="仿宋_GB2312" w:hAnsi="仿宋_GB2312" w:cs="仿宋_GB2312" w:eastAsia="仿宋_GB2312"/>
                      <w:sz w:val="18"/>
                    </w:rPr>
                    <w:t>;</w:t>
                  </w:r>
                  <w:r>
                    <w:br/>
                  </w:r>
                  <w:r>
                    <w:rPr>
                      <w:rFonts w:ascii="仿宋_GB2312" w:hAnsi="仿宋_GB2312" w:cs="仿宋_GB2312" w:eastAsia="仿宋_GB2312"/>
                      <w:sz w:val="18"/>
                    </w:rPr>
                    <w:t>10、火力调节把手设计：</w:t>
                  </w:r>
                  <w:r>
                    <w:rPr>
                      <w:rFonts w:ascii="仿宋_GB2312" w:hAnsi="仿宋_GB2312" w:cs="仿宋_GB2312" w:eastAsia="仿宋_GB2312"/>
                      <w:sz w:val="18"/>
                    </w:rPr>
                    <w:t>档位</w:t>
                  </w:r>
                  <w:r>
                    <w:rPr>
                      <w:rFonts w:ascii="仿宋_GB2312" w:hAnsi="仿宋_GB2312" w:cs="仿宋_GB2312" w:eastAsia="仿宋_GB2312"/>
                      <w:sz w:val="18"/>
                    </w:rPr>
                    <w:t>清晰手感好、达到人机工程学高标准设计</w:t>
                  </w:r>
                  <w:r>
                    <w:rPr>
                      <w:rFonts w:ascii="仿宋_GB2312" w:hAnsi="仿宋_GB2312" w:cs="仿宋_GB2312" w:eastAsia="仿宋_GB2312"/>
                      <w:sz w:val="18"/>
                    </w:rPr>
                    <w:t>;</w:t>
                  </w:r>
                  <w:r>
                    <w:br/>
                  </w:r>
                  <w:r>
                    <w:rPr>
                      <w:rFonts w:ascii="仿宋_GB2312" w:hAnsi="仿宋_GB2312" w:cs="仿宋_GB2312" w:eastAsia="仿宋_GB2312"/>
                      <w:sz w:val="18"/>
                    </w:rPr>
                    <w:t>11、采用聚</w:t>
                  </w:r>
                  <w:r>
                    <w:rPr>
                      <w:rFonts w:ascii="仿宋_GB2312" w:hAnsi="仿宋_GB2312" w:cs="仿宋_GB2312" w:eastAsia="仿宋_GB2312"/>
                      <w:sz w:val="18"/>
                    </w:rPr>
                    <w:t>丁烯</w:t>
                  </w:r>
                  <w:r>
                    <w:rPr>
                      <w:rFonts w:ascii="仿宋_GB2312" w:hAnsi="仿宋_GB2312" w:cs="仿宋_GB2312" w:eastAsia="仿宋_GB2312"/>
                      <w:sz w:val="18"/>
                    </w:rPr>
                    <w:t>工程塑料耐高温齿状型线圈支架、可承加速度</w:t>
                  </w:r>
                  <w:r>
                    <w:rPr>
                      <w:rFonts w:ascii="仿宋_GB2312" w:hAnsi="仿宋_GB2312" w:cs="仿宋_GB2312" w:eastAsia="仿宋_GB2312"/>
                      <w:sz w:val="18"/>
                    </w:rPr>
                    <w:t>1g振频50Hz的FC测试</w:t>
                  </w:r>
                  <w:r>
                    <w:rPr>
                      <w:rFonts w:ascii="仿宋_GB2312" w:hAnsi="仿宋_GB2312" w:cs="仿宋_GB2312" w:eastAsia="仿宋_GB2312"/>
                      <w:sz w:val="18"/>
                    </w:rPr>
                    <w:t>;</w:t>
                  </w:r>
                  <w:r>
                    <w:rPr>
                      <w:rFonts w:ascii="仿宋_GB2312" w:hAnsi="仿宋_GB2312" w:cs="仿宋_GB2312" w:eastAsia="仿宋_GB2312"/>
                      <w:sz w:val="19"/>
                    </w:rPr>
                    <w:t xml:space="preserve">     </w:t>
                  </w:r>
                  <w:r>
                    <w:br/>
                  </w:r>
                  <w:r>
                    <w:rPr>
                      <w:rFonts w:ascii="仿宋_GB2312" w:hAnsi="仿宋_GB2312" w:cs="仿宋_GB2312" w:eastAsia="仿宋_GB2312"/>
                      <w:sz w:val="18"/>
                      <w:b/>
                    </w:rPr>
                    <w:t>12、</w:t>
                  </w:r>
                  <w:r>
                    <w:rPr>
                      <w:rFonts w:ascii="仿宋_GB2312" w:hAnsi="仿宋_GB2312" w:cs="仿宋_GB2312" w:eastAsia="仿宋_GB2312"/>
                      <w:sz w:val="18"/>
                      <w:b/>
                    </w:rPr>
                    <w:t>依照</w:t>
                  </w:r>
                  <w:r>
                    <w:rPr>
                      <w:rFonts w:ascii="仿宋_GB2312" w:hAnsi="仿宋_GB2312" w:cs="仿宋_GB2312" w:eastAsia="仿宋_GB2312"/>
                      <w:sz w:val="18"/>
                      <w:b/>
                    </w:rPr>
                    <w:t>GB 4706.1-2005 对线盘组件进行“耐燃和耐热”项目检</w:t>
                  </w:r>
                  <w:r>
                    <w:rPr>
                      <w:rFonts w:ascii="仿宋_GB2312" w:hAnsi="仿宋_GB2312" w:cs="仿宋_GB2312" w:eastAsia="仿宋_GB2312"/>
                      <w:sz w:val="18"/>
                      <w:b/>
                    </w:rPr>
                    <w:t>测，检验</w:t>
                  </w:r>
                  <w:r>
                    <w:rPr>
                      <w:rFonts w:ascii="仿宋_GB2312" w:hAnsi="仿宋_GB2312" w:cs="仿宋_GB2312" w:eastAsia="仿宋_GB2312"/>
                      <w:sz w:val="18"/>
                      <w:b/>
                    </w:rPr>
                    <w:t>合格</w:t>
                  </w:r>
                  <w:r>
                    <w:rPr>
                      <w:rFonts w:ascii="仿宋_GB2312" w:hAnsi="仿宋_GB2312" w:cs="仿宋_GB2312" w:eastAsia="仿宋_GB2312"/>
                      <w:sz w:val="18"/>
                      <w:b/>
                    </w:rPr>
                    <w:t>。</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r>
                    <w:br/>
                  </w:r>
                  <w:r>
                    <w:rPr>
                      <w:rFonts w:ascii="仿宋_GB2312" w:hAnsi="仿宋_GB2312" w:cs="仿宋_GB2312" w:eastAsia="仿宋_GB2312"/>
                      <w:sz w:val="18"/>
                      <w:b/>
                    </w:rPr>
                    <w:t>13、</w:t>
                  </w:r>
                  <w:r>
                    <w:rPr>
                      <w:rFonts w:ascii="仿宋_GB2312" w:hAnsi="仿宋_GB2312" w:cs="仿宋_GB2312" w:eastAsia="仿宋_GB2312"/>
                      <w:sz w:val="18"/>
                      <w:b/>
                    </w:rPr>
                    <w:t>依照</w:t>
                  </w:r>
                  <w:r>
                    <w:rPr>
                      <w:rFonts w:ascii="仿宋_GB2312" w:hAnsi="仿宋_GB2312" w:cs="仿宋_GB2312" w:eastAsia="仿宋_GB2312"/>
                      <w:sz w:val="18"/>
                      <w:b/>
                    </w:rPr>
                    <w:t xml:space="preserve">GB/T11170-2008、GB/T 3280-2015 </w:t>
                  </w:r>
                  <w:r>
                    <w:rPr>
                      <w:rFonts w:ascii="仿宋_GB2312" w:hAnsi="仿宋_GB2312" w:cs="仿宋_GB2312" w:eastAsia="仿宋_GB2312"/>
                      <w:sz w:val="18"/>
                      <w:b/>
                    </w:rPr>
                    <w:t>对</w:t>
                  </w:r>
                  <w:r>
                    <w:rPr>
                      <w:rFonts w:ascii="仿宋_GB2312" w:hAnsi="仿宋_GB2312" w:cs="仿宋_GB2312" w:eastAsia="仿宋_GB2312"/>
                      <w:sz w:val="18"/>
                      <w:b/>
                    </w:rPr>
                    <w:t>不锈钢板进行化学成分</w:t>
                  </w:r>
                  <w:r>
                    <w:rPr>
                      <w:rFonts w:ascii="仿宋_GB2312" w:hAnsi="仿宋_GB2312" w:cs="仿宋_GB2312" w:eastAsia="仿宋_GB2312"/>
                      <w:sz w:val="18"/>
                      <w:b/>
                    </w:rPr>
                    <w:t>“06Cr19Ni10”检</w:t>
                  </w:r>
                  <w:r>
                    <w:rPr>
                      <w:rFonts w:ascii="仿宋_GB2312" w:hAnsi="仿宋_GB2312" w:cs="仿宋_GB2312" w:eastAsia="仿宋_GB2312"/>
                      <w:sz w:val="18"/>
                      <w:b/>
                    </w:rPr>
                    <w:t>测，检验</w:t>
                  </w:r>
                  <w:r>
                    <w:rPr>
                      <w:rFonts w:ascii="仿宋_GB2312" w:hAnsi="仿宋_GB2312" w:cs="仿宋_GB2312" w:eastAsia="仿宋_GB2312"/>
                      <w:sz w:val="18"/>
                      <w:b/>
                    </w:rPr>
                    <w:t>合格</w:t>
                  </w:r>
                  <w:r>
                    <w:rPr>
                      <w:rFonts w:ascii="仿宋_GB2312" w:hAnsi="仿宋_GB2312" w:cs="仿宋_GB2312" w:eastAsia="仿宋_GB2312"/>
                      <w:sz w:val="18"/>
                      <w:b/>
                    </w:rPr>
                    <w:t>。</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b/>
                    </w:rPr>
                    <w:t>14、</w:t>
                  </w:r>
                  <w:r>
                    <w:rPr>
                      <w:rFonts w:ascii="仿宋_GB2312" w:hAnsi="仿宋_GB2312" w:cs="仿宋_GB2312" w:eastAsia="仿宋_GB2312"/>
                      <w:sz w:val="18"/>
                      <w:b/>
                    </w:rPr>
                    <w:t>依照</w:t>
                  </w:r>
                  <w:r>
                    <w:rPr>
                      <w:rFonts w:ascii="仿宋_GB2312" w:hAnsi="仿宋_GB2312" w:cs="仿宋_GB2312" w:eastAsia="仿宋_GB2312"/>
                      <w:sz w:val="18"/>
                      <w:b/>
                    </w:rPr>
                    <w:t>GB40876-2021，</w:t>
                  </w:r>
                  <w:r>
                    <w:rPr>
                      <w:rFonts w:ascii="仿宋_GB2312" w:hAnsi="仿宋_GB2312" w:cs="仿宋_GB2312" w:eastAsia="仿宋_GB2312"/>
                      <w:sz w:val="18"/>
                      <w:b/>
                    </w:rPr>
                    <w:t>产品</w:t>
                  </w:r>
                  <w:r>
                    <w:rPr>
                      <w:rFonts w:ascii="仿宋_GB2312" w:hAnsi="仿宋_GB2312" w:cs="仿宋_GB2312" w:eastAsia="仿宋_GB2312"/>
                      <w:sz w:val="18"/>
                      <w:b/>
                    </w:rPr>
                    <w:t>其能效等级为</w:t>
                  </w:r>
                  <w:r>
                    <w:rPr>
                      <w:rFonts w:ascii="仿宋_GB2312" w:hAnsi="仿宋_GB2312" w:cs="仿宋_GB2312" w:eastAsia="仿宋_GB2312"/>
                      <w:sz w:val="18"/>
                      <w:b/>
                    </w:rPr>
                    <w:t>1级</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厨房灭火系统</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规格：双瓶</w:t>
                  </w:r>
                  <w:r>
                    <w:br/>
                  </w:r>
                  <w:r>
                    <w:rPr>
                      <w:rFonts w:ascii="仿宋_GB2312" w:hAnsi="仿宋_GB2312" w:cs="仿宋_GB2312" w:eastAsia="仿宋_GB2312"/>
                      <w:sz w:val="18"/>
                    </w:rPr>
                    <w:t>1、箱体全身采用优质不锈钢材质，双瓶组带18个高压细水雾喷嘴，保护灶台长度10米，箱体尺寸：≥640mmX610mmX225mm ，灭火剂喷射时间不得小于26s。</w:t>
                  </w:r>
                  <w:r>
                    <w:br/>
                  </w:r>
                  <w:r>
                    <w:rPr>
                      <w:rFonts w:ascii="仿宋_GB2312" w:hAnsi="仿宋_GB2312" w:cs="仿宋_GB2312" w:eastAsia="仿宋_GB2312"/>
                      <w:sz w:val="18"/>
                    </w:rPr>
                    <w:t>2、产品为绿色环保型灭火药剂，无色、无味、无毒、无腐蚀、灭火效率快且不复燃等特点，灭火时间：≤1.8s；保质期：3年。</w:t>
                  </w:r>
                  <w:r>
                    <w:br/>
                  </w:r>
                  <w:r>
                    <w:rPr>
                      <w:rFonts w:ascii="仿宋_GB2312" w:hAnsi="仿宋_GB2312" w:cs="仿宋_GB2312" w:eastAsia="仿宋_GB2312"/>
                      <w:sz w:val="18"/>
                      <w:b/>
                    </w:rPr>
                    <w:t>3、联动性能，自动切换时间≤3s,喷射延迟时间≤3s,喷嘴工作压力</w:t>
                  </w:r>
                  <w:r>
                    <w:rPr>
                      <w:rFonts w:ascii="仿宋_GB2312" w:hAnsi="仿宋_GB2312" w:cs="仿宋_GB2312" w:eastAsia="仿宋_GB2312"/>
                      <w:sz w:val="18"/>
                    </w:rPr>
                    <w:t>≥</w:t>
                  </w:r>
                  <w:r>
                    <w:rPr>
                      <w:rFonts w:ascii="仿宋_GB2312" w:hAnsi="仿宋_GB2312" w:cs="仿宋_GB2312" w:eastAsia="仿宋_GB2312"/>
                      <w:sz w:val="18"/>
                      <w:b/>
                    </w:rPr>
                    <w:t>0.2</w:t>
                  </w:r>
                  <w:r>
                    <w:rPr>
                      <w:rFonts w:ascii="仿宋_GB2312" w:hAnsi="仿宋_GB2312" w:cs="仿宋_GB2312" w:eastAsia="仿宋_GB2312"/>
                      <w:sz w:val="18"/>
                      <w:b/>
                    </w:rPr>
                    <w:t>0</w:t>
                  </w:r>
                  <w:r>
                    <w:rPr>
                      <w:rFonts w:ascii="仿宋_GB2312" w:hAnsi="仿宋_GB2312" w:cs="仿宋_GB2312" w:eastAsia="仿宋_GB2312"/>
                      <w:sz w:val="18"/>
                      <w:b/>
                    </w:rPr>
                    <w:t>MPa,冷却水喷嘴工作压力</w:t>
                  </w:r>
                  <w:r>
                    <w:rPr>
                      <w:rFonts w:ascii="仿宋_GB2312" w:hAnsi="仿宋_GB2312" w:cs="仿宋_GB2312" w:eastAsia="仿宋_GB2312"/>
                      <w:sz w:val="18"/>
                    </w:rPr>
                    <w:t>≥</w:t>
                  </w:r>
                  <w:r>
                    <w:rPr>
                      <w:rFonts w:ascii="仿宋_GB2312" w:hAnsi="仿宋_GB2312" w:cs="仿宋_GB2312" w:eastAsia="仿宋_GB2312"/>
                      <w:sz w:val="18"/>
                      <w:b/>
                    </w:rPr>
                    <w:t>0.1</w:t>
                  </w:r>
                  <w:r>
                    <w:rPr>
                      <w:rFonts w:ascii="仿宋_GB2312" w:hAnsi="仿宋_GB2312" w:cs="仿宋_GB2312" w:eastAsia="仿宋_GB2312"/>
                      <w:sz w:val="18"/>
                      <w:b/>
                    </w:rPr>
                    <w:t>0</w:t>
                  </w:r>
                  <w:r>
                    <w:rPr>
                      <w:rFonts w:ascii="仿宋_GB2312" w:hAnsi="仿宋_GB2312" w:cs="仿宋_GB2312" w:eastAsia="仿宋_GB2312"/>
                      <w:sz w:val="18"/>
                      <w:b/>
                    </w:rPr>
                    <w:t xml:space="preserve">MPa。 </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p>
                <w:p>
                  <w:pPr>
                    <w:pStyle w:val="null3"/>
                    <w:jc w:val="left"/>
                  </w:pPr>
                  <w:r>
                    <w:rPr>
                      <w:rFonts w:ascii="仿宋_GB2312" w:hAnsi="仿宋_GB2312" w:cs="仿宋_GB2312" w:eastAsia="仿宋_GB2312"/>
                      <w:sz w:val="18"/>
                      <w:b/>
                    </w:rPr>
                    <w:t>4、</w:t>
                  </w:r>
                  <w:r>
                    <w:rPr>
                      <w:rFonts w:ascii="仿宋_GB2312" w:hAnsi="仿宋_GB2312" w:cs="仿宋_GB2312" w:eastAsia="仿宋_GB2312"/>
                      <w:sz w:val="18"/>
                      <w:b/>
                    </w:rPr>
                    <w:t>依照</w:t>
                  </w:r>
                  <w:r>
                    <w:rPr>
                      <w:rFonts w:ascii="仿宋_GB2312" w:hAnsi="仿宋_GB2312" w:cs="仿宋_GB2312" w:eastAsia="仿宋_GB2312"/>
                      <w:sz w:val="18"/>
                      <w:b/>
                    </w:rPr>
                    <w:t>GB40876-2021</w:t>
                  </w:r>
                  <w:r>
                    <w:rPr>
                      <w:rFonts w:ascii="仿宋_GB2312" w:hAnsi="仿宋_GB2312" w:cs="仿宋_GB2312" w:eastAsia="仿宋_GB2312"/>
                      <w:sz w:val="18"/>
                      <w:b/>
                    </w:rPr>
                    <w:t>对</w:t>
                  </w:r>
                  <w:r>
                    <w:rPr>
                      <w:rFonts w:ascii="仿宋_GB2312" w:hAnsi="仿宋_GB2312" w:cs="仿宋_GB2312" w:eastAsia="仿宋_GB2312"/>
                      <w:sz w:val="18"/>
                      <w:b/>
                    </w:rPr>
                    <w:t>溶片支架</w:t>
                  </w:r>
                  <w:r>
                    <w:rPr>
                      <w:rFonts w:ascii="仿宋_GB2312" w:hAnsi="仿宋_GB2312" w:cs="仿宋_GB2312" w:eastAsia="仿宋_GB2312"/>
                      <w:sz w:val="18"/>
                      <w:b/>
                    </w:rPr>
                    <w:t>进行</w:t>
                  </w:r>
                  <w:r>
                    <w:rPr>
                      <w:rFonts w:ascii="仿宋_GB2312" w:hAnsi="仿宋_GB2312" w:cs="仿宋_GB2312" w:eastAsia="仿宋_GB2312"/>
                      <w:sz w:val="18"/>
                      <w:b/>
                    </w:rPr>
                    <w:t>耐高低温检测</w:t>
                  </w:r>
                  <w:r>
                    <w:rPr>
                      <w:rFonts w:ascii="仿宋_GB2312" w:hAnsi="仿宋_GB2312" w:cs="仿宋_GB2312" w:eastAsia="仿宋_GB2312"/>
                      <w:sz w:val="18"/>
                      <w:b/>
                    </w:rPr>
                    <w:t>，检验合格，需</w:t>
                  </w:r>
                  <w:r>
                    <w:rPr>
                      <w:rFonts w:ascii="仿宋_GB2312" w:hAnsi="仿宋_GB2312" w:cs="仿宋_GB2312" w:eastAsia="仿宋_GB2312"/>
                      <w:sz w:val="18"/>
                      <w:b/>
                    </w:rPr>
                    <w:t>提供第三方检测机构</w:t>
                  </w:r>
                  <w:r>
                    <w:rPr>
                      <w:rFonts w:ascii="仿宋_GB2312" w:hAnsi="仿宋_GB2312" w:cs="仿宋_GB2312" w:eastAsia="仿宋_GB2312"/>
                      <w:sz w:val="18"/>
                      <w:b/>
                    </w:rPr>
                    <w:t>出具的带有</w:t>
                  </w:r>
                  <w:r>
                    <w:rPr>
                      <w:rFonts w:ascii="仿宋_GB2312" w:hAnsi="仿宋_GB2312" w:cs="仿宋_GB2312" w:eastAsia="仿宋_GB2312"/>
                      <w:sz w:val="18"/>
                      <w:b/>
                    </w:rPr>
                    <w:t>CMA或CNAS的</w:t>
                  </w:r>
                  <w:r>
                    <w:rPr>
                      <w:rFonts w:ascii="仿宋_GB2312" w:hAnsi="仿宋_GB2312" w:cs="仿宋_GB2312" w:eastAsia="仿宋_GB2312"/>
                      <w:sz w:val="18"/>
                      <w:b/>
                    </w:rPr>
                    <w:t>检测报告</w:t>
                  </w:r>
                  <w:r>
                    <w:rPr>
                      <w:rFonts w:ascii="仿宋_GB2312" w:hAnsi="仿宋_GB2312" w:cs="仿宋_GB2312" w:eastAsia="仿宋_GB2312"/>
                      <w:sz w:val="18"/>
                      <w:b/>
                    </w:rPr>
                    <w:t>。</w:t>
                  </w:r>
                  <w:r>
                    <w:br/>
                  </w:r>
                  <w:r>
                    <w:rPr>
                      <w:rFonts w:ascii="仿宋_GB2312" w:hAnsi="仿宋_GB2312" w:cs="仿宋_GB2312" w:eastAsia="仿宋_GB2312"/>
                      <w:sz w:val="18"/>
                      <w:b/>
                    </w:rPr>
                    <w:t>5、</w:t>
                  </w:r>
                  <w:r>
                    <w:rPr>
                      <w:rFonts w:ascii="仿宋_GB2312" w:hAnsi="仿宋_GB2312" w:cs="仿宋_GB2312" w:eastAsia="仿宋_GB2312"/>
                      <w:sz w:val="18"/>
                      <w:b/>
                    </w:rPr>
                    <w:t>主控板通过</w:t>
                  </w:r>
                  <w:r>
                    <w:rPr>
                      <w:rFonts w:ascii="仿宋_GB2312" w:hAnsi="仿宋_GB2312" w:cs="仿宋_GB2312" w:eastAsia="仿宋_GB2312"/>
                      <w:sz w:val="18"/>
                      <w:b/>
                    </w:rPr>
                    <w:t>GB/T4208-2017防水防尘测试，防护等级达到IP68标准。</w:t>
                  </w:r>
                  <w:r>
                    <w:rPr>
                      <w:rFonts w:ascii="仿宋_GB2312" w:hAnsi="仿宋_GB2312" w:cs="仿宋_GB2312" w:eastAsia="仿宋_GB2312"/>
                      <w:sz w:val="18"/>
                      <w:b/>
                    </w:rPr>
                    <w:t>需</w:t>
                  </w:r>
                  <w:r>
                    <w:rPr>
                      <w:rFonts w:ascii="仿宋_GB2312" w:hAnsi="仿宋_GB2312" w:cs="仿宋_GB2312" w:eastAsia="仿宋_GB2312"/>
                      <w:sz w:val="18"/>
                      <w:b/>
                    </w:rPr>
                    <w:t>提供第三方检测机构出具的</w:t>
                  </w:r>
                  <w:r>
                    <w:rPr>
                      <w:rFonts w:ascii="仿宋_GB2312" w:hAnsi="仿宋_GB2312" w:cs="仿宋_GB2312" w:eastAsia="仿宋_GB2312"/>
                      <w:sz w:val="18"/>
                      <w:b/>
                    </w:rPr>
                    <w:t>带有</w:t>
                  </w:r>
                  <w:r>
                    <w:rPr>
                      <w:rFonts w:ascii="仿宋_GB2312" w:hAnsi="仿宋_GB2312" w:cs="仿宋_GB2312" w:eastAsia="仿宋_GB2312"/>
                      <w:sz w:val="18"/>
                      <w:b/>
                    </w:rPr>
                    <w:t>CMA或CNAS的</w:t>
                  </w:r>
                  <w:r>
                    <w:rPr>
                      <w:rFonts w:ascii="仿宋_GB2312" w:hAnsi="仿宋_GB2312" w:cs="仿宋_GB2312" w:eastAsia="仿宋_GB2312"/>
                      <w:sz w:val="18"/>
                      <w:b/>
                    </w:rPr>
                    <w:t>检测报告</w:t>
                  </w:r>
                  <w:r>
                    <w:rPr>
                      <w:rFonts w:ascii="仿宋_GB2312" w:hAnsi="仿宋_GB2312" w:cs="仿宋_GB2312" w:eastAsia="仿宋_GB2312"/>
                      <w:sz w:val="18"/>
                      <w:b/>
                    </w:rPr>
                    <w: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(mm)：≥2200*1200*550</w:t>
                  </w:r>
                  <w:r>
                    <w:br/>
                  </w: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电磁单头单尾小炒灶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规格（长</w:t>
                  </w:r>
                  <w:r>
                    <w:rPr>
                      <w:rFonts w:ascii="仿宋_GB2312" w:hAnsi="仿宋_GB2312" w:cs="仿宋_GB2312" w:eastAsia="仿宋_GB2312"/>
                      <w:sz w:val="18"/>
                    </w:rPr>
                    <w:t>*宽*高）：≥1100×1150×800</w:t>
                  </w:r>
                  <w:r>
                    <w:br/>
                  </w:r>
                  <w:r>
                    <w:rPr>
                      <w:rFonts w:ascii="仿宋_GB2312" w:hAnsi="仿宋_GB2312" w:cs="仿宋_GB2312" w:eastAsia="仿宋_GB2312"/>
                      <w:sz w:val="18"/>
                    </w:rPr>
                    <w:t>2、功率/电压：≥15kw，380v</w:t>
                  </w:r>
                  <w:r>
                    <w:br/>
                  </w:r>
                  <w:r>
                    <w:rPr>
                      <w:rFonts w:ascii="仿宋_GB2312" w:hAnsi="仿宋_GB2312" w:cs="仿宋_GB2312" w:eastAsia="仿宋_GB2312"/>
                      <w:sz w:val="18"/>
                    </w:rPr>
                    <w:t>3、材质：整机采用优质201不锈钢板，面板用≥1.0mm标厚不锈钢板，其余≥0.8mm标厚不锈钢板；。</w:t>
                  </w:r>
                  <w:r>
                    <w:br/>
                  </w:r>
                  <w:r>
                    <w:rPr>
                      <w:rFonts w:ascii="仿宋_GB2312" w:hAnsi="仿宋_GB2312" w:cs="仿宋_GB2312" w:eastAsia="仿宋_GB2312"/>
                      <w:sz w:val="18"/>
                    </w:rPr>
                    <w:t>4、机芯采用全封闭材料制作，有效减少外部使用环境影响</w:t>
                  </w:r>
                  <w:r>
                    <w:rPr>
                      <w:rFonts w:ascii="仿宋_GB2312" w:hAnsi="仿宋_GB2312" w:cs="仿宋_GB2312" w:eastAsia="仿宋_GB2312"/>
                      <w:sz w:val="18"/>
                    </w:rPr>
                    <w:t>；</w:t>
                  </w:r>
                  <w:r>
                    <w:br/>
                  </w:r>
                  <w:r>
                    <w:rPr>
                      <w:rFonts w:ascii="仿宋_GB2312" w:hAnsi="仿宋_GB2312" w:cs="仿宋_GB2312" w:eastAsia="仿宋_GB2312"/>
                      <w:sz w:val="18"/>
                    </w:rPr>
                    <w:t xml:space="preserve">5、输入输出电流保护；IGBT温度检测与极限电流保护；                      </w:t>
                  </w:r>
                  <w:r>
                    <w:br/>
                  </w:r>
                  <w:r>
                    <w:rPr>
                      <w:rFonts w:ascii="仿宋_GB2312" w:hAnsi="仿宋_GB2312" w:cs="仿宋_GB2312" w:eastAsia="仿宋_GB2312"/>
                      <w:sz w:val="18"/>
                    </w:rPr>
                    <w:t>6、开机自检功能双重卸载性能保护设置、三重立体防辐射外壳屏蔽</w:t>
                  </w:r>
                  <w:r>
                    <w:rPr>
                      <w:rFonts w:ascii="仿宋_GB2312" w:hAnsi="仿宋_GB2312" w:cs="仿宋_GB2312" w:eastAsia="仿宋_GB2312"/>
                      <w:sz w:val="18"/>
                    </w:rPr>
                    <w:t>；</w:t>
                  </w:r>
                  <w:r>
                    <w:br/>
                  </w:r>
                  <w:r>
                    <w:rPr>
                      <w:rFonts w:ascii="仿宋_GB2312" w:hAnsi="仿宋_GB2312" w:cs="仿宋_GB2312" w:eastAsia="仿宋_GB2312"/>
                      <w:sz w:val="18"/>
                    </w:rPr>
                    <w:t>7、功能动态显示屏带工作电压、档位指示、档位功率、电量统计显示、风机动态工作显示、中文故障显示(线盘异常、线盘超温、请放锅具、锅具超温、机芯超温、开关异常、电压异常)方便判断故障、维修处理</w:t>
                  </w:r>
                  <w:r>
                    <w:rPr>
                      <w:rFonts w:ascii="仿宋_GB2312" w:hAnsi="仿宋_GB2312" w:cs="仿宋_GB2312" w:eastAsia="仿宋_GB2312"/>
                      <w:sz w:val="18"/>
                    </w:rPr>
                    <w:t>；</w:t>
                  </w:r>
                  <w:r>
                    <w:br/>
                  </w:r>
                  <w:r>
                    <w:rPr>
                      <w:rFonts w:ascii="仿宋_GB2312" w:hAnsi="仿宋_GB2312" w:cs="仿宋_GB2312" w:eastAsia="仿宋_GB2312"/>
                      <w:sz w:val="18"/>
                    </w:rPr>
                    <w:t>8、每个档位调节时能显示变化的数字1-8及图案档位，更直观掌握火力调节</w:t>
                  </w:r>
                  <w:r>
                    <w:rPr>
                      <w:rFonts w:ascii="仿宋_GB2312" w:hAnsi="仿宋_GB2312" w:cs="仿宋_GB2312" w:eastAsia="仿宋_GB2312"/>
                      <w:sz w:val="18"/>
                    </w:rPr>
                    <w:t>；</w:t>
                  </w:r>
                  <w:r>
                    <w:br/>
                  </w:r>
                  <w:r>
                    <w:rPr>
                      <w:rFonts w:ascii="仿宋_GB2312" w:hAnsi="仿宋_GB2312" w:cs="仿宋_GB2312" w:eastAsia="仿宋_GB2312"/>
                      <w:sz w:val="18"/>
                    </w:rPr>
                    <w:t>9、8档磁控旋转火力调节开关、调节开关使用寿命能达到≥12万次</w:t>
                  </w:r>
                  <w:r>
                    <w:rPr>
                      <w:rFonts w:ascii="仿宋_GB2312" w:hAnsi="仿宋_GB2312" w:cs="仿宋_GB2312" w:eastAsia="仿宋_GB2312"/>
                      <w:sz w:val="18"/>
                    </w:rPr>
                    <w:t>；</w:t>
                  </w:r>
                  <w:r>
                    <w:br/>
                  </w:r>
                  <w:r>
                    <w:rPr>
                      <w:rFonts w:ascii="仿宋_GB2312" w:hAnsi="仿宋_GB2312" w:cs="仿宋_GB2312" w:eastAsia="仿宋_GB2312"/>
                      <w:sz w:val="18"/>
                    </w:rPr>
                    <w:t>10、火力调节把手设计：档位清晰手感好、达到人机工程学高标准设计。</w:t>
                  </w:r>
                  <w:r>
                    <w:br/>
                  </w:r>
                  <w:r>
                    <w:rPr>
                      <w:rFonts w:ascii="仿宋_GB2312" w:hAnsi="仿宋_GB2312" w:cs="仿宋_GB2312" w:eastAsia="仿宋_GB2312"/>
                      <w:sz w:val="18"/>
                    </w:rPr>
                    <w:t>11、</w:t>
                  </w:r>
                  <w:r>
                    <w:rPr>
                      <w:rFonts w:ascii="仿宋_GB2312" w:hAnsi="仿宋_GB2312" w:cs="仿宋_GB2312" w:eastAsia="仿宋_GB2312"/>
                      <w:sz w:val="18"/>
                    </w:rPr>
                    <w:t>采用聚丁稀工程塑料耐高温齿状型线圈支架、可承加速度</w:t>
                  </w:r>
                  <w:r>
                    <w:rPr>
                      <w:rFonts w:ascii="仿宋_GB2312" w:hAnsi="仿宋_GB2312" w:cs="仿宋_GB2312" w:eastAsia="仿宋_GB2312"/>
                      <w:sz w:val="18"/>
                    </w:rPr>
                    <w:t xml:space="preserve">1g振频50Hz的FC测试   </w:t>
                  </w:r>
                  <w:r>
                    <w:rPr>
                      <w:rFonts w:ascii="仿宋_GB2312" w:hAnsi="仿宋_GB2312" w:cs="仿宋_GB2312" w:eastAsia="仿宋_GB2312"/>
                      <w:sz w:val="19"/>
                      <w:b/>
                    </w:rPr>
                    <w:t xml:space="preserve">                                                                                        </w:t>
                  </w:r>
                  <w:r>
                    <w:br/>
                  </w: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b/>
                    </w:rPr>
                    <w:t>产品关键零部件（</w:t>
                  </w:r>
                  <w:r>
                    <w:rPr>
                      <w:rFonts w:ascii="仿宋_GB2312" w:hAnsi="仿宋_GB2312" w:cs="仿宋_GB2312" w:eastAsia="仿宋_GB2312"/>
                      <w:sz w:val="18"/>
                      <w:b/>
                    </w:rPr>
                    <w:t>电器</w:t>
                  </w:r>
                  <w:r>
                    <w:rPr>
                      <w:rFonts w:ascii="仿宋_GB2312" w:hAnsi="仿宋_GB2312" w:cs="仿宋_GB2312" w:eastAsia="仿宋_GB2312"/>
                      <w:sz w:val="18"/>
                      <w:b/>
                    </w:rPr>
                    <w:t>组件接线端）通过</w:t>
                  </w:r>
                  <w:r>
                    <w:rPr>
                      <w:rFonts w:ascii="仿宋_GB2312" w:hAnsi="仿宋_GB2312" w:cs="仿宋_GB2312" w:eastAsia="仿宋_GB2312"/>
                      <w:sz w:val="18"/>
                      <w:b/>
                    </w:rPr>
                    <w:t>“灼热丝试验：在高温960℃下施加时间30s，火焰高度50mm，铺底层不起燃”</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第三方检测机构出具的</w:t>
                  </w:r>
                  <w:r>
                    <w:rPr>
                      <w:rFonts w:ascii="仿宋_GB2312" w:hAnsi="仿宋_GB2312" w:cs="仿宋_GB2312" w:eastAsia="仿宋_GB2312"/>
                      <w:sz w:val="18"/>
                      <w:b/>
                    </w:rPr>
                    <w:t>带有</w:t>
                  </w:r>
                  <w:r>
                    <w:rPr>
                      <w:rFonts w:ascii="仿宋_GB2312" w:hAnsi="仿宋_GB2312" w:cs="仿宋_GB2312" w:eastAsia="仿宋_GB2312"/>
                      <w:sz w:val="18"/>
                      <w:b/>
                    </w:rPr>
                    <w:t>CMA或CNAS的</w:t>
                  </w:r>
                  <w:r>
                    <w:rPr>
                      <w:rFonts w:ascii="仿宋_GB2312" w:hAnsi="仿宋_GB2312" w:cs="仿宋_GB2312" w:eastAsia="仿宋_GB2312"/>
                      <w:sz w:val="18"/>
                      <w:b/>
                    </w:rPr>
                    <w:t>检测报告</w:t>
                  </w:r>
                  <w:r>
                    <w:rPr>
                      <w:rFonts w:ascii="仿宋_GB2312" w:hAnsi="仿宋_GB2312" w:cs="仿宋_GB2312" w:eastAsia="仿宋_GB2312"/>
                      <w:sz w:val="18"/>
                      <w:b/>
                    </w:rPr>
                    <w:t>。</w:t>
                  </w:r>
                  <w:r>
                    <w:rPr>
                      <w:rFonts w:ascii="仿宋_GB2312" w:hAnsi="仿宋_GB2312" w:cs="仿宋_GB2312" w:eastAsia="仿宋_GB2312"/>
                      <w:sz w:val="19"/>
                      <w:b/>
                    </w:rPr>
                    <w:t xml:space="preserve">   </w:t>
                  </w:r>
                  <w:r>
                    <w:rPr>
                      <w:rFonts w:ascii="仿宋_GB2312" w:hAnsi="仿宋_GB2312" w:cs="仿宋_GB2312" w:eastAsia="仿宋_GB2312"/>
                      <w:sz w:val="19"/>
                    </w:rPr>
                    <w:t xml:space="preserve">                                                                                                                                                                                                                          </w:t>
                  </w:r>
                  <w:r>
                    <w:rPr>
                      <w:rFonts w:ascii="仿宋_GB2312" w:hAnsi="仿宋_GB2312" w:cs="仿宋_GB2312" w:eastAsia="仿宋_GB2312"/>
                      <w:sz w:val="19"/>
                      <w:b/>
                    </w:rPr>
                    <w:t xml:space="preserve">  </w:t>
                  </w:r>
                  <w:r>
                    <w:rPr>
                      <w:rFonts w:ascii="仿宋_GB2312" w:hAnsi="仿宋_GB2312" w:cs="仿宋_GB2312" w:eastAsia="仿宋_GB2312"/>
                      <w:sz w:val="19"/>
                    </w:rPr>
                    <w:t xml:space="preserve">        </w:t>
                  </w:r>
                  <w:r>
                    <w:br/>
                  </w:r>
                  <w:r>
                    <w:rPr>
                      <w:rFonts w:ascii="仿宋_GB2312" w:hAnsi="仿宋_GB2312" w:cs="仿宋_GB2312" w:eastAsia="仿宋_GB2312"/>
                      <w:sz w:val="18"/>
                      <w:b/>
                    </w:rPr>
                    <w:t>▲</w:t>
                  </w:r>
                  <w:r>
                    <w:rPr>
                      <w:rFonts w:ascii="仿宋_GB2312" w:hAnsi="仿宋_GB2312" w:cs="仿宋_GB2312" w:eastAsia="仿宋_GB2312"/>
                      <w:sz w:val="18"/>
                      <w:b/>
                    </w:rPr>
                    <w:t>13、</w:t>
                  </w:r>
                  <w:r>
                    <w:rPr>
                      <w:rFonts w:ascii="仿宋_GB2312" w:hAnsi="仿宋_GB2312" w:cs="仿宋_GB2312" w:eastAsia="仿宋_GB2312"/>
                      <w:sz w:val="18"/>
                      <w:b/>
                    </w:rPr>
                    <w:t>整机通过</w:t>
                  </w:r>
                  <w:r>
                    <w:rPr>
                      <w:rFonts w:ascii="仿宋_GB2312" w:hAnsi="仿宋_GB2312" w:cs="仿宋_GB2312" w:eastAsia="仿宋_GB2312"/>
                      <w:sz w:val="18"/>
                      <w:b/>
                    </w:rPr>
                    <w:t>GB4706.1-2005和GB4706.52-2008</w:t>
                  </w:r>
                  <w:r>
                    <w:rPr>
                      <w:rFonts w:ascii="仿宋_GB2312" w:hAnsi="仿宋_GB2312" w:cs="仿宋_GB2312" w:eastAsia="仿宋_GB2312"/>
                      <w:sz w:val="18"/>
                      <w:b/>
                    </w:rPr>
                    <w:t>安全要求并满足</w:t>
                  </w:r>
                  <w:r>
                    <w:rPr>
                      <w:rFonts w:ascii="仿宋_GB2312" w:hAnsi="仿宋_GB2312" w:cs="仿宋_GB2312" w:eastAsia="仿宋_GB2312"/>
                      <w:sz w:val="18"/>
                      <w:b/>
                    </w:rPr>
                    <w:t>防水等级符合</w:t>
                  </w:r>
                  <w:r>
                    <w:rPr>
                      <w:rFonts w:ascii="仿宋_GB2312" w:hAnsi="仿宋_GB2312" w:cs="仿宋_GB2312" w:eastAsia="仿宋_GB2312"/>
                      <w:sz w:val="18"/>
                      <w:b/>
                    </w:rPr>
                    <w:t>IPX6</w:t>
                  </w:r>
                  <w:r>
                    <w:rPr>
                      <w:rFonts w:ascii="仿宋_GB2312" w:hAnsi="仿宋_GB2312" w:cs="仿宋_GB2312" w:eastAsia="仿宋_GB2312"/>
                      <w:sz w:val="18"/>
                      <w:b/>
                    </w:rPr>
                    <w:t>的</w:t>
                  </w:r>
                  <w:r>
                    <w:rPr>
                      <w:rFonts w:ascii="仿宋_GB2312" w:hAnsi="仿宋_GB2312" w:cs="仿宋_GB2312" w:eastAsia="仿宋_GB2312"/>
                      <w:sz w:val="18"/>
                      <w:b/>
                    </w:rPr>
                    <w:t>要求</w:t>
                  </w:r>
                  <w:r>
                    <w:rPr>
                      <w:rFonts w:ascii="仿宋_GB2312" w:hAnsi="仿宋_GB2312" w:cs="仿宋_GB2312" w:eastAsia="仿宋_GB2312"/>
                      <w:sz w:val="18"/>
                      <w:b/>
                    </w:rPr>
                    <w:t>，需</w:t>
                  </w:r>
                  <w:r>
                    <w:rPr>
                      <w:rFonts w:ascii="仿宋_GB2312" w:hAnsi="仿宋_GB2312" w:cs="仿宋_GB2312" w:eastAsia="仿宋_GB2312"/>
                      <w:sz w:val="18"/>
                      <w:b/>
                    </w:rPr>
                    <w:t>提供第三方检测机构出具</w:t>
                  </w:r>
                  <w:r>
                    <w:rPr>
                      <w:rFonts w:ascii="仿宋_GB2312" w:hAnsi="仿宋_GB2312" w:cs="仿宋_GB2312" w:eastAsia="仿宋_GB2312"/>
                      <w:sz w:val="18"/>
                      <w:b/>
                    </w:rPr>
                    <w:t>含有</w:t>
                  </w:r>
                  <w:r>
                    <w:rPr>
                      <w:rFonts w:ascii="仿宋_GB2312" w:hAnsi="仿宋_GB2312" w:cs="仿宋_GB2312" w:eastAsia="仿宋_GB2312"/>
                      <w:sz w:val="18"/>
                      <w:b/>
                    </w:rPr>
                    <w:t>CMA或CNAS的</w:t>
                  </w:r>
                  <w:r>
                    <w:rPr>
                      <w:rFonts w:ascii="仿宋_GB2312" w:hAnsi="仿宋_GB2312" w:cs="仿宋_GB2312" w:eastAsia="仿宋_GB2312"/>
                      <w:sz w:val="18"/>
                      <w:b/>
                    </w:rPr>
                    <w:t>检测报告</w:t>
                  </w:r>
                  <w:r>
                    <w:rPr>
                      <w:rFonts w:ascii="仿宋_GB2312" w:hAnsi="仿宋_GB2312" w:cs="仿宋_GB2312" w:eastAsia="仿宋_GB2312"/>
                      <w:sz w:val="18"/>
                      <w:b/>
                    </w:rPr>
                    <w:t>。</w:t>
                  </w:r>
                  <w:r>
                    <w:rPr>
                      <w:rFonts w:ascii="仿宋_GB2312" w:hAnsi="仿宋_GB2312" w:cs="仿宋_GB2312" w:eastAsia="仿宋_GB2312"/>
                      <w:sz w:val="19"/>
                      <w:b/>
                    </w:rPr>
                    <w:t xml:space="preserve"> </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b/>
                    </w:rPr>
                    <w:t>14、</w:t>
                  </w:r>
                  <w:r>
                    <w:rPr>
                      <w:rFonts w:ascii="仿宋_GB2312" w:hAnsi="仿宋_GB2312" w:cs="仿宋_GB2312" w:eastAsia="仿宋_GB2312"/>
                      <w:sz w:val="18"/>
                      <w:b/>
                    </w:rPr>
                    <w:t>依照</w:t>
                  </w:r>
                  <w:r>
                    <w:rPr>
                      <w:rFonts w:ascii="仿宋_GB2312" w:hAnsi="仿宋_GB2312" w:cs="仿宋_GB2312" w:eastAsia="仿宋_GB2312"/>
                      <w:sz w:val="18"/>
                      <w:b/>
                    </w:rPr>
                    <w:t>GB40876-2021，</w:t>
                  </w:r>
                  <w:r>
                    <w:rPr>
                      <w:rFonts w:ascii="仿宋_GB2312" w:hAnsi="仿宋_GB2312" w:cs="仿宋_GB2312" w:eastAsia="仿宋_GB2312"/>
                      <w:sz w:val="18"/>
                      <w:b/>
                    </w:rPr>
                    <w:t>产品</w:t>
                  </w:r>
                  <w:r>
                    <w:rPr>
                      <w:rFonts w:ascii="仿宋_GB2312" w:hAnsi="仿宋_GB2312" w:cs="仿宋_GB2312" w:eastAsia="仿宋_GB2312"/>
                      <w:sz w:val="18"/>
                      <w:b/>
                    </w:rPr>
                    <w:t>能效等级为</w:t>
                  </w:r>
                  <w:r>
                    <w:rPr>
                      <w:rFonts w:ascii="仿宋_GB2312" w:hAnsi="仿宋_GB2312" w:cs="仿宋_GB2312" w:eastAsia="仿宋_GB2312"/>
                      <w:sz w:val="18"/>
                      <w:b/>
                    </w:rPr>
                    <w:t>1级</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电磁单头大锅灶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*宽*高）：≥1100×1150×800</w:t>
                  </w:r>
                  <w:r>
                    <w:br/>
                  </w:r>
                  <w:r>
                    <w:rPr>
                      <w:rFonts w:ascii="仿宋_GB2312" w:hAnsi="仿宋_GB2312" w:cs="仿宋_GB2312" w:eastAsia="仿宋_GB2312"/>
                      <w:sz w:val="18"/>
                    </w:rPr>
                    <w:t>2、功率/电压：≥20kw，380v</w:t>
                  </w:r>
                  <w:r>
                    <w:br/>
                  </w:r>
                  <w:r>
                    <w:rPr>
                      <w:rFonts w:ascii="仿宋_GB2312" w:hAnsi="仿宋_GB2312" w:cs="仿宋_GB2312" w:eastAsia="仿宋_GB2312"/>
                      <w:sz w:val="18"/>
                    </w:rPr>
                    <w:t>3、材质：整机采用优质201不锈钢板，面板用≥1.0mm标厚不锈钢板，其余≥0.8mm标厚不锈钢板；。</w:t>
                  </w:r>
                  <w:r>
                    <w:br/>
                  </w:r>
                  <w:r>
                    <w:rPr>
                      <w:rFonts w:ascii="仿宋_GB2312" w:hAnsi="仿宋_GB2312" w:cs="仿宋_GB2312" w:eastAsia="仿宋_GB2312"/>
                      <w:sz w:val="18"/>
                    </w:rPr>
                    <w:t>4、机芯采用全封闭材料制作，有效减少外部使用环境影响。</w:t>
                  </w:r>
                  <w:r>
                    <w:br/>
                  </w:r>
                  <w:r>
                    <w:rPr>
                      <w:rFonts w:ascii="仿宋_GB2312" w:hAnsi="仿宋_GB2312" w:cs="仿宋_GB2312" w:eastAsia="仿宋_GB2312"/>
                      <w:sz w:val="18"/>
                    </w:rPr>
                    <w:t xml:space="preserve">5、输入输出电流保护；IGBT温度检测与极限电流保护；                      </w:t>
                  </w:r>
                  <w:r>
                    <w:br/>
                  </w:r>
                  <w:r>
                    <w:rPr>
                      <w:rFonts w:ascii="仿宋_GB2312" w:hAnsi="仿宋_GB2312" w:cs="仿宋_GB2312" w:eastAsia="仿宋_GB2312"/>
                      <w:sz w:val="18"/>
                    </w:rPr>
                    <w:t>6、开机自检功能双重卸载性能保护设置、三重立体防辐射外壳屏蔽</w:t>
                  </w:r>
                  <w:r>
                    <w:br/>
                  </w:r>
                  <w:r>
                    <w:rPr>
                      <w:rFonts w:ascii="仿宋_GB2312" w:hAnsi="仿宋_GB2312" w:cs="仿宋_GB2312" w:eastAsia="仿宋_GB2312"/>
                      <w:sz w:val="18"/>
                    </w:rPr>
                    <w:t>7、功能动态显示屏带工作电压、档位指示、档位功率、电量统计显示、风机动态工作显示、中文故障显示(线盘异常、线盘超温、请放锅具、锅具超温、机芯超温、开关异常、电压异常)方便判断故障、维修处理。</w:t>
                  </w:r>
                  <w:r>
                    <w:br/>
                  </w:r>
                  <w:r>
                    <w:rPr>
                      <w:rFonts w:ascii="仿宋_GB2312" w:hAnsi="仿宋_GB2312" w:cs="仿宋_GB2312" w:eastAsia="仿宋_GB2312"/>
                      <w:sz w:val="18"/>
                    </w:rPr>
                    <w:t>8、每个档位调节时能显示变化的数字1-8及图案档位，更直观掌握火力调节。</w:t>
                  </w:r>
                  <w:r>
                    <w:br/>
                  </w:r>
                  <w:r>
                    <w:rPr>
                      <w:rFonts w:ascii="仿宋_GB2312" w:hAnsi="仿宋_GB2312" w:cs="仿宋_GB2312" w:eastAsia="仿宋_GB2312"/>
                      <w:sz w:val="18"/>
                    </w:rPr>
                    <w:t>9、8档磁控旋转火力调节开关、调节开关使用寿命能达到≥12万次。</w:t>
                  </w:r>
                  <w:r>
                    <w:br/>
                  </w:r>
                  <w:r>
                    <w:rPr>
                      <w:rFonts w:ascii="仿宋_GB2312" w:hAnsi="仿宋_GB2312" w:cs="仿宋_GB2312" w:eastAsia="仿宋_GB2312"/>
                      <w:sz w:val="18"/>
                    </w:rPr>
                    <w:t>10、火力调节把手设计：档位清晰手感好、达到人机工程学高标准设计。</w:t>
                  </w:r>
                  <w:r>
                    <w:br/>
                  </w:r>
                  <w:r>
                    <w:rPr>
                      <w:rFonts w:ascii="仿宋_GB2312" w:hAnsi="仿宋_GB2312" w:cs="仿宋_GB2312" w:eastAsia="仿宋_GB2312"/>
                      <w:sz w:val="18"/>
                      <w:b/>
                    </w:rPr>
                    <w:t xml:space="preserve">11、 </w:t>
                  </w:r>
                  <w:r>
                    <w:rPr>
                      <w:rFonts w:ascii="仿宋_GB2312" w:hAnsi="仿宋_GB2312" w:cs="仿宋_GB2312" w:eastAsia="仿宋_GB2312"/>
                      <w:sz w:val="18"/>
                      <w:b/>
                    </w:rPr>
                    <w:t>依据</w:t>
                  </w:r>
                  <w:r>
                    <w:rPr>
                      <w:rFonts w:ascii="仿宋_GB2312" w:hAnsi="仿宋_GB2312" w:cs="仿宋_GB2312" w:eastAsia="仿宋_GB2312"/>
                      <w:sz w:val="18"/>
                      <w:b/>
                    </w:rPr>
                    <w:t>GB/T2423.1-2008、GB/T2423.2-2008</w:t>
                  </w:r>
                  <w:r>
                    <w:rPr>
                      <w:rFonts w:ascii="仿宋_GB2312" w:hAnsi="仿宋_GB2312" w:cs="仿宋_GB2312" w:eastAsia="仿宋_GB2312"/>
                      <w:sz w:val="18"/>
                      <w:b/>
                    </w:rPr>
                    <w:t>，</w:t>
                  </w:r>
                  <w:r>
                    <w:rPr>
                      <w:rFonts w:ascii="仿宋_GB2312" w:hAnsi="仿宋_GB2312" w:cs="仿宋_GB2312" w:eastAsia="仿宋_GB2312"/>
                      <w:sz w:val="18"/>
                      <w:b/>
                    </w:rPr>
                    <w:t>电磁机芯</w:t>
                  </w:r>
                  <w:r>
                    <w:rPr>
                      <w:rFonts w:ascii="仿宋_GB2312" w:hAnsi="仿宋_GB2312" w:cs="仿宋_GB2312" w:eastAsia="仿宋_GB2312"/>
                      <w:sz w:val="18"/>
                      <w:b/>
                    </w:rPr>
                    <w:t>通过</w:t>
                  </w:r>
                  <w:r>
                    <w:rPr>
                      <w:rFonts w:ascii="仿宋_GB2312" w:hAnsi="仿宋_GB2312" w:cs="仿宋_GB2312" w:eastAsia="仿宋_GB2312"/>
                      <w:sz w:val="18"/>
                      <w:b/>
                    </w:rPr>
                    <w:t>低温</w:t>
                  </w:r>
                  <w:r>
                    <w:rPr>
                      <w:rFonts w:ascii="仿宋_GB2312" w:hAnsi="仿宋_GB2312" w:cs="仿宋_GB2312" w:eastAsia="仿宋_GB2312"/>
                      <w:sz w:val="18"/>
                      <w:b/>
                    </w:rPr>
                    <w:t>-15℃、高温65℃储存48H通电</w:t>
                  </w:r>
                  <w:r>
                    <w:rPr>
                      <w:rFonts w:ascii="仿宋_GB2312" w:hAnsi="仿宋_GB2312" w:cs="仿宋_GB2312" w:eastAsia="仿宋_GB2312"/>
                      <w:sz w:val="18"/>
                      <w:b/>
                    </w:rPr>
                    <w:t>检测，</w:t>
                  </w:r>
                  <w:r>
                    <w:rPr>
                      <w:rFonts w:ascii="仿宋_GB2312" w:hAnsi="仿宋_GB2312" w:cs="仿宋_GB2312" w:eastAsia="仿宋_GB2312"/>
                      <w:sz w:val="18"/>
                      <w:b/>
                    </w:rPr>
                    <w:t>检验合格</w:t>
                  </w:r>
                  <w:r>
                    <w:rPr>
                      <w:rFonts w:ascii="仿宋_GB2312" w:hAnsi="仿宋_GB2312" w:cs="仿宋_GB2312" w:eastAsia="仿宋_GB2312"/>
                      <w:sz w:val="18"/>
                      <w:b/>
                    </w:rPr>
                    <w:t>，需</w:t>
                  </w:r>
                  <w:r>
                    <w:rPr>
                      <w:rFonts w:ascii="仿宋_GB2312" w:hAnsi="仿宋_GB2312" w:cs="仿宋_GB2312" w:eastAsia="仿宋_GB2312"/>
                      <w:sz w:val="18"/>
                      <w:b/>
                    </w:rPr>
                    <w:t>提供第三方检测机构出具的</w:t>
                  </w:r>
                  <w:r>
                    <w:rPr>
                      <w:rFonts w:ascii="仿宋_GB2312" w:hAnsi="仿宋_GB2312" w:cs="仿宋_GB2312" w:eastAsia="仿宋_GB2312"/>
                      <w:sz w:val="18"/>
                      <w:b/>
                    </w:rPr>
                    <w:t>含有</w:t>
                  </w:r>
                  <w:r>
                    <w:rPr>
                      <w:rFonts w:ascii="仿宋_GB2312" w:hAnsi="仿宋_GB2312" w:cs="仿宋_GB2312" w:eastAsia="仿宋_GB2312"/>
                      <w:sz w:val="18"/>
                      <w:b/>
                    </w:rPr>
                    <w:t>CMA或CNAS的</w:t>
                  </w:r>
                  <w:r>
                    <w:rPr>
                      <w:rFonts w:ascii="仿宋_GB2312" w:hAnsi="仿宋_GB2312" w:cs="仿宋_GB2312" w:eastAsia="仿宋_GB2312"/>
                      <w:sz w:val="18"/>
                      <w:b/>
                    </w:rPr>
                    <w:t>检测报告</w:t>
                  </w:r>
                  <w:r>
                    <w:rPr>
                      <w:rFonts w:ascii="仿宋_GB2312" w:hAnsi="仿宋_GB2312" w:cs="仿宋_GB2312" w:eastAsia="仿宋_GB2312"/>
                      <w:sz w:val="18"/>
                      <w:b/>
                    </w:rPr>
                    <w:t>。</w:t>
                  </w:r>
                  <w:r>
                    <w:br/>
                  </w:r>
                  <w:r>
                    <w:rPr>
                      <w:rFonts w:ascii="仿宋_GB2312" w:hAnsi="仿宋_GB2312" w:cs="仿宋_GB2312" w:eastAsia="仿宋_GB2312"/>
                      <w:sz w:val="18"/>
                      <w:b/>
                    </w:rPr>
                    <w:t>▲</w:t>
                  </w:r>
                  <w:r>
                    <w:rPr>
                      <w:rFonts w:ascii="仿宋_GB2312" w:hAnsi="仿宋_GB2312" w:cs="仿宋_GB2312" w:eastAsia="仿宋_GB2312"/>
                      <w:sz w:val="18"/>
                      <w:b/>
                    </w:rPr>
                    <w:t>12、</w:t>
                  </w:r>
                  <w:r>
                    <w:rPr>
                      <w:rFonts w:ascii="仿宋_GB2312" w:hAnsi="仿宋_GB2312" w:cs="仿宋_GB2312" w:eastAsia="仿宋_GB2312"/>
                      <w:sz w:val="18"/>
                      <w:b/>
                    </w:rPr>
                    <w:t>依据</w:t>
                  </w:r>
                  <w:r>
                    <w:rPr>
                      <w:rFonts w:ascii="仿宋_GB2312" w:hAnsi="仿宋_GB2312" w:cs="仿宋_GB2312" w:eastAsia="仿宋_GB2312"/>
                      <w:sz w:val="18"/>
                      <w:b/>
                    </w:rPr>
                    <w:t xml:space="preserve"> </w:t>
                  </w:r>
                  <w:r>
                    <w:rPr>
                      <w:rFonts w:ascii="仿宋_GB2312" w:hAnsi="仿宋_GB2312" w:cs="仿宋_GB2312" w:eastAsia="仿宋_GB2312"/>
                      <w:sz w:val="18"/>
                      <w:b/>
                    </w:rPr>
                    <w:t>GB40876-2021，</w:t>
                  </w:r>
                  <w:r>
                    <w:rPr>
                      <w:rFonts w:ascii="仿宋_GB2312" w:hAnsi="仿宋_GB2312" w:cs="仿宋_GB2312" w:eastAsia="仿宋_GB2312"/>
                      <w:sz w:val="18"/>
                      <w:b/>
                    </w:rPr>
                    <w:t>产品</w:t>
                  </w:r>
                  <w:r>
                    <w:rPr>
                      <w:rFonts w:ascii="仿宋_GB2312" w:hAnsi="仿宋_GB2312" w:cs="仿宋_GB2312" w:eastAsia="仿宋_GB2312"/>
                      <w:sz w:val="18"/>
                      <w:b/>
                    </w:rPr>
                    <w:t>能效等级为</w:t>
                  </w:r>
                  <w:r>
                    <w:rPr>
                      <w:rFonts w:ascii="仿宋_GB2312" w:hAnsi="仿宋_GB2312" w:cs="仿宋_GB2312" w:eastAsia="仿宋_GB2312"/>
                      <w:sz w:val="18"/>
                      <w:b/>
                    </w:rPr>
                    <w:t>1级</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b/>
                    </w:rPr>
                    <w:t>13、</w:t>
                  </w:r>
                  <w:r>
                    <w:rPr>
                      <w:rFonts w:ascii="仿宋_GB2312" w:hAnsi="仿宋_GB2312" w:cs="仿宋_GB2312" w:eastAsia="仿宋_GB2312"/>
                      <w:sz w:val="18"/>
                      <w:b/>
                    </w:rPr>
                    <w:t>依据</w:t>
                  </w:r>
                  <w:r>
                    <w:rPr>
                      <w:rFonts w:ascii="仿宋_GB2312" w:hAnsi="仿宋_GB2312" w:cs="仿宋_GB2312" w:eastAsia="仿宋_GB2312"/>
                      <w:sz w:val="18"/>
                      <w:b/>
                    </w:rPr>
                    <w:t>GB 4706.1-2005</w:t>
                  </w:r>
                  <w:r>
                    <w:rPr>
                      <w:rFonts w:ascii="仿宋_GB2312" w:hAnsi="仿宋_GB2312" w:cs="仿宋_GB2312" w:eastAsia="仿宋_GB2312"/>
                      <w:sz w:val="18"/>
                      <w:b/>
                    </w:rPr>
                    <w:t>和</w:t>
                  </w:r>
                  <w:r>
                    <w:rPr>
                      <w:rFonts w:ascii="仿宋_GB2312" w:hAnsi="仿宋_GB2312" w:cs="仿宋_GB2312" w:eastAsia="仿宋_GB2312"/>
                      <w:sz w:val="18"/>
                      <w:b/>
                    </w:rPr>
                    <w:t>GB4706.52-2008</w:t>
                  </w:r>
                  <w:r>
                    <w:rPr>
                      <w:rFonts w:ascii="仿宋_GB2312" w:hAnsi="仿宋_GB2312" w:cs="仿宋_GB2312" w:eastAsia="仿宋_GB2312"/>
                      <w:sz w:val="19"/>
                      <w:b/>
                    </w:rPr>
                    <w:t xml:space="preserve"> </w:t>
                  </w:r>
                  <w:r>
                    <w:rPr>
                      <w:rFonts w:ascii="仿宋_GB2312" w:hAnsi="仿宋_GB2312" w:cs="仿宋_GB2312" w:eastAsia="仿宋_GB2312"/>
                      <w:sz w:val="18"/>
                      <w:b/>
                    </w:rPr>
                    <w:t>产品</w:t>
                  </w:r>
                  <w:r>
                    <w:rPr>
                      <w:rFonts w:ascii="仿宋_GB2312" w:hAnsi="仿宋_GB2312" w:cs="仿宋_GB2312" w:eastAsia="仿宋_GB2312"/>
                      <w:sz w:val="18"/>
                      <w:b/>
                    </w:rPr>
                    <w:t>通过</w:t>
                  </w:r>
                  <w:r>
                    <w:rPr>
                      <w:rFonts w:ascii="仿宋_GB2312" w:hAnsi="仿宋_GB2312" w:cs="仿宋_GB2312" w:eastAsia="仿宋_GB2312"/>
                      <w:sz w:val="18"/>
                      <w:b/>
                    </w:rPr>
                    <w:t>“泄漏电流”和“电气强度”</w:t>
                  </w:r>
                  <w:r>
                    <w:rPr>
                      <w:rFonts w:ascii="仿宋_GB2312" w:hAnsi="仿宋_GB2312" w:cs="仿宋_GB2312" w:eastAsia="仿宋_GB2312"/>
                      <w:sz w:val="18"/>
                      <w:b/>
                    </w:rPr>
                    <w:t>项目检测</w:t>
                  </w:r>
                  <w:r>
                    <w:rPr>
                      <w:rFonts w:ascii="仿宋_GB2312" w:hAnsi="仿宋_GB2312" w:cs="仿宋_GB2312" w:eastAsia="仿宋_GB2312"/>
                      <w:sz w:val="18"/>
                      <w:b/>
                    </w:rPr>
                    <w:t>，检测合格。</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第三方</w:t>
                  </w:r>
                  <w:r>
                    <w:rPr>
                      <w:rFonts w:ascii="仿宋_GB2312" w:hAnsi="仿宋_GB2312" w:cs="仿宋_GB2312" w:eastAsia="仿宋_GB2312"/>
                      <w:sz w:val="18"/>
                      <w:b/>
                    </w:rPr>
                    <w:t>检验机构出具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CMA或CNAS标识的检测</w:t>
                  </w:r>
                  <w:r>
                    <w:rPr>
                      <w:rFonts w:ascii="仿宋_GB2312" w:hAnsi="仿宋_GB2312" w:cs="仿宋_GB2312" w:eastAsia="仿宋_GB2312"/>
                      <w:sz w:val="18"/>
                      <w:b/>
                    </w:rPr>
                    <w:t>报告。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(mm)：≥5000*1300*550</w:t>
                  </w:r>
                  <w:r>
                    <w:br/>
                  </w: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刀具砧板消毒柜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(mm)：≥600*600*1100</w:t>
                  </w:r>
                  <w:r>
                    <w:br/>
                  </w:r>
                  <w:r>
                    <w:rPr>
                      <w:rFonts w:ascii="仿宋_GB2312" w:hAnsi="仿宋_GB2312" w:cs="仿宋_GB2312" w:eastAsia="仿宋_GB2312"/>
                      <w:sz w:val="18"/>
                    </w:rPr>
                    <w:t>1.采用304不锈钢板制作，板材厚度≥1.0mm。2.支持臭氧、紫外线和热风三种消毒方式，带烘干功能。3.内附配套置物架。可视化消毒。4.消毒柜电源：220V。消毒柜功率：≥</w:t>
                  </w:r>
                  <w:r>
                    <w:rPr>
                      <w:rFonts w:ascii="仿宋_GB2312" w:hAnsi="仿宋_GB2312" w:cs="仿宋_GB2312" w:eastAsia="仿宋_GB2312"/>
                      <w:sz w:val="18"/>
                    </w:rPr>
                    <w:t>300</w:t>
                  </w:r>
                  <w:r>
                    <w:rPr>
                      <w:rFonts w:ascii="仿宋_GB2312" w:hAnsi="仿宋_GB2312" w:cs="仿宋_GB2312" w:eastAsia="仿宋_GB2312"/>
                      <w:sz w:val="18"/>
                    </w:rPr>
                    <w:t>W。</w:t>
                  </w:r>
                  <w:r>
                    <w:rPr>
                      <w:rFonts w:ascii="仿宋_GB2312" w:hAnsi="仿宋_GB2312" w:cs="仿宋_GB2312" w:eastAsia="仿宋_GB2312"/>
                      <w:sz w:val="18"/>
                      <w:b/>
                    </w:rPr>
                    <w:t>5.提供《消毒产品生产企业卫生许可证》。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双温四门高身柜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t>
                  </w:r>
                  <w:r>
                    <w:rPr>
                      <w:rFonts w:ascii="仿宋_GB2312" w:hAnsi="仿宋_GB2312" w:cs="仿宋_GB2312" w:eastAsia="仿宋_GB2312"/>
                      <w:sz w:val="18"/>
                    </w:rPr>
                    <w:t>：</w:t>
                  </w:r>
                  <w:r>
                    <w:rPr>
                      <w:rFonts w:ascii="仿宋_GB2312" w:hAnsi="仿宋_GB2312" w:cs="仿宋_GB2312" w:eastAsia="仿宋_GB2312"/>
                      <w:sz w:val="18"/>
                    </w:rPr>
                    <w:t>≥1210*760*1915</w:t>
                  </w:r>
                  <w:r>
                    <w:br/>
                  </w:r>
                  <w:r>
                    <w:rPr>
                      <w:rFonts w:ascii="仿宋_GB2312" w:hAnsi="仿宋_GB2312" w:cs="仿宋_GB2312" w:eastAsia="仿宋_GB2312"/>
                      <w:sz w:val="18"/>
                    </w:rPr>
                    <w:t>2、温度：-5～10℃/-5～-18℃</w:t>
                  </w:r>
                  <w:r>
                    <w:br/>
                  </w:r>
                  <w:r>
                    <w:rPr>
                      <w:rFonts w:ascii="仿宋_GB2312" w:hAnsi="仿宋_GB2312" w:cs="仿宋_GB2312" w:eastAsia="仿宋_GB2312"/>
                      <w:sz w:val="18"/>
                    </w:rPr>
                    <w:t xml:space="preserve">3、内、外201不锈钢；全铜管蒸发器；重力自动回归门；电子温控、±1℃精准控温；           </w:t>
                  </w:r>
                  <w:r>
                    <w:br/>
                  </w:r>
                  <w:r>
                    <w:rPr>
                      <w:rFonts w:ascii="仿宋_GB2312" w:hAnsi="仿宋_GB2312" w:cs="仿宋_GB2312" w:eastAsia="仿宋_GB2312"/>
                      <w:sz w:val="18"/>
                      <w:b/>
                    </w:rPr>
                    <w:t>提供国家</w:t>
                  </w:r>
                  <w:r>
                    <w:rPr>
                      <w:rFonts w:ascii="仿宋_GB2312" w:hAnsi="仿宋_GB2312" w:cs="仿宋_GB2312" w:eastAsia="仿宋_GB2312"/>
                      <w:sz w:val="18"/>
                      <w:b/>
                    </w:rPr>
                    <w:t>3C强制认证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四层平板货架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(mm)：≥1500*500*1550</w:t>
                  </w:r>
                  <w:r>
                    <w:br/>
                  </w:r>
                  <w:r>
                    <w:rPr>
                      <w:rFonts w:ascii="仿宋_GB2312" w:hAnsi="仿宋_GB2312" w:cs="仿宋_GB2312" w:eastAsia="仿宋_GB2312"/>
                      <w:sz w:val="18"/>
                    </w:rPr>
                    <w:t>采用</w:t>
                  </w:r>
                  <w:r>
                    <w:rPr>
                      <w:rFonts w:ascii="仿宋_GB2312" w:hAnsi="仿宋_GB2312" w:cs="仿宋_GB2312" w:eastAsia="仿宋_GB2312"/>
                      <w:sz w:val="18"/>
                    </w:rPr>
                    <w:t>304不锈钢板材质,支架≥1.0mm</w:t>
                  </w:r>
                  <w:r>
                    <w:rPr>
                      <w:rFonts w:ascii="仿宋_GB2312" w:hAnsi="仿宋_GB2312" w:cs="仿宋_GB2312" w:eastAsia="仿宋_GB2312"/>
                      <w:sz w:val="19"/>
                    </w:rPr>
                    <w:t xml:space="preserve"> </w:t>
                  </w:r>
                  <w:r>
                    <w:rPr>
                      <w:rFonts w:ascii="仿宋_GB2312" w:hAnsi="仿宋_GB2312" w:cs="仿宋_GB2312" w:eastAsia="仿宋_GB2312"/>
                      <w:sz w:val="18"/>
                    </w:rPr>
                    <w:t>40*25 不锈钢矩形管；层板板厚≥1.0mm，通腿φ38</w:t>
                  </w:r>
                  <w:r>
                    <w:rPr>
                      <w:rFonts w:ascii="仿宋_GB2312" w:hAnsi="仿宋_GB2312" w:cs="仿宋_GB2312" w:eastAsia="仿宋_GB2312"/>
                      <w:sz w:val="18"/>
                    </w:rPr>
                    <w:t>*</w:t>
                  </w:r>
                  <w:r>
                    <w:rPr>
                      <w:rFonts w:ascii="仿宋_GB2312" w:hAnsi="仿宋_GB2312" w:cs="仿宋_GB2312" w:eastAsia="仿宋_GB2312"/>
                      <w:sz w:val="18"/>
                    </w:rPr>
                    <w:t>1.0mm配不锈钢可调子弹脚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电热开水器</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1.电源：220V，50Hz；2.功率：3KW；3</w:t>
                  </w:r>
                  <w:r>
                    <w:rPr>
                      <w:rFonts w:ascii="仿宋_GB2312" w:hAnsi="仿宋_GB2312" w:cs="仿宋_GB2312" w:eastAsia="仿宋_GB2312"/>
                      <w:sz w:val="18"/>
                    </w:rPr>
                    <w:t>.容量</w:t>
                  </w:r>
                  <w:r>
                    <w:rPr>
                      <w:rFonts w:ascii="仿宋_GB2312" w:hAnsi="仿宋_GB2312" w:cs="仿宋_GB2312" w:eastAsia="仿宋_GB2312"/>
                      <w:sz w:val="18"/>
                    </w:rPr>
                    <w:t>：</w:t>
                  </w:r>
                  <w:r>
                    <w:rPr>
                      <w:rFonts w:ascii="仿宋_GB2312" w:hAnsi="仿宋_GB2312" w:cs="仿宋_GB2312" w:eastAsia="仿宋_GB2312"/>
                      <w:sz w:val="18"/>
                    </w:rPr>
                    <w:t>20L</w:t>
                  </w:r>
                  <w:r>
                    <w:rPr>
                      <w:rFonts w:ascii="仿宋_GB2312" w:hAnsi="仿宋_GB2312" w:cs="仿宋_GB2312" w:eastAsia="仿宋_GB2312"/>
                      <w:sz w:val="18"/>
                    </w:rPr>
                    <w:t>；</w:t>
                  </w:r>
                  <w:r>
                    <w:rPr>
                      <w:rFonts w:ascii="仿宋_GB2312" w:hAnsi="仿宋_GB2312" w:cs="仿宋_GB2312" w:eastAsia="仿宋_GB2312"/>
                      <w:sz w:val="18"/>
                    </w:rPr>
                    <w:t>4.出水方式：一开水一直饮水5.过滤：</w:t>
                  </w:r>
                  <w:r>
                    <w:rPr>
                      <w:rFonts w:ascii="仿宋_GB2312" w:hAnsi="仿宋_GB2312" w:cs="仿宋_GB2312" w:eastAsia="仿宋_GB2312"/>
                      <w:sz w:val="18"/>
                    </w:rPr>
                    <w:t>反渗透</w:t>
                  </w:r>
                  <w:r>
                    <w:rPr>
                      <w:rFonts w:ascii="仿宋_GB2312" w:hAnsi="仿宋_GB2312" w:cs="仿宋_GB2312" w:eastAsia="仿宋_GB2312"/>
                      <w:sz w:val="18"/>
                    </w:rPr>
                    <w:t>400+3.2G压力桶6.尺寸：≥48*44*144cm</w:t>
                  </w:r>
                  <w:r>
                    <w:br/>
                  </w:r>
                  <w:r>
                    <w:rPr>
                      <w:rFonts w:ascii="仿宋_GB2312" w:hAnsi="仿宋_GB2312" w:cs="仿宋_GB2312" w:eastAsia="仿宋_GB2312"/>
                      <w:sz w:val="18"/>
                      <w:b/>
                    </w:rPr>
                    <w:t>具有节能证书；中国水效标识一级；并提供查询截图。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双星水池</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(mm)：≥1200*700*800</w:t>
                  </w:r>
                  <w:r>
                    <w:br/>
                  </w:r>
                  <w:r>
                    <w:rPr>
                      <w:rFonts w:ascii="仿宋_GB2312" w:hAnsi="仿宋_GB2312" w:cs="仿宋_GB2312" w:eastAsia="仿宋_GB2312"/>
                      <w:sz w:val="18"/>
                    </w:rPr>
                    <w:t>台面采用厚</w:t>
                  </w:r>
                  <w:r>
                    <w:rPr>
                      <w:rFonts w:ascii="仿宋_GB2312" w:hAnsi="仿宋_GB2312" w:cs="仿宋_GB2312" w:eastAsia="仿宋_GB2312"/>
                      <w:sz w:val="18"/>
                    </w:rPr>
                    <w:t>≥1.0mm 304不锈钢板制作；星盆斗采用厚≥1.0mm 304不锈钢板制作；立柱采用38*38mm方通，配可调式子弹脚；横撑25*38mm方通；不锈钢下水器；不锈钢铜芯水龙头。</w:t>
                  </w:r>
                  <w:r>
                    <w:br/>
                  </w:r>
                  <w:r>
                    <w:rPr>
                      <w:rFonts w:ascii="仿宋_GB2312" w:hAnsi="仿宋_GB2312" w:cs="仿宋_GB2312" w:eastAsia="仿宋_GB2312"/>
                      <w:sz w:val="18"/>
                      <w:b/>
                    </w:rPr>
                    <w:t>提供水龙头节能产品认证证书。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电蒸饭车</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(mm):≥1400*650*1480</w:t>
                  </w:r>
                  <w:r>
                    <w:br/>
                  </w:r>
                  <w:r>
                    <w:rPr>
                      <w:rFonts w:ascii="仿宋_GB2312" w:hAnsi="仿宋_GB2312" w:cs="仿宋_GB2312" w:eastAsia="仿宋_GB2312"/>
                      <w:sz w:val="18"/>
                    </w:rPr>
                    <w:t>整车</w:t>
                  </w:r>
                  <w:r>
                    <w:rPr>
                      <w:rFonts w:ascii="仿宋_GB2312" w:hAnsi="仿宋_GB2312" w:cs="仿宋_GB2312" w:eastAsia="仿宋_GB2312"/>
                      <w:sz w:val="18"/>
                    </w:rPr>
                    <w:t>201不锈钢板制作，</w:t>
                  </w:r>
                  <w:r>
                    <w:rPr>
                      <w:rFonts w:ascii="仿宋_GB2312" w:hAnsi="仿宋_GB2312" w:cs="仿宋_GB2312" w:eastAsia="仿宋_GB2312"/>
                      <w:sz w:val="18"/>
                    </w:rPr>
                    <w:t>内胆</w:t>
                  </w:r>
                  <w:r>
                    <w:rPr>
                      <w:rFonts w:ascii="仿宋_GB2312" w:hAnsi="仿宋_GB2312" w:cs="仿宋_GB2312" w:eastAsia="仿宋_GB2312"/>
                      <w:sz w:val="18"/>
                    </w:rPr>
                    <w:t>≥1.0mm，</w:t>
                  </w:r>
                  <w:r>
                    <w:rPr>
                      <w:rFonts w:ascii="仿宋_GB2312" w:hAnsi="仿宋_GB2312" w:cs="仿宋_GB2312" w:eastAsia="仿宋_GB2312"/>
                      <w:sz w:val="18"/>
                    </w:rPr>
                    <w:t>外封板</w:t>
                  </w:r>
                  <w:r>
                    <w:rPr>
                      <w:rFonts w:ascii="仿宋_GB2312" w:hAnsi="仿宋_GB2312" w:cs="仿宋_GB2312" w:eastAsia="仿宋_GB2312"/>
                      <w:sz w:val="18"/>
                    </w:rPr>
                    <w:t>≥1.0mm，</w:t>
                  </w:r>
                  <w:r>
                    <w:rPr>
                      <w:rFonts w:ascii="仿宋_GB2312" w:hAnsi="仿宋_GB2312" w:cs="仿宋_GB2312" w:eastAsia="仿宋_GB2312"/>
                      <w:sz w:val="18"/>
                    </w:rPr>
                    <w:t>插槽</w:t>
                  </w:r>
                  <w:r>
                    <w:rPr>
                      <w:rFonts w:ascii="仿宋_GB2312" w:hAnsi="仿宋_GB2312" w:cs="仿宋_GB2312" w:eastAsia="仿宋_GB2312"/>
                      <w:sz w:val="18"/>
                    </w:rPr>
                    <w:t>≥1.2mm，水箱自动进水，配优质耐高温材料及进口密封条。 电压：380V  功率：12KW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冷藏操作台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w:t>
                  </w:r>
                  <w:r>
                    <w:rPr>
                      <w:rFonts w:ascii="仿宋_GB2312" w:hAnsi="仿宋_GB2312" w:cs="仿宋_GB2312" w:eastAsia="仿宋_GB2312"/>
                      <w:sz w:val="18"/>
                    </w:rPr>
                    <w:t>≥1800*800*800</w:t>
                  </w:r>
                  <w:r>
                    <w:br/>
                  </w:r>
                  <w:r>
                    <w:rPr>
                      <w:rFonts w:ascii="仿宋_GB2312" w:hAnsi="仿宋_GB2312" w:cs="仿宋_GB2312" w:eastAsia="仿宋_GB2312"/>
                      <w:sz w:val="18"/>
                    </w:rPr>
                    <w:t>2、温度：-5～10℃</w:t>
                  </w:r>
                  <w:r>
                    <w:br/>
                  </w:r>
                  <w:r>
                    <w:rPr>
                      <w:rFonts w:ascii="仿宋_GB2312" w:hAnsi="仿宋_GB2312" w:cs="仿宋_GB2312" w:eastAsia="仿宋_GB2312"/>
                      <w:sz w:val="18"/>
                    </w:rPr>
                    <w:t>3、内、外201不锈钢；全铜管蒸发器；重力自动回归门；电子温控、±1℃精准控温；</w:t>
                  </w:r>
                  <w:r>
                    <w:br/>
                  </w:r>
                  <w:r>
                    <w:rPr>
                      <w:rFonts w:ascii="仿宋_GB2312" w:hAnsi="仿宋_GB2312" w:cs="仿宋_GB2312" w:eastAsia="仿宋_GB2312"/>
                      <w:sz w:val="18"/>
                      <w:b/>
                    </w:rPr>
                    <w:t>提供国家</w:t>
                  </w:r>
                  <w:r>
                    <w:rPr>
                      <w:rFonts w:ascii="仿宋_GB2312" w:hAnsi="仿宋_GB2312" w:cs="仿宋_GB2312" w:eastAsia="仿宋_GB2312"/>
                      <w:sz w:val="18"/>
                      <w:b/>
                    </w:rPr>
                    <w:t>3C强制认证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(mm)：≥1800*800*800</w:t>
                  </w:r>
                  <w:r>
                    <w:br/>
                  </w:r>
                  <w:r>
                    <w:rPr>
                      <w:rFonts w:ascii="仿宋_GB2312" w:hAnsi="仿宋_GB2312" w:cs="仿宋_GB2312" w:eastAsia="仿宋_GB2312"/>
                      <w:sz w:val="18"/>
                    </w:rPr>
                    <w:t>采用</w:t>
                  </w:r>
                  <w:r>
                    <w:rPr>
                      <w:rFonts w:ascii="仿宋_GB2312" w:hAnsi="仿宋_GB2312" w:cs="仿宋_GB2312" w:eastAsia="仿宋_GB2312"/>
                      <w:sz w:val="18"/>
                    </w:rPr>
                    <w:t>304不锈钢板材质；台面板厚≥1.</w:t>
                  </w:r>
                  <w:r>
                    <w:rPr>
                      <w:rFonts w:ascii="仿宋_GB2312" w:hAnsi="仿宋_GB2312" w:cs="仿宋_GB2312" w:eastAsia="仿宋_GB2312"/>
                      <w:sz w:val="18"/>
                    </w:rPr>
                    <w:t>0</w:t>
                  </w:r>
                  <w:r>
                    <w:rPr>
                      <w:rFonts w:ascii="仿宋_GB2312" w:hAnsi="仿宋_GB2312" w:cs="仿宋_GB2312" w:eastAsia="仿宋_GB2312"/>
                      <w:sz w:val="18"/>
                    </w:rPr>
                    <w:t>mm，面板下以U形不锈钢≥1.0mm加强槽承托，并柜身、层板、趟门厚≥1.0mm,层板可调，路轨导向趟门，配φ51mm 不锈钢可调式子弹脚。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烟罩装饰板</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(mm)：≥9200*1500*20；采用厚≥1.0mm 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双层台面立架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(mm)：≥1800*300*600；采用304不锈钢板材质，均选用≥1.0mm 不锈钢板；立柱均用无缝不锈钢管；层板选用≥1.0mm 不锈钢板材。</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(mm)：≥1800*800*800</w:t>
                  </w:r>
                  <w:r>
                    <w:br/>
                  </w:r>
                  <w:r>
                    <w:rPr>
                      <w:rFonts w:ascii="仿宋_GB2312" w:hAnsi="仿宋_GB2312" w:cs="仿宋_GB2312" w:eastAsia="仿宋_GB2312"/>
                      <w:sz w:val="18"/>
                    </w:rPr>
                    <w:t>采用</w:t>
                  </w:r>
                  <w:r>
                    <w:rPr>
                      <w:rFonts w:ascii="仿宋_GB2312" w:hAnsi="仿宋_GB2312" w:cs="仿宋_GB2312" w:eastAsia="仿宋_GB2312"/>
                      <w:sz w:val="18"/>
                    </w:rPr>
                    <w:t>304不锈钢板材质；台面板厚≥1.0mm，面板下以U形不锈钢≥1.0mm加强槽承托，并柜身、层板、趟门厚≥1.0mm,层板可调，路轨导向趟门，配φ50m不锈钢可调式子弹脚。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G小吃档口</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紫外线杀菌灯功率：≥15W，电压：220V，波长：185~254（nm）。</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b/>
                    </w:rPr>
                    <w:t xml:space="preserve"> </w:t>
                  </w:r>
                  <w:r>
                    <w:rPr>
                      <w:rFonts w:ascii="仿宋_GB2312" w:hAnsi="仿宋_GB2312" w:cs="仿宋_GB2312" w:eastAsia="仿宋_GB2312"/>
                      <w:sz w:val="18"/>
                      <w:b/>
                    </w:rPr>
                    <w:t>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(mm)：≥5600*1000*550</w:t>
                  </w:r>
                  <w:r>
                    <w:br/>
                  </w: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(mm)：≥5600*10*2000；采用厚≥1.0mm 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烟罩装饰板</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(mm)：≥6300*1500*20；采用厚≥1.0mm 201不锈钢磨砂板。</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H备餐间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留样柜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制冷方式：风冷</w:t>
                  </w:r>
                  <w:r>
                    <w:rPr>
                      <w:rFonts w:ascii="仿宋_GB2312" w:hAnsi="仿宋_GB2312" w:cs="仿宋_GB2312" w:eastAsia="仿宋_GB2312"/>
                      <w:sz w:val="18"/>
                    </w:rPr>
                    <w:t>，规格尺寸</w:t>
                  </w:r>
                  <w:r>
                    <w:rPr>
                      <w:rFonts w:ascii="仿宋_GB2312" w:hAnsi="仿宋_GB2312" w:cs="仿宋_GB2312" w:eastAsia="仿宋_GB2312"/>
                      <w:sz w:val="18"/>
                    </w:rPr>
                    <w:t>：</w:t>
                  </w:r>
                  <w:r>
                    <w:rPr>
                      <w:rFonts w:ascii="仿宋_GB2312" w:hAnsi="仿宋_GB2312" w:cs="仿宋_GB2312" w:eastAsia="仿宋_GB2312"/>
                      <w:sz w:val="18"/>
                    </w:rPr>
                    <w:t>≥600*800*1970mm，温度：2℃~8℃，门数：单门，有效留样空间：6层</w:t>
                  </w:r>
                  <w:r>
                    <w:br/>
                  </w:r>
                  <w:r>
                    <w:rPr>
                      <w:rFonts w:ascii="仿宋_GB2312" w:hAnsi="仿宋_GB2312" w:cs="仿宋_GB2312" w:eastAsia="仿宋_GB2312"/>
                      <w:sz w:val="18"/>
                    </w:rPr>
                    <w:t>2、箱体内外均采用食品级不锈钢，箱体整体发泡，口框配加热丝，采用双层电加热防雾玻璃门，可拆卸门封条，品牌压缩机，纯铜蒸发器，在最高42℃的极端环境温度下也能正常制冷；</w:t>
                  </w:r>
                  <w:r>
                    <w:br/>
                  </w:r>
                  <w:r>
                    <w:rPr>
                      <w:rFonts w:ascii="仿宋_GB2312" w:hAnsi="仿宋_GB2312" w:cs="仿宋_GB2312" w:eastAsia="仿宋_GB2312"/>
                      <w:sz w:val="18"/>
                    </w:rPr>
                    <w:t>3、采用智能微电脑触摸屏控制器，触摸显示屏尺寸长、宽或直径≥10cm，配置离子食物保鲜系统，通过释放活氧抑制细菌生长，通过释放负离子延缓食物氧化，延长食物保鲜时间；</w:t>
                  </w:r>
                  <w:r>
                    <w:br/>
                  </w:r>
                  <w:r>
                    <w:rPr>
                      <w:rFonts w:ascii="仿宋_GB2312" w:hAnsi="仿宋_GB2312" w:cs="仿宋_GB2312" w:eastAsia="仿宋_GB2312"/>
                      <w:sz w:val="18"/>
                    </w:rPr>
                    <w:t>▲4、冰箱具有智能触摸控制功能：A.节能功能、B.抑菌功能、C.离子保鲜功能、D.累计耗电量显示功能、E.累计节电显示功能、F.累计使用天数功能G.化霜功能/远程化霜功能、H.中文故障显示功能、L.温度显示功能（根据需求调节冷藏/冷冻间室温度）</w:t>
                  </w:r>
                  <w:r>
                    <w:br/>
                  </w:r>
                  <w:r>
                    <w:rPr>
                      <w:rFonts w:ascii="仿宋_GB2312" w:hAnsi="仿宋_GB2312" w:cs="仿宋_GB2312" w:eastAsia="仿宋_GB2312"/>
                      <w:sz w:val="18"/>
                    </w:rPr>
                    <w:t>▲5、产品具有物联网微信小程序功能：A.远程开关机功能、B.远程开启超级节能功能、C.远程开启抑菌功能、D.远程开启离子保鲜功能、E.节电量对比分析功能、F.耗电量对比分析功能G.查看设备使用天数、H.接收设备远程报警/报修功能、L.远程一键报修功能、M.远程温度调节功能；其中节累计能电量、累计耗电量、累计使用天数、累计减少碳排放需有数字化大屏管理显示界面；</w:t>
                  </w:r>
                </w:p>
                <w:p>
                  <w:pPr>
                    <w:pStyle w:val="null3"/>
                    <w:jc w:val="left"/>
                  </w:pPr>
                  <w:r>
                    <w:rPr>
                      <w:rFonts w:ascii="仿宋_GB2312" w:hAnsi="仿宋_GB2312" w:cs="仿宋_GB2312" w:eastAsia="仿宋_GB2312"/>
                      <w:sz w:val="18"/>
                    </w:rPr>
                    <w:t>▲6、产品具备物联网微信小程序功能：人脸抓拍识别功能→自动开锁功能→留样食品抓拍功能→留样数量对比功能→留样重量拍摄功能→留样信息录入功能→留样食品存放位置选择功能→手机物联远程餐次类型确认功能→手机物联远程关锁功能→留样信息自动生成功能（无需打码）→留样数据上传云端功能→48小时提醒取样功能→取样拍照功能→手机物联远程取样信息自动上传云端功能→留样记录永久可查功能、所有留样取样数据具备数字化大屏显示界面。</w:t>
                  </w:r>
                  <w:r>
                    <w:br/>
                  </w:r>
                  <w:r>
                    <w:rPr>
                      <w:rFonts w:ascii="仿宋_GB2312" w:hAnsi="仿宋_GB2312" w:cs="仿宋_GB2312" w:eastAsia="仿宋_GB2312"/>
                      <w:sz w:val="18"/>
                      <w:b/>
                    </w:rPr>
                    <w:t>第</w:t>
                  </w:r>
                  <w:r>
                    <w:rPr>
                      <w:rFonts w:ascii="仿宋_GB2312" w:hAnsi="仿宋_GB2312" w:cs="仿宋_GB2312" w:eastAsia="仿宋_GB2312"/>
                      <w:sz w:val="18"/>
                      <w:b/>
                    </w:rPr>
                    <w:t>4、5、6条参数</w:t>
                  </w:r>
                  <w:r>
                    <w:rPr>
                      <w:rFonts w:ascii="仿宋_GB2312" w:hAnsi="仿宋_GB2312" w:cs="仿宋_GB2312" w:eastAsia="仿宋_GB2312"/>
                      <w:sz w:val="18"/>
                      <w:b/>
                    </w:rPr>
                    <w:t>需提供</w:t>
                  </w:r>
                  <w:r>
                    <w:rPr>
                      <w:rFonts w:ascii="仿宋_GB2312" w:hAnsi="仿宋_GB2312" w:cs="仿宋_GB2312" w:eastAsia="仿宋_GB2312"/>
                      <w:sz w:val="18"/>
                      <w:b/>
                    </w:rPr>
                    <w:t>符合</w:t>
                  </w:r>
                  <w:r>
                    <w:rPr>
                      <w:rFonts w:ascii="仿宋_GB2312" w:hAnsi="仿宋_GB2312" w:cs="仿宋_GB2312" w:eastAsia="仿宋_GB2312"/>
                      <w:sz w:val="18"/>
                      <w:b/>
                    </w:rPr>
                    <w:t>GB/T25000.51-2016要求的</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的带有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检测报告，报告中除功能文字描述外还要体现实物界面功能截图。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(mm)：≥700*700*800；台面采用厚≥1.0mm 304钢板制作；星盆斗采用厚≥1.0mm 304钢板制作；立柱38*38mm方通，配可调式子弹脚；横撑25*38mm方通；配不锈钢下水器；不锈钢铜芯水龙头。</w:t>
                  </w:r>
                  <w:r>
                    <w:rPr>
                      <w:rFonts w:ascii="仿宋_GB2312" w:hAnsi="仿宋_GB2312" w:cs="仿宋_GB2312" w:eastAsia="仿宋_GB2312"/>
                      <w:sz w:val="18"/>
                      <w:b/>
                    </w:rPr>
                    <w:t>提供水龙头节能产品认证证书。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(mm)：≥1800*800*800；采用304不锈钢板材质；台面板厚≥1.</w:t>
                  </w:r>
                  <w:r>
                    <w:rPr>
                      <w:rFonts w:ascii="仿宋_GB2312" w:hAnsi="仿宋_GB2312" w:cs="仿宋_GB2312" w:eastAsia="仿宋_GB2312"/>
                      <w:sz w:val="18"/>
                    </w:rPr>
                    <w:t>0</w:t>
                  </w:r>
                  <w:r>
                    <w:rPr>
                      <w:rFonts w:ascii="仿宋_GB2312" w:hAnsi="仿宋_GB2312" w:cs="仿宋_GB2312" w:eastAsia="仿宋_GB2312"/>
                      <w:sz w:val="18"/>
                    </w:rPr>
                    <w:t>mm，面板下以U形不锈钢≥1.0mm加强槽承托，并柜身、层板、趟门厚≥1.0mm,层板可调，路轨导向趟门，配φ51mm 不锈钢可调式子弹脚。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1.紫外线杀菌灯功率：≥15W，电压：220V，波长：185~254（nm）。</w:t>
                  </w:r>
                  <w:r>
                    <w:rPr>
                      <w:rFonts w:ascii="仿宋_GB2312" w:hAnsi="仿宋_GB2312" w:cs="仿宋_GB2312" w:eastAsia="仿宋_GB2312"/>
                      <w:sz w:val="18"/>
                      <w:b/>
                    </w:rPr>
                    <w:t>2.提供《消毒产品生产企业卫生许可证》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I洗消间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w:t>
                  </w:r>
                  <w:r>
                    <w:rPr>
                      <w:rFonts w:ascii="仿宋_GB2312" w:hAnsi="仿宋_GB2312" w:cs="仿宋_GB2312" w:eastAsia="仿宋_GB2312"/>
                      <w:sz w:val="18"/>
                    </w:rPr>
                    <w:t>10</w:t>
                  </w:r>
                  <w:r>
                    <w:rPr>
                      <w:rFonts w:ascii="仿宋_GB2312" w:hAnsi="仿宋_GB2312" w:cs="仿宋_GB2312" w:eastAsia="仿宋_GB2312"/>
                      <w:sz w:val="18"/>
                    </w:rPr>
                    <w:t>米；</w:t>
                  </w:r>
                  <w:r>
                    <w:rPr>
                      <w:rFonts w:ascii="仿宋_GB2312" w:hAnsi="仿宋_GB2312" w:cs="仿宋_GB2312" w:eastAsia="仿宋_GB2312"/>
                      <w:sz w:val="18"/>
                    </w:rPr>
                    <w:t>2、黑色经济碳钢开放式卷盘厚度1.5mm，底座钢板厚度5mm液压管，出口不锈钢板加固，系统控制软管的长度和拖拉力度，可自动撤回；3、配一把喷枪或喷头。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 紫外线杀菌灯功率：≥15W，电压：220V，波长：185~254（nm）。2. </w:t>
                  </w:r>
                  <w:r>
                    <w:rPr>
                      <w:rFonts w:ascii="仿宋_GB2312" w:hAnsi="仿宋_GB2312" w:cs="仿宋_GB2312" w:eastAsia="仿宋_GB2312"/>
                      <w:sz w:val="18"/>
                      <w:b/>
                    </w:rPr>
                    <w:t>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双门热风循环消毒柜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w:t>
                  </w:r>
                  <w:r>
                    <w:rPr>
                      <w:rFonts w:ascii="仿宋_GB2312" w:hAnsi="仿宋_GB2312" w:cs="仿宋_GB2312" w:eastAsia="仿宋_GB2312"/>
                      <w:sz w:val="18"/>
                    </w:rPr>
                    <w:t>≥1250*560*X1970；功率：≥3.5KW；控温范围“50~150度；容积：≥780L；全304不锈钢材质。</w:t>
                  </w:r>
                  <w:r>
                    <w:rPr>
                      <w:rFonts w:ascii="仿宋_GB2312" w:hAnsi="仿宋_GB2312" w:cs="仿宋_GB2312" w:eastAsia="仿宋_GB2312"/>
                      <w:sz w:val="18"/>
                      <w:b/>
                    </w:rPr>
                    <w:t>提供《消毒产品生产企业卫生许可证》。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抽气罩</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(mm)：≥2000*1000*500；壳体面板厚度≥1.0mm 201不锈钢制造，加强筋≥1.2mm不锈钢制造。</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电热开水器</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1.电源：220V，50Hz；2.功率：3KW；3.</w:t>
                  </w:r>
                  <w:r>
                    <w:rPr>
                      <w:rFonts w:ascii="仿宋_GB2312" w:hAnsi="仿宋_GB2312" w:cs="仿宋_GB2312" w:eastAsia="仿宋_GB2312"/>
                      <w:sz w:val="18"/>
                    </w:rPr>
                    <w:t>容量</w:t>
                  </w:r>
                  <w:r>
                    <w:rPr>
                      <w:rFonts w:ascii="仿宋_GB2312" w:hAnsi="仿宋_GB2312" w:cs="仿宋_GB2312" w:eastAsia="仿宋_GB2312"/>
                      <w:sz w:val="18"/>
                    </w:rPr>
                    <w:t>：</w:t>
                  </w:r>
                  <w:r>
                    <w:rPr>
                      <w:rFonts w:ascii="仿宋_GB2312" w:hAnsi="仿宋_GB2312" w:cs="仿宋_GB2312" w:eastAsia="仿宋_GB2312"/>
                      <w:sz w:val="18"/>
                    </w:rPr>
                    <w:t>20L</w:t>
                  </w:r>
                  <w:r>
                    <w:rPr>
                      <w:rFonts w:ascii="仿宋_GB2312" w:hAnsi="仿宋_GB2312" w:cs="仿宋_GB2312" w:eastAsia="仿宋_GB2312"/>
                      <w:sz w:val="18"/>
                    </w:rPr>
                    <w:t>；</w:t>
                  </w:r>
                  <w:r>
                    <w:rPr>
                      <w:rFonts w:ascii="仿宋_GB2312" w:hAnsi="仿宋_GB2312" w:cs="仿宋_GB2312" w:eastAsia="仿宋_GB2312"/>
                      <w:sz w:val="18"/>
                    </w:rPr>
                    <w:t>4.出水方式：一开水一直饮水5.过滤：</w:t>
                  </w:r>
                  <w:r>
                    <w:rPr>
                      <w:rFonts w:ascii="仿宋_GB2312" w:hAnsi="仿宋_GB2312" w:cs="仿宋_GB2312" w:eastAsia="仿宋_GB2312"/>
                      <w:sz w:val="18"/>
                    </w:rPr>
                    <w:t>反渗透</w:t>
                  </w:r>
                  <w:r>
                    <w:rPr>
                      <w:rFonts w:ascii="仿宋_GB2312" w:hAnsi="仿宋_GB2312" w:cs="仿宋_GB2312" w:eastAsia="仿宋_GB2312"/>
                      <w:sz w:val="18"/>
                    </w:rPr>
                    <w:t>400+3.2G压力桶6.尺寸：≥48*44*144cm</w:t>
                  </w:r>
                  <w:r>
                    <w:br/>
                  </w:r>
                  <w:r>
                    <w:rPr>
                      <w:rFonts w:ascii="仿宋_GB2312" w:hAnsi="仿宋_GB2312" w:cs="仿宋_GB2312" w:eastAsia="仿宋_GB2312"/>
                      <w:sz w:val="18"/>
                      <w:b/>
                    </w:rPr>
                    <w:t>具有节能证书；中国水效标识一级；并提供查询截图。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三星水池</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(mm)：≥1800*700*800；台面采用厚≥1.0mm 304钢板制作；星盆斗采用厚≥1.0mm304钢板制作；立柱38*38mm方通，配可调式子弹脚；横撑25*38mm方通；配不锈钢下水器；不锈钢铜芯水龙头。</w:t>
                  </w:r>
                  <w:r>
                    <w:rPr>
                      <w:rFonts w:ascii="仿宋_GB2312" w:hAnsi="仿宋_GB2312" w:cs="仿宋_GB2312" w:eastAsia="仿宋_GB2312"/>
                      <w:sz w:val="18"/>
                      <w:b/>
                    </w:rPr>
                    <w:t>提供水龙头节能产品认证证书。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洁碟台</w:t>
                  </w:r>
                  <w:r>
                    <w:rPr>
                      <w:rFonts w:ascii="仿宋_GB2312" w:hAnsi="仿宋_GB2312" w:cs="仿宋_GB2312" w:eastAsia="仿宋_GB2312"/>
                      <w:sz w:val="18"/>
                    </w:rPr>
                    <w:t>B</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(mm)：≥1200*800*800；面板：304不锈钢 ≥1.5mm贴塑拉丝板；加强筋：采用厚≥1.5mm 304不锈钢脚杯：304不锈钢 Φ50×100×1.0mm带不锈钢可调子弹脚，调节范围20mm。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双星污碟台</w:t>
                  </w:r>
                  <w:r>
                    <w:rPr>
                      <w:rFonts w:ascii="仿宋_GB2312" w:hAnsi="仿宋_GB2312" w:cs="仿宋_GB2312" w:eastAsia="仿宋_GB2312"/>
                      <w:sz w:val="18"/>
                    </w:rPr>
                    <w:t>B</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(mm)：≥1500*800*800；台面厚≥1.0mm 304 不锈钢板制作；星盆斗采用厚≥1.0mm不锈钢板制作；立柱38*38mm方通，配可调式子弹脚；横撑25*38mm方通；不锈钢下水器；不锈钢铜芯高压花洒；不锈钢铜芯水龙头2个。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鼓泡预洗机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适应场所：适用于洗碗机前端入口处餐具的预清洗、残渣去除及初级洗涤作业等产品功能：洗涤碗、碟、托盘、调羹等餐具</w:t>
                  </w:r>
                  <w:r>
                    <w:br/>
                  </w:r>
                  <w:r>
                    <w:rPr>
                      <w:rFonts w:ascii="仿宋_GB2312" w:hAnsi="仿宋_GB2312" w:cs="仿宋_GB2312" w:eastAsia="仿宋_GB2312"/>
                      <w:sz w:val="18"/>
                    </w:rPr>
                    <w:t>洗涤能力：</w:t>
                  </w:r>
                  <w:r>
                    <w:rPr>
                      <w:rFonts w:ascii="仿宋_GB2312" w:hAnsi="仿宋_GB2312" w:cs="仿宋_GB2312" w:eastAsia="仿宋_GB2312"/>
                      <w:sz w:val="18"/>
                    </w:rPr>
                    <w:t>2000</w:t>
                  </w:r>
                  <w:r>
                    <w:rPr>
                      <w:rFonts w:ascii="仿宋_GB2312" w:hAnsi="仿宋_GB2312" w:cs="仿宋_GB2312" w:eastAsia="仿宋_GB2312"/>
                      <w:sz w:val="18"/>
                    </w:rPr>
                    <w:t>~</w:t>
                  </w:r>
                  <w:r>
                    <w:rPr>
                      <w:rFonts w:ascii="仿宋_GB2312" w:hAnsi="仿宋_GB2312" w:cs="仿宋_GB2312" w:eastAsia="仿宋_GB2312"/>
                      <w:sz w:val="18"/>
                    </w:rPr>
                    <w:t>4000碟/小时；</w:t>
                  </w:r>
                  <w:r>
                    <w:br/>
                  </w:r>
                  <w:r>
                    <w:rPr>
                      <w:rFonts w:ascii="仿宋_GB2312" w:hAnsi="仿宋_GB2312" w:cs="仿宋_GB2312" w:eastAsia="仿宋_GB2312"/>
                      <w:sz w:val="18"/>
                    </w:rPr>
                    <w:t>操作高度：</w:t>
                  </w:r>
                  <w:r>
                    <w:rPr>
                      <w:rFonts w:ascii="仿宋_GB2312" w:hAnsi="仿宋_GB2312" w:cs="仿宋_GB2312" w:eastAsia="仿宋_GB2312"/>
                      <w:sz w:val="18"/>
                    </w:rPr>
                    <w:t>850mm；</w:t>
                  </w:r>
                  <w:r>
                    <w:br/>
                  </w:r>
                  <w:r>
                    <w:rPr>
                      <w:rFonts w:ascii="仿宋_GB2312" w:hAnsi="仿宋_GB2312" w:cs="仿宋_GB2312" w:eastAsia="仿宋_GB2312"/>
                      <w:sz w:val="18"/>
                    </w:rPr>
                    <w:t>机器尺寸：</w:t>
                  </w:r>
                  <w:r>
                    <w:rPr>
                      <w:rFonts w:ascii="仿宋_GB2312" w:hAnsi="仿宋_GB2312" w:cs="仿宋_GB2312" w:eastAsia="仿宋_GB2312"/>
                      <w:sz w:val="18"/>
                    </w:rPr>
                    <w:t>≥1200*850*850mm；</w:t>
                  </w:r>
                  <w:r>
                    <w:br/>
                  </w:r>
                  <w:r>
                    <w:rPr>
                      <w:rFonts w:ascii="仿宋_GB2312" w:hAnsi="仿宋_GB2312" w:cs="仿宋_GB2312" w:eastAsia="仿宋_GB2312"/>
                      <w:sz w:val="18"/>
                    </w:rPr>
                    <w:t>总功率：</w:t>
                  </w:r>
                  <w:r>
                    <w:rPr>
                      <w:rFonts w:ascii="仿宋_GB2312" w:hAnsi="仿宋_GB2312" w:cs="仿宋_GB2312" w:eastAsia="仿宋_GB2312"/>
                      <w:sz w:val="18"/>
                    </w:rPr>
                    <w:t xml:space="preserve">15KW/380V                                           </w:t>
                  </w:r>
                  <w:r>
                    <w:br/>
                  </w:r>
                  <w:r>
                    <w:rPr>
                      <w:rFonts w:ascii="仿宋_GB2312" w:hAnsi="仿宋_GB2312" w:cs="仿宋_GB2312" w:eastAsia="仿宋_GB2312"/>
                      <w:sz w:val="18"/>
                    </w:rPr>
                    <w:t xml:space="preserve">1.整机双层结构和304不锈钢板材制造，板材厚度≥1.5mm，饰面拉丝处理，结构刚度强及保持表面抗污洁净；                                                           </w:t>
                  </w:r>
                  <w:r>
                    <w:br/>
                  </w:r>
                  <w:r>
                    <w:rPr>
                      <w:rFonts w:ascii="仿宋_GB2312" w:hAnsi="仿宋_GB2312" w:cs="仿宋_GB2312" w:eastAsia="仿宋_GB2312"/>
                      <w:sz w:val="18"/>
                    </w:rPr>
                    <w:t>2.注水系统前置电加热微型锅炉单元，配大功率加热系统，额定功率不小于9kW，有效容积≥12L，升温速度快，保障清洗水温工况需求</w:t>
                  </w:r>
                  <w:r>
                    <w:br/>
                  </w:r>
                  <w:r>
                    <w:rPr>
                      <w:rFonts w:ascii="仿宋_GB2312" w:hAnsi="仿宋_GB2312" w:cs="仿宋_GB2312" w:eastAsia="仿宋_GB2312"/>
                      <w:sz w:val="18"/>
                    </w:rPr>
                    <w:t>3.轻触机械式按键控制面板，具备防水防油防污密封防护功能，布局简洁直观，操作易学便捷；</w:t>
                  </w:r>
                  <w:r>
                    <w:br/>
                  </w:r>
                  <w:r>
                    <w:rPr>
                      <w:rFonts w:ascii="仿宋_GB2312" w:hAnsi="仿宋_GB2312" w:cs="仿宋_GB2312" w:eastAsia="仿宋_GB2312"/>
                      <w:sz w:val="18"/>
                    </w:rPr>
                    <w:t>4.搭载大功率高压曝气风机，保障气泡爆破动能充足，360°全域冲击剥离餐具表面顽固残留，保证餐具洗净度；</w:t>
                  </w:r>
                  <w:r>
                    <w:br/>
                  </w:r>
                  <w:r>
                    <w:rPr>
                      <w:rFonts w:ascii="仿宋_GB2312" w:hAnsi="仿宋_GB2312" w:cs="仿宋_GB2312" w:eastAsia="仿宋_GB2312"/>
                      <w:sz w:val="18"/>
                    </w:rPr>
                    <w:t>5.气嘴采用锥形螺纹密封紧固连接，固定于槽体底面外各气管带螺纹气孔，槽内底面无突出管件，不干涉槽内清洗操作；</w:t>
                  </w:r>
                  <w:r>
                    <w:br/>
                  </w:r>
                  <w:r>
                    <w:rPr>
                      <w:rFonts w:ascii="仿宋_GB2312" w:hAnsi="仿宋_GB2312" w:cs="仿宋_GB2312" w:eastAsia="仿宋_GB2312"/>
                      <w:sz w:val="18"/>
                    </w:rPr>
                    <w:t xml:space="preserve">6.气嘴至风机整套气路系统中设有防堵单向止回组件，可阻断污水倒灌风机与管路，维持气路通畅稳定；                                                    </w:t>
                  </w:r>
                  <w:r>
                    <w:br/>
                  </w:r>
                  <w:r>
                    <w:rPr>
                      <w:rFonts w:ascii="仿宋_GB2312" w:hAnsi="仿宋_GB2312" w:cs="仿宋_GB2312" w:eastAsia="仿宋_GB2312"/>
                      <w:sz w:val="18"/>
                    </w:rPr>
                    <w:t>7.全自动液位控制，高水位自动溢流，具备防干烧双重热保护、全极断电安全机制及自动感应工控控制；</w:t>
                  </w:r>
                  <w:r>
                    <w:br/>
                  </w:r>
                  <w:r>
                    <w:rPr>
                      <w:rFonts w:ascii="仿宋_GB2312" w:hAnsi="仿宋_GB2312" w:cs="仿宋_GB2312" w:eastAsia="仿宋_GB2312"/>
                      <w:sz w:val="18"/>
                    </w:rPr>
                    <w:t>8.高于运行水位表层溢流口设计，有利于浮油浮渣随表层溢流水持续通过溢流口外排，减少换水频次；</w:t>
                  </w:r>
                  <w:r>
                    <w:br/>
                  </w:r>
                  <w:r>
                    <w:rPr>
                      <w:rFonts w:ascii="仿宋_GB2312" w:hAnsi="仿宋_GB2312" w:cs="仿宋_GB2312" w:eastAsia="仿宋_GB2312"/>
                      <w:sz w:val="18"/>
                    </w:rPr>
                    <w:t xml:space="preserve">9.采用全封闭防护结构，隔绝虫鼠侵入通道，兼防水防护功能，杜绝线缆啮损引发电气故障，维持设备运行可靠度；                                                        </w:t>
                  </w:r>
                  <w:r>
                    <w:br/>
                  </w:r>
                  <w:r>
                    <w:rPr>
                      <w:rFonts w:ascii="仿宋_GB2312" w:hAnsi="仿宋_GB2312" w:cs="仿宋_GB2312" w:eastAsia="仿宋_GB2312"/>
                      <w:sz w:val="18"/>
                    </w:rPr>
                    <w:t>10.核心电器配件采用国内一线品牌原厂电气元件，保障设备运行可靠，清洗效果有保证，减少后期维保投入；</w:t>
                  </w:r>
                  <w:r>
                    <w:br/>
                  </w:r>
                  <w:r>
                    <w:rPr>
                      <w:rFonts w:ascii="仿宋_GB2312" w:hAnsi="仿宋_GB2312" w:cs="仿宋_GB2312" w:eastAsia="仿宋_GB2312"/>
                      <w:sz w:val="18"/>
                      <w:b/>
                    </w:rPr>
                    <w:t>▲</w:t>
                  </w:r>
                  <w:r>
                    <w:rPr>
                      <w:rFonts w:ascii="仿宋_GB2312" w:hAnsi="仿宋_GB2312" w:cs="仿宋_GB2312" w:eastAsia="仿宋_GB2312"/>
                      <w:sz w:val="18"/>
                      <w:b/>
                    </w:rPr>
                    <w:t>11、</w:t>
                  </w:r>
                  <w:r>
                    <w:rPr>
                      <w:rFonts w:ascii="仿宋_GB2312" w:hAnsi="仿宋_GB2312" w:cs="仿宋_GB2312" w:eastAsia="仿宋_GB2312"/>
                      <w:sz w:val="18"/>
                      <w:b/>
                    </w:rPr>
                    <w:t>依据</w:t>
                  </w:r>
                  <w:r>
                    <w:rPr>
                      <w:rFonts w:ascii="仿宋_GB2312" w:hAnsi="仿宋_GB2312" w:cs="仿宋_GB2312" w:eastAsia="仿宋_GB2312"/>
                      <w:sz w:val="18"/>
                      <w:b/>
                    </w:rPr>
                    <w:t xml:space="preserve"> </w:t>
                  </w:r>
                  <w:r>
                    <w:rPr>
                      <w:rFonts w:ascii="仿宋_GB2312" w:hAnsi="仿宋_GB2312" w:cs="仿宋_GB2312" w:eastAsia="仿宋_GB2312"/>
                      <w:sz w:val="18"/>
                      <w:b/>
                    </w:rPr>
                    <w:t>GB/T 2423.17-2024</w:t>
                  </w:r>
                  <w:r>
                    <w:rPr>
                      <w:rFonts w:ascii="仿宋_GB2312" w:hAnsi="仿宋_GB2312" w:cs="仿宋_GB2312" w:eastAsia="仿宋_GB2312"/>
                      <w:sz w:val="18"/>
                      <w:b/>
                    </w:rPr>
                    <w:t>要求，</w:t>
                  </w:r>
                  <w:r>
                    <w:rPr>
                      <w:rFonts w:ascii="仿宋_GB2312" w:hAnsi="仿宋_GB2312" w:cs="仿宋_GB2312" w:eastAsia="仿宋_GB2312"/>
                      <w:sz w:val="18"/>
                      <w:b/>
                    </w:rPr>
                    <w:t>电磁阀</w:t>
                  </w:r>
                  <w:r>
                    <w:rPr>
                      <w:rFonts w:ascii="仿宋_GB2312" w:hAnsi="仿宋_GB2312" w:cs="仿宋_GB2312" w:eastAsia="仿宋_GB2312"/>
                      <w:sz w:val="18"/>
                      <w:b/>
                    </w:rPr>
                    <w:t>通过</w:t>
                  </w:r>
                  <w:r>
                    <w:rPr>
                      <w:rFonts w:ascii="仿宋_GB2312" w:hAnsi="仿宋_GB2312" w:cs="仿宋_GB2312" w:eastAsia="仿宋_GB2312"/>
                      <w:sz w:val="18"/>
                      <w:b/>
                    </w:rPr>
                    <w:t>≥120h的中性盐雾试验，试验后工件无腐蚀、无起泡、无脱落、无变色</w:t>
                  </w:r>
                  <w:r>
                    <w:rPr>
                      <w:rFonts w:ascii="仿宋_GB2312" w:hAnsi="仿宋_GB2312" w:cs="仿宋_GB2312" w:eastAsia="仿宋_GB2312"/>
                      <w:sz w:val="18"/>
                      <w:b/>
                    </w:rPr>
                    <w:t>。提供</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的带有</w:t>
                  </w:r>
                  <w:r>
                    <w:rPr>
                      <w:rFonts w:ascii="仿宋_GB2312" w:hAnsi="仿宋_GB2312" w:cs="仿宋_GB2312" w:eastAsia="仿宋_GB2312"/>
                      <w:sz w:val="18"/>
                      <w:b/>
                    </w:rPr>
                    <w:t>CMA或CNAS的</w:t>
                  </w:r>
                  <w:r>
                    <w:rPr>
                      <w:rFonts w:ascii="仿宋_GB2312" w:hAnsi="仿宋_GB2312" w:cs="仿宋_GB2312" w:eastAsia="仿宋_GB2312"/>
                      <w:sz w:val="18"/>
                      <w:b/>
                    </w:rPr>
                    <w:t>检测报告</w:t>
                  </w:r>
                  <w:r>
                    <w:rPr>
                      <w:rFonts w:ascii="仿宋_GB2312" w:hAnsi="仿宋_GB2312" w:cs="仿宋_GB2312" w:eastAsia="仿宋_GB2312"/>
                      <w:sz w:val="18"/>
                      <w:b/>
                    </w:rPr>
                    <w:t>；</w:t>
                  </w:r>
                </w:p>
                <w:p>
                  <w:pPr>
                    <w:pStyle w:val="null3"/>
                    <w:jc w:val="left"/>
                  </w:pPr>
                  <w:r>
                    <w:rPr>
                      <w:rFonts w:ascii="仿宋_GB2312" w:hAnsi="仿宋_GB2312" w:cs="仿宋_GB2312" w:eastAsia="仿宋_GB2312"/>
                      <w:sz w:val="18"/>
                      <w:b/>
                    </w:rPr>
                    <w:t>▲12.</w:t>
                  </w:r>
                  <w:r>
                    <w:rPr>
                      <w:rFonts w:ascii="仿宋_GB2312" w:hAnsi="仿宋_GB2312" w:cs="仿宋_GB2312" w:eastAsia="仿宋_GB2312"/>
                      <w:sz w:val="18"/>
                      <w:b/>
                    </w:rPr>
                    <w:t>依据</w:t>
                  </w:r>
                  <w:r>
                    <w:rPr>
                      <w:rFonts w:ascii="仿宋_GB2312" w:hAnsi="仿宋_GB2312" w:cs="仿宋_GB2312" w:eastAsia="仿宋_GB2312"/>
                      <w:sz w:val="18"/>
                      <w:b/>
                    </w:rPr>
                    <w:t xml:space="preserve"> </w:t>
                  </w:r>
                  <w:r>
                    <w:rPr>
                      <w:rFonts w:ascii="仿宋_GB2312" w:hAnsi="仿宋_GB2312" w:cs="仿宋_GB2312" w:eastAsia="仿宋_GB2312"/>
                      <w:sz w:val="18"/>
                      <w:b/>
                    </w:rPr>
                    <w:t>GB/T 9274-1988</w:t>
                  </w:r>
                  <w:r>
                    <w:rPr>
                      <w:rFonts w:ascii="仿宋_GB2312" w:hAnsi="仿宋_GB2312" w:cs="仿宋_GB2312" w:eastAsia="仿宋_GB2312"/>
                      <w:sz w:val="18"/>
                      <w:b/>
                    </w:rPr>
                    <w:t>要求，</w:t>
                  </w:r>
                  <w:r>
                    <w:rPr>
                      <w:rFonts w:ascii="仿宋_GB2312" w:hAnsi="仿宋_GB2312" w:cs="仿宋_GB2312" w:eastAsia="仿宋_GB2312"/>
                      <w:sz w:val="18"/>
                      <w:b/>
                    </w:rPr>
                    <w:t xml:space="preserve"> </w:t>
                  </w:r>
                  <w:r>
                    <w:rPr>
                      <w:rFonts w:ascii="仿宋_GB2312" w:hAnsi="仿宋_GB2312" w:cs="仿宋_GB2312" w:eastAsia="仿宋_GB2312"/>
                      <w:sz w:val="18"/>
                      <w:b/>
                    </w:rPr>
                    <w:t>鼓泡风机</w:t>
                  </w:r>
                  <w:r>
                    <w:rPr>
                      <w:rFonts w:ascii="仿宋_GB2312" w:hAnsi="仿宋_GB2312" w:cs="仿宋_GB2312" w:eastAsia="仿宋_GB2312"/>
                      <w:sz w:val="18"/>
                      <w:b/>
                    </w:rPr>
                    <w:t>通过</w:t>
                  </w:r>
                  <w:r>
                    <w:rPr>
                      <w:rFonts w:ascii="仿宋_GB2312" w:hAnsi="仿宋_GB2312" w:cs="仿宋_GB2312" w:eastAsia="仿宋_GB2312"/>
                      <w:sz w:val="18"/>
                      <w:b/>
                    </w:rPr>
                    <w:t>点滴法测试；经</w:t>
                  </w:r>
                  <w:r>
                    <w:rPr>
                      <w:rFonts w:ascii="仿宋_GB2312" w:hAnsi="仿宋_GB2312" w:cs="仿宋_GB2312" w:eastAsia="仿宋_GB2312"/>
                      <w:sz w:val="18"/>
                      <w:b/>
                    </w:rPr>
                    <w:t>3%硫酸、1%氢氧化钠溶液≥500h耐液体介质试验，表面无异常变化；</w:t>
                  </w:r>
                  <w:r>
                    <w:rPr>
                      <w:rFonts w:ascii="仿宋_GB2312" w:hAnsi="仿宋_GB2312" w:cs="仿宋_GB2312" w:eastAsia="仿宋_GB2312"/>
                      <w:sz w:val="18"/>
                      <w:b/>
                    </w:rPr>
                    <w:t>提供</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的带有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w:t>
                  </w:r>
                  <w:r>
                    <w:rPr>
                      <w:rFonts w:ascii="仿宋_GB2312" w:hAnsi="仿宋_GB2312" w:cs="仿宋_GB2312" w:eastAsia="仿宋_GB2312"/>
                      <w:sz w:val="18"/>
                      <w:b/>
                    </w:rPr>
                    <w: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通道式洗碗机带烘干（核心产品）</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洗涤能力</w:t>
                  </w:r>
                  <w:r>
                    <w:rPr>
                      <w:rFonts w:ascii="仿宋_GB2312" w:hAnsi="仿宋_GB2312" w:cs="仿宋_GB2312" w:eastAsia="仿宋_GB2312"/>
                      <w:sz w:val="18"/>
                    </w:rPr>
                    <w:t>≥</w:t>
                  </w:r>
                  <w:r>
                    <w:rPr>
                      <w:rFonts w:ascii="仿宋_GB2312" w:hAnsi="仿宋_GB2312" w:cs="仿宋_GB2312" w:eastAsia="仿宋_GB2312"/>
                      <w:sz w:val="18"/>
                    </w:rPr>
                    <w:t>200筐</w:t>
                  </w:r>
                  <w:r>
                    <w:rPr>
                      <w:rFonts w:ascii="仿宋_GB2312" w:hAnsi="仿宋_GB2312" w:cs="仿宋_GB2312" w:eastAsia="仿宋_GB2312"/>
                      <w:sz w:val="18"/>
                    </w:rPr>
                    <w:t>/小时（</w:t>
                  </w:r>
                  <w:r>
                    <w:rPr>
                      <w:rFonts w:ascii="仿宋_GB2312" w:hAnsi="仿宋_GB2312" w:cs="仿宋_GB2312" w:eastAsia="仿宋_GB2312"/>
                      <w:sz w:val="18"/>
                      <w:b/>
                    </w:rPr>
                    <w:t>两档调速</w:t>
                  </w:r>
                  <w:r>
                    <w:rPr>
                      <w:rFonts w:ascii="仿宋_GB2312" w:hAnsi="仿宋_GB2312" w:cs="仿宋_GB2312" w:eastAsia="仿宋_GB2312"/>
                      <w:sz w:val="18"/>
                    </w:rPr>
                    <w:t>、需独立的按键控制，最大洗涤量：</w:t>
                  </w:r>
                  <w:r>
                    <w:rPr>
                      <w:rFonts w:ascii="仿宋_GB2312" w:hAnsi="仿宋_GB2312" w:cs="仿宋_GB2312" w:eastAsia="仿宋_GB2312"/>
                      <w:sz w:val="18"/>
                    </w:rPr>
                    <w:t>3600碟/小时 (10寸碟)，5000杯/小时 (25格/筐))；</w:t>
                  </w:r>
                  <w:r>
                    <w:br/>
                  </w:r>
                  <w:r>
                    <w:rPr>
                      <w:rFonts w:ascii="仿宋_GB2312" w:hAnsi="仿宋_GB2312" w:cs="仿宋_GB2312" w:eastAsia="仿宋_GB2312"/>
                      <w:sz w:val="18"/>
                      <w:b/>
                    </w:rPr>
                    <w:t>▲2.耗水量：最大耗水量≤300升/小时，</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的带有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w:t>
                  </w:r>
                  <w:r>
                    <w:rPr>
                      <w:rFonts w:ascii="仿宋_GB2312" w:hAnsi="仿宋_GB2312" w:cs="仿宋_GB2312" w:eastAsia="仿宋_GB2312"/>
                      <w:sz w:val="18"/>
                      <w:b/>
                    </w:rPr>
                    <w:t>及节水认证证书，</w:t>
                  </w:r>
                  <w:r>
                    <w:rPr>
                      <w:rFonts w:ascii="仿宋_GB2312" w:hAnsi="仿宋_GB2312" w:cs="仿宋_GB2312" w:eastAsia="仿宋_GB2312"/>
                      <w:sz w:val="18"/>
                      <w:b/>
                    </w:rPr>
                    <w:t>并附有国家市场监督管理总局全国认证认可信息公共服务平台（</w:t>
                  </w:r>
                  <w:r>
                    <w:rPr>
                      <w:rFonts w:ascii="仿宋_GB2312" w:hAnsi="仿宋_GB2312" w:cs="仿宋_GB2312" w:eastAsia="仿宋_GB2312"/>
                      <w:sz w:val="18"/>
                      <w:b/>
                    </w:rPr>
                    <w:t>http://cx.cnca.cn）证书查询截图）；</w:t>
                  </w:r>
                  <w:r>
                    <w:rPr>
                      <w:rFonts w:ascii="仿宋_GB2312" w:hAnsi="仿宋_GB2312" w:cs="仿宋_GB2312" w:eastAsia="仿宋_GB2312"/>
                      <w:sz w:val="19"/>
                    </w:rPr>
                    <w:t xml:space="preserve"> </w:t>
                  </w:r>
                  <w:r>
                    <w:br/>
                  </w:r>
                  <w:r>
                    <w:rPr>
                      <w:rFonts w:ascii="仿宋_GB2312" w:hAnsi="仿宋_GB2312" w:cs="仿宋_GB2312" w:eastAsia="仿宋_GB2312"/>
                      <w:sz w:val="18"/>
                    </w:rPr>
                    <w:t>3.装载高度：≤420mm；</w:t>
                  </w:r>
                  <w:r>
                    <w:br/>
                  </w:r>
                  <w:r>
                    <w:rPr>
                      <w:rFonts w:ascii="仿宋_GB2312" w:hAnsi="仿宋_GB2312" w:cs="仿宋_GB2312" w:eastAsia="仿宋_GB2312"/>
                      <w:sz w:val="18"/>
                    </w:rPr>
                    <w:t>4.</w:t>
                  </w:r>
                  <w:r>
                    <w:rPr>
                      <w:rFonts w:ascii="仿宋_GB2312" w:hAnsi="仿宋_GB2312" w:cs="仿宋_GB2312" w:eastAsia="仿宋_GB2312"/>
                      <w:sz w:val="18"/>
                    </w:rPr>
                    <w:t>可容纳</w:t>
                  </w:r>
                  <w:r>
                    <w:rPr>
                      <w:rFonts w:ascii="仿宋_GB2312" w:hAnsi="仿宋_GB2312" w:cs="仿宋_GB2312" w:eastAsia="仿宋_GB2312"/>
                      <w:sz w:val="18"/>
                    </w:rPr>
                    <w:t>洗涤筐尺寸：</w:t>
                  </w:r>
                  <w:r>
                    <w:rPr>
                      <w:rFonts w:ascii="仿宋_GB2312" w:hAnsi="仿宋_GB2312" w:cs="仿宋_GB2312" w:eastAsia="仿宋_GB2312"/>
                      <w:sz w:val="18"/>
                    </w:rPr>
                    <w:t>500×500mm；</w:t>
                  </w:r>
                  <w:r>
                    <w:br/>
                  </w:r>
                  <w:r>
                    <w:rPr>
                      <w:rFonts w:ascii="仿宋_GB2312" w:hAnsi="仿宋_GB2312" w:cs="仿宋_GB2312" w:eastAsia="仿宋_GB2312"/>
                      <w:sz w:val="18"/>
                    </w:rPr>
                    <w:t>5.设备整体尺寸：≥1900X780X2100mm；</w:t>
                  </w:r>
                  <w:r>
                    <w:br/>
                  </w:r>
                  <w:r>
                    <w:rPr>
                      <w:rFonts w:ascii="仿宋_GB2312" w:hAnsi="仿宋_GB2312" w:cs="仿宋_GB2312" w:eastAsia="仿宋_GB2312"/>
                      <w:sz w:val="18"/>
                      <w:b/>
                    </w:rPr>
                    <w:t>6.清洗温度：55～73 ℃（通过试纸测试，</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的含有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w:t>
                  </w:r>
                  <w:r>
                    <w:rPr>
                      <w:rFonts w:ascii="仿宋_GB2312" w:hAnsi="仿宋_GB2312" w:cs="仿宋_GB2312" w:eastAsia="仿宋_GB2312"/>
                      <w:sz w:val="18"/>
                      <w:b/>
                    </w:rPr>
                    <w:t>）</w:t>
                  </w:r>
                  <w:r>
                    <w:rPr>
                      <w:rFonts w:ascii="仿宋_GB2312" w:hAnsi="仿宋_GB2312" w:cs="仿宋_GB2312" w:eastAsia="仿宋_GB2312"/>
                      <w:sz w:val="18"/>
                      <w:b/>
                    </w:rPr>
                    <w:t>，喷淋温度：</w:t>
                  </w:r>
                  <w:r>
                    <w:rPr>
                      <w:rFonts w:ascii="仿宋_GB2312" w:hAnsi="仿宋_GB2312" w:cs="仿宋_GB2312" w:eastAsia="仿宋_GB2312"/>
                      <w:sz w:val="18"/>
                      <w:b/>
                    </w:rPr>
                    <w:t>85～90 ℃；</w:t>
                  </w:r>
                  <w:r>
                    <w:br/>
                  </w:r>
                  <w:r>
                    <w:rPr>
                      <w:rFonts w:ascii="仿宋_GB2312" w:hAnsi="仿宋_GB2312" w:cs="仿宋_GB2312" w:eastAsia="仿宋_GB2312"/>
                      <w:sz w:val="18"/>
                    </w:rPr>
                    <w:t>7.总配电量：≤50kW，电源要求：380V/50Hz/3N～；</w:t>
                  </w:r>
                  <w:r>
                    <w:br/>
                  </w:r>
                  <w:r>
                    <w:rPr>
                      <w:rFonts w:ascii="仿宋_GB2312" w:hAnsi="仿宋_GB2312" w:cs="仿宋_GB2312" w:eastAsia="仿宋_GB2312"/>
                      <w:sz w:val="18"/>
                    </w:rPr>
                    <w:t>8.机器组成：主洗段+高温喷淋段+除湿与烘干段；</w:t>
                  </w:r>
                  <w:r>
                    <w:br/>
                  </w:r>
                  <w:r>
                    <w:rPr>
                      <w:rFonts w:ascii="仿宋_GB2312" w:hAnsi="仿宋_GB2312" w:cs="仿宋_GB2312" w:eastAsia="仿宋_GB2312"/>
                      <w:sz w:val="18"/>
                      <w:b/>
                    </w:rPr>
                    <w:t>▲9.整机双层外壳夹硅酸铝棉保温层结构，外层板材采用表面拉丝处理工艺，内清洗通道及主体骨架采用</w:t>
                  </w:r>
                  <w:r>
                    <w:rPr>
                      <w:rFonts w:ascii="仿宋_GB2312" w:hAnsi="仿宋_GB2312" w:cs="仿宋_GB2312" w:eastAsia="仿宋_GB2312"/>
                      <w:sz w:val="18"/>
                    </w:rPr>
                    <w:t>≥</w:t>
                  </w:r>
                  <w:r>
                    <w:rPr>
                      <w:rFonts w:ascii="仿宋_GB2312" w:hAnsi="仿宋_GB2312" w:cs="仿宋_GB2312" w:eastAsia="仿宋_GB2312"/>
                      <w:sz w:val="18"/>
                      <w:b/>
                    </w:rPr>
                    <w:t>1.5mm优质SUS304板材制作，保障整体结构强度和降低整机热辐射及噪音污染</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的带有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w:t>
                  </w:r>
                  <w:r>
                    <w:br/>
                  </w:r>
                  <w:r>
                    <w:rPr>
                      <w:rFonts w:ascii="仿宋_GB2312" w:hAnsi="仿宋_GB2312" w:cs="仿宋_GB2312" w:eastAsia="仿宋_GB2312"/>
                      <w:sz w:val="18"/>
                    </w:rPr>
                    <w:t>10.采用紧凑型空间布局优化清洗系统架构，内凹防堵塞广角喷嘴设计，配置上≥3根下≥3根各自一体化洗臂总成，共≥6根独立冲洗臂，确保洗净度；</w:t>
                  </w:r>
                  <w:r>
                    <w:br/>
                  </w:r>
                  <w:r>
                    <w:rPr>
                      <w:rFonts w:ascii="仿宋_GB2312" w:hAnsi="仿宋_GB2312" w:cs="仿宋_GB2312" w:eastAsia="仿宋_GB2312"/>
                      <w:sz w:val="18"/>
                      <w:b/>
                    </w:rPr>
                    <w:t>▲</w:t>
                  </w:r>
                  <w:r>
                    <w:rPr>
                      <w:rFonts w:ascii="仿宋_GB2312" w:hAnsi="仿宋_GB2312" w:cs="仿宋_GB2312" w:eastAsia="仿宋_GB2312"/>
                      <w:sz w:val="18"/>
                      <w:b/>
                    </w:rPr>
                    <w:t>11</w:t>
                  </w:r>
                  <w:r>
                    <w:rPr>
                      <w:rFonts w:ascii="仿宋_GB2312" w:hAnsi="仿宋_GB2312" w:cs="仿宋_GB2312" w:eastAsia="仿宋_GB2312"/>
                      <w:sz w:val="18"/>
                      <w:b/>
                    </w:rPr>
                    <w:t>.清洗水路系统采用净排式结构设计，</w:t>
                  </w:r>
                  <w:r>
                    <w:rPr>
                      <w:rFonts w:ascii="仿宋_GB2312" w:hAnsi="仿宋_GB2312" w:cs="仿宋_GB2312" w:eastAsia="仿宋_GB2312"/>
                      <w:sz w:val="18"/>
                      <w:b/>
                    </w:rPr>
                    <w:t>产品符合</w:t>
                  </w:r>
                  <w:r>
                    <w:rPr>
                      <w:rFonts w:ascii="仿宋_GB2312" w:hAnsi="仿宋_GB2312" w:cs="仿宋_GB2312" w:eastAsia="仿宋_GB2312"/>
                      <w:sz w:val="18"/>
                      <w:b/>
                    </w:rPr>
                    <w:t>GB/T31962-2015</w:t>
                  </w:r>
                  <w:r>
                    <w:rPr>
                      <w:rFonts w:ascii="仿宋_GB2312" w:hAnsi="仿宋_GB2312" w:cs="仿宋_GB2312" w:eastAsia="仿宋_GB2312"/>
                      <w:sz w:val="18"/>
                      <w:b/>
                    </w:rPr>
                    <w:t>要求</w:t>
                  </w:r>
                  <w:r>
                    <w:rPr>
                      <w:rFonts w:ascii="仿宋_GB2312" w:hAnsi="仿宋_GB2312" w:cs="仿宋_GB2312" w:eastAsia="仿宋_GB2312"/>
                      <w:sz w:val="18"/>
                      <w:b/>
                    </w:rPr>
                    <w:t>，</w:t>
                  </w:r>
                  <w:r>
                    <w:rPr>
                      <w:rFonts w:ascii="仿宋_GB2312" w:hAnsi="仿宋_GB2312" w:cs="仿宋_GB2312" w:eastAsia="仿宋_GB2312"/>
                      <w:sz w:val="18"/>
                      <w:b/>
                    </w:rPr>
                    <w:t>需</w:t>
                  </w:r>
                  <w:r>
                    <w:rPr>
                      <w:rFonts w:ascii="仿宋_GB2312" w:hAnsi="仿宋_GB2312" w:cs="仿宋_GB2312" w:eastAsia="仿宋_GB2312"/>
                      <w:sz w:val="18"/>
                      <w:b/>
                    </w:rPr>
                    <w:t>提供</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的含有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w:t>
                  </w:r>
                  <w:r>
                    <w:br/>
                  </w:r>
                  <w:r>
                    <w:rPr>
                      <w:rFonts w:ascii="仿宋_GB2312" w:hAnsi="仿宋_GB2312" w:cs="仿宋_GB2312" w:eastAsia="仿宋_GB2312"/>
                      <w:sz w:val="18"/>
                    </w:rPr>
                    <w:t>12</w:t>
                  </w:r>
                  <w:r>
                    <w:rPr>
                      <w:rFonts w:ascii="仿宋_GB2312" w:hAnsi="仿宋_GB2312" w:cs="仿宋_GB2312" w:eastAsia="仿宋_GB2312"/>
                      <w:sz w:val="18"/>
                    </w:rPr>
                    <w:t>.漂洗采用恒压、定量泵压二次供水，确保每一次循环漂洗温度≥8</w:t>
                  </w:r>
                  <w:r>
                    <w:rPr>
                      <w:rFonts w:ascii="仿宋_GB2312" w:hAnsi="仿宋_GB2312" w:cs="仿宋_GB2312" w:eastAsia="仿宋_GB2312"/>
                      <w:sz w:val="18"/>
                    </w:rPr>
                    <w:t>0</w:t>
                  </w:r>
                  <w:r>
                    <w:rPr>
                      <w:rFonts w:ascii="仿宋_GB2312" w:hAnsi="仿宋_GB2312" w:cs="仿宋_GB2312" w:eastAsia="仿宋_GB2312"/>
                      <w:sz w:val="18"/>
                    </w:rPr>
                    <w:t>°C以上，不受外界水压波动而影响漂洗效果，达到净洗效果，且节约耗水量和催干剂用量（</w:t>
                  </w:r>
                  <w:r>
                    <w:rPr>
                      <w:rFonts w:ascii="仿宋_GB2312" w:hAnsi="仿宋_GB2312" w:cs="仿宋_GB2312" w:eastAsia="仿宋_GB2312"/>
                      <w:sz w:val="18"/>
                    </w:rPr>
                    <w:t>洗后餐具</w:t>
                  </w:r>
                  <w:r>
                    <w:rPr>
                      <w:rFonts w:ascii="仿宋_GB2312" w:hAnsi="仿宋_GB2312" w:cs="仿宋_GB2312" w:eastAsia="仿宋_GB2312"/>
                      <w:sz w:val="18"/>
                    </w:rPr>
                    <w:t>符合</w:t>
                  </w:r>
                  <w:r>
                    <w:rPr>
                      <w:rFonts w:ascii="仿宋_GB2312" w:hAnsi="仿宋_GB2312" w:cs="仿宋_GB2312" w:eastAsia="仿宋_GB2312"/>
                      <w:sz w:val="18"/>
                    </w:rPr>
                    <w:t>GB14934-2016</w:t>
                  </w:r>
                  <w:r>
                    <w:rPr>
                      <w:rFonts w:ascii="仿宋_GB2312" w:hAnsi="仿宋_GB2312" w:cs="仿宋_GB2312" w:eastAsia="仿宋_GB2312"/>
                      <w:sz w:val="18"/>
                    </w:rPr>
                    <w:t>要求，需提供第</w:t>
                  </w:r>
                  <w:r>
                    <w:rPr>
                      <w:rFonts w:ascii="仿宋_GB2312" w:hAnsi="仿宋_GB2312" w:cs="仿宋_GB2312" w:eastAsia="仿宋_GB2312"/>
                      <w:sz w:val="18"/>
                    </w:rPr>
                    <w:t>三方检测机构出具</w:t>
                  </w:r>
                  <w:r>
                    <w:rPr>
                      <w:rFonts w:ascii="仿宋_GB2312" w:hAnsi="仿宋_GB2312" w:cs="仿宋_GB2312" w:eastAsia="仿宋_GB2312"/>
                      <w:sz w:val="18"/>
                    </w:rPr>
                    <w:t>的含有</w:t>
                  </w:r>
                  <w:r>
                    <w:rPr>
                      <w:rFonts w:ascii="仿宋_GB2312" w:hAnsi="仿宋_GB2312" w:cs="仿宋_GB2312" w:eastAsia="仿宋_GB2312"/>
                      <w:sz w:val="18"/>
                    </w:rPr>
                    <w:t>CMA或CNAS标识的</w:t>
                  </w:r>
                  <w:r>
                    <w:rPr>
                      <w:rFonts w:ascii="仿宋_GB2312" w:hAnsi="仿宋_GB2312" w:cs="仿宋_GB2312" w:eastAsia="仿宋_GB2312"/>
                      <w:sz w:val="18"/>
                    </w:rPr>
                    <w:t>检测报告）；</w:t>
                  </w:r>
                  <w:r>
                    <w:rPr>
                      <w:rFonts w:ascii="仿宋_GB2312" w:hAnsi="仿宋_GB2312" w:cs="仿宋_GB2312" w:eastAsia="仿宋_GB2312"/>
                      <w:sz w:val="19"/>
                    </w:rPr>
                    <w:t xml:space="preserve">                                                                                                 </w:t>
                  </w:r>
                  <w:r>
                    <w:br/>
                  </w:r>
                  <w:r>
                    <w:rPr>
                      <w:rFonts w:ascii="仿宋_GB2312" w:hAnsi="仿宋_GB2312" w:cs="仿宋_GB2312" w:eastAsia="仿宋_GB2312"/>
                      <w:sz w:val="18"/>
                      <w:b/>
                    </w:rPr>
                    <w:t>13</w:t>
                  </w:r>
                  <w:r>
                    <w:rPr>
                      <w:rFonts w:ascii="仿宋_GB2312" w:hAnsi="仿宋_GB2312" w:cs="仿宋_GB2312" w:eastAsia="仿宋_GB2312"/>
                      <w:sz w:val="18"/>
                      <w:b/>
                    </w:rPr>
                    <w:t>.清洗温度高亮LED数字显示，</w:t>
                  </w:r>
                  <w:r>
                    <w:rPr>
                      <w:rFonts w:ascii="仿宋_GB2312" w:hAnsi="仿宋_GB2312" w:cs="仿宋_GB2312" w:eastAsia="仿宋_GB2312"/>
                      <w:sz w:val="18"/>
                      <w:b/>
                    </w:rPr>
                    <w:t>设</w:t>
                  </w:r>
                  <w:r>
                    <w:rPr>
                      <w:rFonts w:ascii="仿宋_GB2312" w:hAnsi="仿宋_GB2312" w:cs="仿宋_GB2312" w:eastAsia="仿宋_GB2312"/>
                      <w:sz w:val="18"/>
                      <w:b/>
                    </w:rPr>
                    <w:t>三档调速按钮，</w:t>
                  </w:r>
                  <w:r>
                    <w:rPr>
                      <w:rFonts w:ascii="仿宋_GB2312" w:hAnsi="仿宋_GB2312" w:cs="仿宋_GB2312" w:eastAsia="仿宋_GB2312"/>
                      <w:sz w:val="18"/>
                      <w:b/>
                    </w:rPr>
                    <w:t>具有</w:t>
                  </w:r>
                  <w:r>
                    <w:rPr>
                      <w:rFonts w:ascii="仿宋_GB2312" w:hAnsi="仿宋_GB2312" w:cs="仿宋_GB2312" w:eastAsia="仿宋_GB2312"/>
                      <w:sz w:val="18"/>
                      <w:b/>
                    </w:rPr>
                    <w:t>故障代码提示与警示信息，能够精准维护设备故障</w:t>
                  </w:r>
                  <w:r>
                    <w:rPr>
                      <w:rFonts w:ascii="仿宋_GB2312" w:hAnsi="仿宋_GB2312" w:cs="仿宋_GB2312" w:eastAsia="仿宋_GB2312"/>
                      <w:sz w:val="18"/>
                      <w:b/>
                    </w:rPr>
                    <w:t>，控制系统及电路板具有抗腐蚀性，适用于湿热环境。</w:t>
                  </w:r>
                  <w:r>
                    <w:rPr>
                      <w:rFonts w:ascii="仿宋_GB2312" w:hAnsi="仿宋_GB2312" w:cs="仿宋_GB2312" w:eastAsia="仿宋_GB2312"/>
                      <w:sz w:val="18"/>
                      <w:b/>
                    </w:rPr>
                    <w:t>（</w:t>
                  </w:r>
                  <w:r>
                    <w:rPr>
                      <w:rFonts w:ascii="仿宋_GB2312" w:hAnsi="仿宋_GB2312" w:cs="仿宋_GB2312" w:eastAsia="仿宋_GB2312"/>
                      <w:sz w:val="18"/>
                      <w:b/>
                    </w:rPr>
                    <w:t>需提供符合</w:t>
                  </w:r>
                  <w:r>
                    <w:rPr>
                      <w:rFonts w:ascii="仿宋_GB2312" w:hAnsi="仿宋_GB2312" w:cs="仿宋_GB2312" w:eastAsia="仿宋_GB2312"/>
                      <w:sz w:val="18"/>
                      <w:b/>
                    </w:rPr>
                    <w:t>GB/T 9274-1988</w:t>
                  </w:r>
                  <w:r>
                    <w:rPr>
                      <w:rFonts w:ascii="仿宋_GB2312" w:hAnsi="仿宋_GB2312" w:cs="仿宋_GB2312" w:eastAsia="仿宋_GB2312"/>
                      <w:sz w:val="18"/>
                      <w:b/>
                    </w:rPr>
                    <w:t>要求的</w:t>
                  </w:r>
                  <w:r>
                    <w:rPr>
                      <w:rFonts w:ascii="仿宋_GB2312" w:hAnsi="仿宋_GB2312" w:cs="仿宋_GB2312" w:eastAsia="仿宋_GB2312"/>
                      <w:sz w:val="18"/>
                      <w:b/>
                    </w:rPr>
                    <w:t>第</w:t>
                  </w:r>
                  <w:r>
                    <w:rPr>
                      <w:rFonts w:ascii="仿宋_GB2312" w:hAnsi="仿宋_GB2312" w:cs="仿宋_GB2312" w:eastAsia="仿宋_GB2312"/>
                      <w:sz w:val="18"/>
                      <w:b/>
                    </w:rPr>
                    <w:t>三方检测机构出具</w:t>
                  </w:r>
                  <w:r>
                    <w:rPr>
                      <w:rFonts w:ascii="仿宋_GB2312" w:hAnsi="仿宋_GB2312" w:cs="仿宋_GB2312" w:eastAsia="仿宋_GB2312"/>
                      <w:sz w:val="18"/>
                      <w:b/>
                    </w:rPr>
                    <w:t>的带有</w:t>
                  </w:r>
                  <w:r>
                    <w:rPr>
                      <w:rFonts w:ascii="仿宋_GB2312" w:hAnsi="仿宋_GB2312" w:cs="仿宋_GB2312" w:eastAsia="仿宋_GB2312"/>
                      <w:sz w:val="18"/>
                      <w:b/>
                    </w:rPr>
                    <w:t>CMA或CNAS标识的</w:t>
                  </w:r>
                  <w:r>
                    <w:rPr>
                      <w:rFonts w:ascii="仿宋_GB2312" w:hAnsi="仿宋_GB2312" w:cs="仿宋_GB2312" w:eastAsia="仿宋_GB2312"/>
                      <w:sz w:val="18"/>
                      <w:b/>
                    </w:rPr>
                    <w:t>检测报告</w:t>
                  </w:r>
                  <w:r>
                    <w:rPr>
                      <w:rFonts w:ascii="仿宋_GB2312" w:hAnsi="仿宋_GB2312" w:cs="仿宋_GB2312" w:eastAsia="仿宋_GB2312"/>
                      <w:sz w:val="18"/>
                      <w:b/>
                    </w:rPr>
                    <w:t>）；</w:t>
                  </w:r>
                  <w:r>
                    <w:rPr>
                      <w:rFonts w:ascii="仿宋_GB2312" w:hAnsi="仿宋_GB2312" w:cs="仿宋_GB2312" w:eastAsia="仿宋_GB2312"/>
                      <w:sz w:val="19"/>
                    </w:rPr>
                    <w:t xml:space="preserve">                                                                      </w:t>
                  </w:r>
                  <w:r>
                    <w:br/>
                  </w:r>
                  <w:r>
                    <w:rPr>
                      <w:rFonts w:ascii="仿宋_GB2312" w:hAnsi="仿宋_GB2312" w:cs="仿宋_GB2312" w:eastAsia="仿宋_GB2312"/>
                      <w:sz w:val="18"/>
                    </w:rPr>
                    <w:t>14</w:t>
                  </w:r>
                  <w:r>
                    <w:rPr>
                      <w:rFonts w:ascii="仿宋_GB2312" w:hAnsi="仿宋_GB2312" w:cs="仿宋_GB2312" w:eastAsia="仿宋_GB2312"/>
                      <w:sz w:val="18"/>
                    </w:rPr>
                    <w:t>.机身底部采用全封闭式结构设计，可有效隔绝虫鼠侵入机体内部，具备防水、防尘及防啮齿类动物啃蚀线缆功能，显著降低因线路损伤造成的电气部件故障发生率；</w:t>
                  </w:r>
                  <w:r>
                    <w:br/>
                  </w:r>
                  <w:r>
                    <w:rPr>
                      <w:rFonts w:ascii="仿宋_GB2312" w:hAnsi="仿宋_GB2312" w:cs="仿宋_GB2312" w:eastAsia="仿宋_GB2312"/>
                      <w:sz w:val="18"/>
                      <w:b/>
                    </w:rPr>
                    <w:t>▲</w:t>
                  </w:r>
                  <w:r>
                    <w:rPr>
                      <w:rFonts w:ascii="仿宋_GB2312" w:hAnsi="仿宋_GB2312" w:cs="仿宋_GB2312" w:eastAsia="仿宋_GB2312"/>
                      <w:sz w:val="18"/>
                      <w:b/>
                    </w:rPr>
                    <w:t>15</w:t>
                  </w:r>
                  <w:r>
                    <w:rPr>
                      <w:rFonts w:ascii="仿宋_GB2312" w:hAnsi="仿宋_GB2312" w:cs="仿宋_GB2312" w:eastAsia="仿宋_GB2312"/>
                      <w:sz w:val="18"/>
                      <w:b/>
                    </w:rPr>
                    <w:t>.配置高效烘干系统，烘干机进口端配置循环湿气置换系统</w:t>
                  </w:r>
                  <w:r>
                    <w:rPr>
                      <w:rFonts w:ascii="仿宋_GB2312" w:hAnsi="仿宋_GB2312" w:cs="仿宋_GB2312" w:eastAsia="仿宋_GB2312"/>
                      <w:sz w:val="18"/>
                      <w:b/>
                    </w:rPr>
                    <w:t>；</w:t>
                  </w:r>
                  <w:r>
                    <w:br/>
                  </w:r>
                  <w:r>
                    <w:rPr>
                      <w:rFonts w:ascii="仿宋_GB2312" w:hAnsi="仿宋_GB2312" w:cs="仿宋_GB2312" w:eastAsia="仿宋_GB2312"/>
                      <w:sz w:val="18"/>
                      <w:b/>
                    </w:rPr>
                    <w:t>16</w:t>
                  </w:r>
                  <w:r>
                    <w:rPr>
                      <w:rFonts w:ascii="仿宋_GB2312" w:hAnsi="仿宋_GB2312" w:cs="仿宋_GB2312" w:eastAsia="仿宋_GB2312"/>
                      <w:sz w:val="18"/>
                      <w:b/>
                    </w:rPr>
                    <w:t>.需提供洗碗机符合洗净性能认证检测报告及证书</w:t>
                  </w:r>
                  <w:r>
                    <w:rPr>
                      <w:rFonts w:ascii="仿宋_GB2312" w:hAnsi="仿宋_GB2312" w:cs="仿宋_GB2312" w:eastAsia="仿宋_GB2312"/>
                      <w:sz w:val="18"/>
                      <w:b/>
                    </w:rPr>
                    <w:t>，</w:t>
                  </w:r>
                  <w:r>
                    <w:rPr>
                      <w:rFonts w:ascii="仿宋_GB2312" w:hAnsi="仿宋_GB2312" w:cs="仿宋_GB2312" w:eastAsia="仿宋_GB2312"/>
                      <w:sz w:val="18"/>
                      <w:b/>
                    </w:rPr>
                    <w:t>并附有国家市场监督管理总局全国认证认可信息公共服务平台（</w:t>
                  </w:r>
                  <w:r>
                    <w:rPr>
                      <w:rFonts w:ascii="仿宋_GB2312" w:hAnsi="仿宋_GB2312" w:cs="仿宋_GB2312" w:eastAsia="仿宋_GB2312"/>
                      <w:sz w:val="18"/>
                      <w:b/>
                    </w:rPr>
                    <w:t>http://cx.cnca.cn）证书查询截图）；</w:t>
                  </w:r>
                  <w:r>
                    <w:br/>
                  </w:r>
                  <w:r>
                    <w:rPr>
                      <w:rFonts w:ascii="仿宋_GB2312" w:hAnsi="仿宋_GB2312" w:cs="仿宋_GB2312" w:eastAsia="仿宋_GB2312"/>
                      <w:sz w:val="18"/>
                      <w:b/>
                    </w:rPr>
                    <w:t>▲</w:t>
                  </w:r>
                  <w:r>
                    <w:rPr>
                      <w:rFonts w:ascii="仿宋_GB2312" w:hAnsi="仿宋_GB2312" w:cs="仿宋_GB2312" w:eastAsia="仿宋_GB2312"/>
                      <w:sz w:val="18"/>
                      <w:b/>
                    </w:rPr>
                    <w:t>17</w:t>
                  </w:r>
                  <w:r>
                    <w:rPr>
                      <w:rFonts w:ascii="仿宋_GB2312" w:hAnsi="仿宋_GB2312" w:cs="仿宋_GB2312" w:eastAsia="仿宋_GB2312"/>
                      <w:sz w:val="18"/>
                      <w:b/>
                    </w:rPr>
                    <w:t>.需提供洗碗机符合节能性能认证检测报告及证书并附有国家市场监督管理总局全国认证认可信息公共服务平台（http://cx.cnca.cn）证书查询截图）。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皮带传送机</w:t>
                  </w:r>
                  <w:r>
                    <w:rPr>
                      <w:rFonts w:ascii="仿宋_GB2312" w:hAnsi="仿宋_GB2312" w:cs="仿宋_GB2312" w:eastAsia="仿宋_GB2312"/>
                      <w:sz w:val="18"/>
                    </w:rPr>
                    <w:t>+180度转角</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技术参数要求：</w:t>
                  </w:r>
                  <w:r>
                    <w:br/>
                  </w:r>
                  <w:r>
                    <w:rPr>
                      <w:rFonts w:ascii="仿宋_GB2312" w:hAnsi="仿宋_GB2312" w:cs="仿宋_GB2312" w:eastAsia="仿宋_GB2312"/>
                      <w:sz w:val="18"/>
                    </w:rPr>
                    <w:t>1.适应场所：适用于隧道式洗碗机进口端、可与洗碗机配套，用于餐厅餐具的回收和预处理等工作，提高收餐效率，保持用餐环境整洁；</w:t>
                  </w:r>
                  <w:r>
                    <w:br/>
                  </w:r>
                  <w:r>
                    <w:rPr>
                      <w:rFonts w:ascii="仿宋_GB2312" w:hAnsi="仿宋_GB2312" w:cs="仿宋_GB2312" w:eastAsia="仿宋_GB2312"/>
                      <w:sz w:val="18"/>
                    </w:rPr>
                    <w:t>2.产品功能：可输送平底托盘、分割盘、碗碟、刀叉、汤勺等小件物品；</w:t>
                  </w:r>
                  <w:r>
                    <w:br/>
                  </w:r>
                  <w:r>
                    <w:rPr>
                      <w:rFonts w:ascii="仿宋_GB2312" w:hAnsi="仿宋_GB2312" w:cs="仿宋_GB2312" w:eastAsia="仿宋_GB2312"/>
                      <w:sz w:val="18"/>
                    </w:rPr>
                    <w:t>3.传送速度：5～25m/min</w:t>
                  </w:r>
                  <w:r>
                    <w:rPr>
                      <w:rFonts w:ascii="仿宋_GB2312" w:hAnsi="仿宋_GB2312" w:cs="仿宋_GB2312" w:eastAsia="仿宋_GB2312"/>
                      <w:sz w:val="18"/>
                      <w:b/>
                    </w:rPr>
                    <w:t>（变频调速）</w:t>
                  </w:r>
                  <w:r>
                    <w:rPr>
                      <w:rFonts w:ascii="仿宋_GB2312" w:hAnsi="仿宋_GB2312" w:cs="仿宋_GB2312" w:eastAsia="仿宋_GB2312"/>
                      <w:sz w:val="18"/>
                    </w:rPr>
                    <w:t>；</w:t>
                  </w:r>
                  <w:r>
                    <w:br/>
                  </w:r>
                  <w:r>
                    <w:rPr>
                      <w:rFonts w:ascii="仿宋_GB2312" w:hAnsi="仿宋_GB2312" w:cs="仿宋_GB2312" w:eastAsia="仿宋_GB2312"/>
                      <w:sz w:val="18"/>
                    </w:rPr>
                    <w:t>4.传送能力：500～2500 件/小时；</w:t>
                  </w:r>
                  <w:r>
                    <w:br/>
                  </w:r>
                  <w:r>
                    <w:rPr>
                      <w:rFonts w:ascii="仿宋_GB2312" w:hAnsi="仿宋_GB2312" w:cs="仿宋_GB2312" w:eastAsia="仿宋_GB2312"/>
                      <w:sz w:val="18"/>
                    </w:rPr>
                    <w:t xml:space="preserve">5.可传送餐具尺寸：≤500mm； </w:t>
                  </w:r>
                  <w:r>
                    <w:br/>
                  </w:r>
                  <w:r>
                    <w:rPr>
                      <w:rFonts w:ascii="仿宋_GB2312" w:hAnsi="仿宋_GB2312" w:cs="仿宋_GB2312" w:eastAsia="仿宋_GB2312"/>
                      <w:sz w:val="18"/>
                    </w:rPr>
                    <w:t>6.转弯角度： 90°～180°；</w:t>
                  </w:r>
                  <w:r>
                    <w:br/>
                  </w:r>
                  <w:r>
                    <w:rPr>
                      <w:rFonts w:ascii="仿宋_GB2312" w:hAnsi="仿宋_GB2312" w:cs="仿宋_GB2312" w:eastAsia="仿宋_GB2312"/>
                      <w:sz w:val="18"/>
                    </w:rPr>
                    <w:t xml:space="preserve">7.电机功率：0.4～1kW； </w:t>
                  </w:r>
                  <w:r>
                    <w:br/>
                  </w:r>
                  <w:r>
                    <w:rPr>
                      <w:rFonts w:ascii="仿宋_GB2312" w:hAnsi="仿宋_GB2312" w:cs="仿宋_GB2312" w:eastAsia="仿宋_GB2312"/>
                      <w:sz w:val="18"/>
                    </w:rPr>
                    <w:t>8.电源要求：220 V/50Hz；</w:t>
                  </w:r>
                  <w:r>
                    <w:br/>
                  </w:r>
                  <w:r>
                    <w:rPr>
                      <w:rFonts w:ascii="仿宋_GB2312" w:hAnsi="仿宋_GB2312" w:cs="仿宋_GB2312" w:eastAsia="仿宋_GB2312"/>
                      <w:sz w:val="18"/>
                    </w:rPr>
                    <w:t>9、设备尺寸：≥7240*820*900</w:t>
                  </w:r>
                  <w:r>
                    <w:br/>
                  </w:r>
                  <w:r>
                    <w:rPr>
                      <w:rFonts w:ascii="仿宋_GB2312" w:hAnsi="仿宋_GB2312" w:cs="仿宋_GB2312" w:eastAsia="仿宋_GB2312"/>
                      <w:sz w:val="18"/>
                      <w:b/>
                    </w:rPr>
                    <w:t>10、</w:t>
                  </w:r>
                  <w:r>
                    <w:rPr>
                      <w:rFonts w:ascii="仿宋_GB2312" w:hAnsi="仿宋_GB2312" w:cs="仿宋_GB2312" w:eastAsia="仿宋_GB2312"/>
                      <w:sz w:val="18"/>
                      <w:b/>
                    </w:rPr>
                    <w:t>依据</w:t>
                  </w:r>
                  <w:r>
                    <w:rPr>
                      <w:rFonts w:ascii="仿宋_GB2312" w:hAnsi="仿宋_GB2312" w:cs="仿宋_GB2312" w:eastAsia="仿宋_GB2312"/>
                      <w:sz w:val="18"/>
                      <w:b/>
                    </w:rPr>
                    <w:t xml:space="preserve"> </w:t>
                  </w:r>
                  <w:r>
                    <w:rPr>
                      <w:rFonts w:ascii="仿宋_GB2312" w:hAnsi="仿宋_GB2312" w:cs="仿宋_GB2312" w:eastAsia="仿宋_GB2312"/>
                      <w:sz w:val="18"/>
                      <w:b/>
                    </w:rPr>
                    <w:t>GB/T 4706.1-2024、GB/T 4706.30-2024、GB 50431-2020 链式餐盘回收传</w:t>
                  </w:r>
                  <w:r>
                    <w:rPr>
                      <w:rFonts w:ascii="仿宋_GB2312" w:hAnsi="仿宋_GB2312" w:cs="仿宋_GB2312" w:eastAsia="仿宋_GB2312"/>
                      <w:sz w:val="18"/>
                      <w:b/>
                    </w:rPr>
                    <w:t>送带</w:t>
                  </w:r>
                  <w:r>
                    <w:rPr>
                      <w:rFonts w:ascii="仿宋_GB2312" w:hAnsi="仿宋_GB2312" w:cs="仿宋_GB2312" w:eastAsia="仿宋_GB2312"/>
                      <w:sz w:val="18"/>
                      <w:b/>
                    </w:rPr>
                    <w:t>检验合格。提供</w:t>
                  </w:r>
                  <w:r>
                    <w:rPr>
                      <w:rFonts w:ascii="仿宋_GB2312" w:hAnsi="仿宋_GB2312" w:cs="仿宋_GB2312" w:eastAsia="仿宋_GB2312"/>
                      <w:sz w:val="18"/>
                      <w:b/>
                    </w:rPr>
                    <w:t>第三方检测机构</w:t>
                  </w:r>
                  <w:r>
                    <w:rPr>
                      <w:rFonts w:ascii="仿宋_GB2312" w:hAnsi="仿宋_GB2312" w:cs="仿宋_GB2312" w:eastAsia="仿宋_GB2312"/>
                      <w:sz w:val="18"/>
                      <w:b/>
                    </w:rPr>
                    <w:t>出具</w:t>
                  </w:r>
                  <w:r>
                    <w:rPr>
                      <w:rFonts w:ascii="仿宋_GB2312" w:hAnsi="仿宋_GB2312" w:cs="仿宋_GB2312" w:eastAsia="仿宋_GB2312"/>
                      <w:sz w:val="18"/>
                      <w:b/>
                    </w:rPr>
                    <w:t>的</w:t>
                  </w:r>
                  <w:r>
                    <w:rPr>
                      <w:rFonts w:ascii="仿宋_GB2312" w:hAnsi="仿宋_GB2312" w:cs="仿宋_GB2312" w:eastAsia="仿宋_GB2312"/>
                      <w:sz w:val="18"/>
                      <w:b/>
                    </w:rPr>
                    <w:t>带有</w:t>
                  </w:r>
                  <w:r>
                    <w:rPr>
                      <w:rFonts w:ascii="仿宋_GB2312" w:hAnsi="仿宋_GB2312" w:cs="仿宋_GB2312" w:eastAsia="仿宋_GB2312"/>
                      <w:sz w:val="18"/>
                      <w:b/>
                    </w:rPr>
                    <w:t>CMA或CNAS</w:t>
                  </w:r>
                  <w:r>
                    <w:rPr>
                      <w:rFonts w:ascii="仿宋_GB2312" w:hAnsi="仿宋_GB2312" w:cs="仿宋_GB2312" w:eastAsia="仿宋_GB2312"/>
                      <w:sz w:val="18"/>
                      <w:b/>
                    </w:rPr>
                    <w:t>标识</w:t>
                  </w:r>
                  <w:r>
                    <w:rPr>
                      <w:rFonts w:ascii="仿宋_GB2312" w:hAnsi="仿宋_GB2312" w:cs="仿宋_GB2312" w:eastAsia="仿宋_GB2312"/>
                      <w:sz w:val="18"/>
                      <w:b/>
                    </w:rPr>
                    <w:t>的</w:t>
                  </w:r>
                  <w:r>
                    <w:rPr>
                      <w:rFonts w:ascii="仿宋_GB2312" w:hAnsi="仿宋_GB2312" w:cs="仿宋_GB2312" w:eastAsia="仿宋_GB2312"/>
                      <w:sz w:val="18"/>
                      <w:b/>
                    </w:rPr>
                    <w:t>报告）。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小件投掷柜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(mm)：≥1600*300*900 ≥</w:t>
                  </w:r>
                  <w:r>
                    <w:rPr>
                      <w:rFonts w:ascii="仿宋_GB2312" w:hAnsi="仿宋_GB2312" w:cs="仿宋_GB2312" w:eastAsia="仿宋_GB2312"/>
                      <w:sz w:val="18"/>
                    </w:rPr>
                    <w:t>1.0mm</w:t>
                  </w:r>
                  <w:r>
                    <w:rPr>
                      <w:rFonts w:ascii="仿宋_GB2312" w:hAnsi="仿宋_GB2312" w:cs="仿宋_GB2312" w:eastAsia="仿宋_GB2312"/>
                      <w:sz w:val="18"/>
                    </w:rPr>
                    <w:t>不锈钢定制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J餐厅</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暖碟车</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双格尺寸：</w:t>
                  </w:r>
                  <w:r>
                    <w:rPr>
                      <w:rFonts w:ascii="仿宋_GB2312" w:hAnsi="仿宋_GB2312" w:cs="仿宋_GB2312" w:eastAsia="仿宋_GB2312"/>
                      <w:sz w:val="18"/>
                    </w:rPr>
                    <w:t>≥450*970*930mm；功率：0.8kw；电压：220v。1、温度范围为30-65度。2、</w:t>
                  </w:r>
                  <w:r>
                    <w:rPr>
                      <w:rFonts w:ascii="仿宋_GB2312" w:hAnsi="仿宋_GB2312" w:cs="仿宋_GB2312" w:eastAsia="仿宋_GB2312"/>
                      <w:sz w:val="18"/>
                    </w:rPr>
                    <w:t>尺寸与容量</w:t>
                  </w:r>
                  <w:r>
                    <w:rPr>
                      <w:rFonts w:ascii="仿宋_GB2312" w:hAnsi="仿宋_GB2312" w:cs="仿宋_GB2312" w:eastAsia="仿宋_GB2312"/>
                      <w:sz w:val="18"/>
                    </w:rPr>
                    <w:t>：</w:t>
                  </w:r>
                  <w:r>
                    <w:rPr>
                      <w:rFonts w:ascii="仿宋_GB2312" w:hAnsi="仿宋_GB2312" w:cs="仿宋_GB2312" w:eastAsia="仿宋_GB2312"/>
                      <w:sz w:val="18"/>
                    </w:rPr>
                    <w:t>ø380*705H，可使用的盘碟尺寸为ø230-310。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黑色暖汤炉</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380*380*410；容量：≥1</w:t>
                  </w:r>
                  <w:r>
                    <w:rPr>
                      <w:rFonts w:ascii="仿宋_GB2312" w:hAnsi="仿宋_GB2312" w:cs="仿宋_GB2312" w:eastAsia="仿宋_GB2312"/>
                      <w:sz w:val="18"/>
                    </w:rPr>
                    <w:t>0</w:t>
                  </w:r>
                  <w:r>
                    <w:rPr>
                      <w:rFonts w:ascii="仿宋_GB2312" w:hAnsi="仿宋_GB2312" w:cs="仿宋_GB2312" w:eastAsia="仿宋_GB2312"/>
                      <w:sz w:val="18"/>
                    </w:rPr>
                    <w:t>L；电压：220V；功率：0.75KW</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自助餐展盘</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mm）：≥580*380*12 镜面不锈钢</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长方形全翻餐炉</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1.长方形，采用不锈钢，抛光工艺，</w:t>
                  </w:r>
                  <w:r>
                    <w:rPr>
                      <w:rFonts w:ascii="仿宋_GB2312" w:hAnsi="仿宋_GB2312" w:cs="仿宋_GB2312" w:eastAsia="仿宋_GB2312"/>
                      <w:sz w:val="18"/>
                    </w:rPr>
                    <w:t>材料厚度</w:t>
                  </w:r>
                  <w:r>
                    <w:rPr>
                      <w:rFonts w:ascii="仿宋_GB2312" w:hAnsi="仿宋_GB2312" w:cs="仿宋_GB2312" w:eastAsia="仿宋_GB2312"/>
                      <w:sz w:val="18"/>
                    </w:rPr>
                    <w:t>3.0mm。2.电加热方式，功率500W，电压220V。配2个1/2份数盆。</w:t>
                  </w:r>
                  <w:r>
                    <w:br/>
                  </w:r>
                  <w:r>
                    <w:rPr>
                      <w:rFonts w:ascii="仿宋_GB2312" w:hAnsi="仿宋_GB2312" w:cs="仿宋_GB2312" w:eastAsia="仿宋_GB2312"/>
                      <w:sz w:val="18"/>
                    </w:rPr>
                    <w:t>具备食品接触产品安全认证，并提供查询截图。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污碟车</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mm）：≥1100*550*800 所有不锈钢板材均选用厚≥1.0mm 304不锈钢板；推车面板厚度≥1.0mm，加橡胶防撞条；推杆采用38*38*1.0mm(需加固)，车轮选用4寸轮，后轮带刹车。</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长形洗碗池</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mm）：≥2500*500*800</w:t>
                  </w:r>
                  <w:r>
                    <w:br/>
                  </w:r>
                  <w:r>
                    <w:rPr>
                      <w:rFonts w:ascii="仿宋_GB2312" w:hAnsi="仿宋_GB2312" w:cs="仿宋_GB2312" w:eastAsia="仿宋_GB2312"/>
                      <w:sz w:val="18"/>
                    </w:rPr>
                    <w:t>整体</w:t>
                  </w:r>
                  <w:r>
                    <w:rPr>
                      <w:rFonts w:ascii="仿宋_GB2312" w:hAnsi="仿宋_GB2312" w:cs="仿宋_GB2312" w:eastAsia="仿宋_GB2312"/>
                      <w:sz w:val="18"/>
                    </w:rPr>
                    <w:t>304不锈钢制作；</w:t>
                  </w:r>
                  <w:r>
                    <w:br/>
                  </w:r>
                  <w:r>
                    <w:rPr>
                      <w:rFonts w:ascii="仿宋_GB2312" w:hAnsi="仿宋_GB2312" w:cs="仿宋_GB2312" w:eastAsia="仿宋_GB2312"/>
                      <w:sz w:val="18"/>
                    </w:rPr>
                    <w:t>台面采用厚</w:t>
                  </w:r>
                  <w:r>
                    <w:rPr>
                      <w:rFonts w:ascii="仿宋_GB2312" w:hAnsi="仿宋_GB2312" w:cs="仿宋_GB2312" w:eastAsia="仿宋_GB2312"/>
                      <w:sz w:val="18"/>
                    </w:rPr>
                    <w:t>≥1.0mm不锈钢板制作；</w:t>
                  </w:r>
                  <w:r>
                    <w:br/>
                  </w:r>
                  <w:r>
                    <w:rPr>
                      <w:rFonts w:ascii="仿宋_GB2312" w:hAnsi="仿宋_GB2312" w:cs="仿宋_GB2312" w:eastAsia="仿宋_GB2312"/>
                      <w:sz w:val="18"/>
                    </w:rPr>
                    <w:t>星盆斗采用厚</w:t>
                  </w:r>
                  <w:r>
                    <w:rPr>
                      <w:rFonts w:ascii="仿宋_GB2312" w:hAnsi="仿宋_GB2312" w:cs="仿宋_GB2312" w:eastAsia="仿宋_GB2312"/>
                      <w:sz w:val="18"/>
                    </w:rPr>
                    <w:t>≥1.0mm不锈钢板制作；</w:t>
                  </w:r>
                  <w:r>
                    <w:br/>
                  </w:r>
                  <w:r>
                    <w:rPr>
                      <w:rFonts w:ascii="仿宋_GB2312" w:hAnsi="仿宋_GB2312" w:cs="仿宋_GB2312" w:eastAsia="仿宋_GB2312"/>
                      <w:sz w:val="18"/>
                    </w:rPr>
                    <w:t>立柱采用</w:t>
                  </w:r>
                  <w:r>
                    <w:rPr>
                      <w:rFonts w:ascii="仿宋_GB2312" w:hAnsi="仿宋_GB2312" w:cs="仿宋_GB2312" w:eastAsia="仿宋_GB2312"/>
                      <w:sz w:val="18"/>
                    </w:rPr>
                    <w:t>38*38mm方通，配可调式子弹脚；</w:t>
                  </w:r>
                  <w:r>
                    <w:br/>
                  </w:r>
                  <w:r>
                    <w:rPr>
                      <w:rFonts w:ascii="仿宋_GB2312" w:hAnsi="仿宋_GB2312" w:cs="仿宋_GB2312" w:eastAsia="仿宋_GB2312"/>
                      <w:sz w:val="18"/>
                    </w:rPr>
                    <w:t>横撑采用</w:t>
                  </w:r>
                  <w:r>
                    <w:rPr>
                      <w:rFonts w:ascii="仿宋_GB2312" w:hAnsi="仿宋_GB2312" w:cs="仿宋_GB2312" w:eastAsia="仿宋_GB2312"/>
                      <w:sz w:val="18"/>
                    </w:rPr>
                    <w:t>25*38mm方通；</w:t>
                  </w:r>
                  <w:r>
                    <w:br/>
                  </w:r>
                  <w:r>
                    <w:rPr>
                      <w:rFonts w:ascii="仿宋_GB2312" w:hAnsi="仿宋_GB2312" w:cs="仿宋_GB2312" w:eastAsia="仿宋_GB2312"/>
                      <w:sz w:val="18"/>
                    </w:rPr>
                    <w:t>不锈钢下水器；</w:t>
                  </w:r>
                  <w:r>
                    <w:br/>
                  </w:r>
                  <w:r>
                    <w:rPr>
                      <w:rFonts w:ascii="仿宋_GB2312" w:hAnsi="仿宋_GB2312" w:cs="仿宋_GB2312" w:eastAsia="仿宋_GB2312"/>
                      <w:sz w:val="18"/>
                    </w:rPr>
                    <w:t>不锈钢铜芯水龙头</w:t>
                  </w:r>
                  <w:r>
                    <w:rPr>
                      <w:rFonts w:ascii="仿宋_GB2312" w:hAnsi="仿宋_GB2312" w:cs="仿宋_GB2312" w:eastAsia="仿宋_GB2312"/>
                      <w:sz w:val="18"/>
                    </w:rPr>
                    <w:t>5个。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J07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电热开水器</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1.电源：220V，50Hz；2.功率：3KW；3.</w:t>
                  </w:r>
                  <w:r>
                    <w:rPr>
                      <w:rFonts w:ascii="仿宋_GB2312" w:hAnsi="仿宋_GB2312" w:cs="仿宋_GB2312" w:eastAsia="仿宋_GB2312"/>
                      <w:sz w:val="18"/>
                    </w:rPr>
                    <w:t>容量</w:t>
                  </w:r>
                  <w:r>
                    <w:rPr>
                      <w:rFonts w:ascii="仿宋_GB2312" w:hAnsi="仿宋_GB2312" w:cs="仿宋_GB2312" w:eastAsia="仿宋_GB2312"/>
                      <w:sz w:val="18"/>
                    </w:rPr>
                    <w:t>：</w:t>
                  </w:r>
                  <w:r>
                    <w:rPr>
                      <w:rFonts w:ascii="仿宋_GB2312" w:hAnsi="仿宋_GB2312" w:cs="仿宋_GB2312" w:eastAsia="仿宋_GB2312"/>
                      <w:sz w:val="18"/>
                    </w:rPr>
                    <w:t>20L</w:t>
                  </w:r>
                  <w:r>
                    <w:rPr>
                      <w:rFonts w:ascii="仿宋_GB2312" w:hAnsi="仿宋_GB2312" w:cs="仿宋_GB2312" w:eastAsia="仿宋_GB2312"/>
                      <w:sz w:val="18"/>
                    </w:rPr>
                    <w:t>；</w:t>
                  </w:r>
                  <w:r>
                    <w:rPr>
                      <w:rFonts w:ascii="仿宋_GB2312" w:hAnsi="仿宋_GB2312" w:cs="仿宋_GB2312" w:eastAsia="仿宋_GB2312"/>
                      <w:sz w:val="18"/>
                    </w:rPr>
                    <w:t>4.出水方式：一开水一直饮水5.过滤：</w:t>
                  </w:r>
                  <w:r>
                    <w:rPr>
                      <w:rFonts w:ascii="仿宋_GB2312" w:hAnsi="仿宋_GB2312" w:cs="仿宋_GB2312" w:eastAsia="仿宋_GB2312"/>
                      <w:sz w:val="18"/>
                    </w:rPr>
                    <w:t>反渗透</w:t>
                  </w:r>
                  <w:r>
                    <w:rPr>
                      <w:rFonts w:ascii="仿宋_GB2312" w:hAnsi="仿宋_GB2312" w:cs="仿宋_GB2312" w:eastAsia="仿宋_GB2312"/>
                      <w:sz w:val="18"/>
                    </w:rPr>
                    <w:t>400+3.2G压力桶6.尺寸：≥48*44*144cm</w:t>
                  </w:r>
                  <w:r>
                    <w:br/>
                  </w:r>
                  <w:r>
                    <w:rPr>
                      <w:rFonts w:ascii="仿宋_GB2312" w:hAnsi="仿宋_GB2312" w:cs="仿宋_GB2312" w:eastAsia="仿宋_GB2312"/>
                      <w:sz w:val="18"/>
                      <w:b/>
                    </w:rPr>
                    <w:t>具有节能证书；中国水效标识一级；并提供查询截图。</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排油烟系统</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低噪音双吸风柜</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技术参数：风量</w:t>
                  </w:r>
                  <w:r>
                    <w:rPr>
                      <w:rFonts w:ascii="仿宋_GB2312" w:hAnsi="仿宋_GB2312" w:cs="仿宋_GB2312" w:eastAsia="仿宋_GB2312"/>
                      <w:sz w:val="18"/>
                    </w:rPr>
                    <w:t>40000m³/h，全压850pa，转速730r/min，380V 15kw</w:t>
                  </w:r>
                  <w:r>
                    <w:br/>
                  </w:r>
                  <w:r>
                    <w:rPr>
                      <w:rFonts w:ascii="仿宋_GB2312" w:hAnsi="仿宋_GB2312" w:cs="仿宋_GB2312" w:eastAsia="仿宋_GB2312"/>
                      <w:sz w:val="18"/>
                      <w:b/>
                    </w:rPr>
                    <w:t>▲2、</w:t>
                  </w:r>
                  <w:r>
                    <w:rPr>
                      <w:rFonts w:ascii="仿宋_GB2312" w:hAnsi="仿宋_GB2312" w:cs="仿宋_GB2312" w:eastAsia="仿宋_GB2312"/>
                      <w:sz w:val="18"/>
                      <w:b/>
                    </w:rPr>
                    <w:t>产品空气动力性能检测合格、机械运转检测合格、噪音检测合格，</w:t>
                  </w:r>
                  <w:r>
                    <w:rPr>
                      <w:rFonts w:ascii="仿宋_GB2312" w:hAnsi="仿宋_GB2312" w:cs="仿宋_GB2312" w:eastAsia="仿宋_GB2312"/>
                      <w:sz w:val="18"/>
                      <w:b/>
                    </w:rPr>
                    <w:t>提供</w:t>
                  </w:r>
                  <w:r>
                    <w:rPr>
                      <w:rFonts w:ascii="仿宋_GB2312" w:hAnsi="仿宋_GB2312" w:cs="仿宋_GB2312" w:eastAsia="仿宋_GB2312"/>
                      <w:sz w:val="18"/>
                      <w:b/>
                    </w:rPr>
                    <w:t>第三方检测机构出具的带有</w:t>
                  </w:r>
                  <w:r>
                    <w:rPr>
                      <w:rFonts w:ascii="仿宋_GB2312" w:hAnsi="仿宋_GB2312" w:cs="仿宋_GB2312" w:eastAsia="仿宋_GB2312"/>
                      <w:sz w:val="18"/>
                      <w:b/>
                    </w:rPr>
                    <w:t>CMA</w:t>
                  </w:r>
                  <w:r>
                    <w:rPr>
                      <w:rFonts w:ascii="仿宋_GB2312" w:hAnsi="仿宋_GB2312" w:cs="仿宋_GB2312" w:eastAsia="仿宋_GB2312"/>
                      <w:sz w:val="18"/>
                      <w:b/>
                    </w:rPr>
                    <w:t>或</w:t>
                  </w:r>
                  <w:r>
                    <w:rPr>
                      <w:rFonts w:ascii="仿宋_GB2312" w:hAnsi="仿宋_GB2312" w:cs="仿宋_GB2312" w:eastAsia="仿宋_GB2312"/>
                      <w:sz w:val="18"/>
                      <w:b/>
                    </w:rPr>
                    <w:t>CNAS</w:t>
                  </w:r>
                  <w:r>
                    <w:rPr>
                      <w:rFonts w:ascii="仿宋_GB2312" w:hAnsi="仿宋_GB2312" w:cs="仿宋_GB2312" w:eastAsia="仿宋_GB2312"/>
                      <w:sz w:val="18"/>
                      <w:b/>
                    </w:rPr>
                    <w:t>标识的</w:t>
                  </w:r>
                  <w:r>
                    <w:rPr>
                      <w:rFonts w:ascii="仿宋_GB2312" w:hAnsi="仿宋_GB2312" w:cs="仿宋_GB2312" w:eastAsia="仿宋_GB2312"/>
                      <w:sz w:val="18"/>
                      <w:b/>
                    </w:rPr>
                    <w:t>检测报告；</w:t>
                  </w:r>
                  <w:r>
                    <w:br/>
                  </w:r>
                  <w:r>
                    <w:rPr>
                      <w:rFonts w:ascii="仿宋_GB2312" w:hAnsi="仿宋_GB2312" w:cs="仿宋_GB2312" w:eastAsia="仿宋_GB2312"/>
                      <w:sz w:val="18"/>
                      <w:b/>
                    </w:rPr>
                    <w:t>▲3、</w:t>
                  </w:r>
                  <w:r>
                    <w:rPr>
                      <w:rFonts w:ascii="仿宋_GB2312" w:hAnsi="仿宋_GB2312" w:cs="仿宋_GB2312" w:eastAsia="仿宋_GB2312"/>
                      <w:sz w:val="18"/>
                      <w:b/>
                    </w:rPr>
                    <w:t>依据</w:t>
                  </w:r>
                  <w:r>
                    <w:rPr>
                      <w:rFonts w:ascii="仿宋_GB2312" w:hAnsi="仿宋_GB2312" w:cs="仿宋_GB2312" w:eastAsia="仿宋_GB2312"/>
                      <w:sz w:val="18"/>
                      <w:b/>
                    </w:rPr>
                    <w:t>GB19761-2020，</w:t>
                  </w:r>
                  <w:r>
                    <w:rPr>
                      <w:rFonts w:ascii="仿宋_GB2312" w:hAnsi="仿宋_GB2312" w:cs="仿宋_GB2312" w:eastAsia="仿宋_GB2312"/>
                      <w:sz w:val="18"/>
                      <w:b/>
                    </w:rPr>
                    <w:t>产品</w:t>
                  </w:r>
                  <w:r>
                    <w:rPr>
                      <w:rFonts w:ascii="仿宋_GB2312" w:hAnsi="仿宋_GB2312" w:cs="仿宋_GB2312" w:eastAsia="仿宋_GB2312"/>
                      <w:sz w:val="18"/>
                      <w:b/>
                    </w:rPr>
                    <w:t>能源效率等级评定为</w:t>
                  </w:r>
                  <w:r>
                    <w:rPr>
                      <w:rFonts w:ascii="仿宋_GB2312" w:hAnsi="仿宋_GB2312" w:cs="仿宋_GB2312" w:eastAsia="仿宋_GB2312"/>
                      <w:sz w:val="18"/>
                      <w:b/>
                    </w:rPr>
                    <w:t>2级</w:t>
                  </w:r>
                  <w:r>
                    <w:rPr>
                      <w:rFonts w:ascii="仿宋_GB2312" w:hAnsi="仿宋_GB2312" w:cs="仿宋_GB2312" w:eastAsia="仿宋_GB2312"/>
                      <w:sz w:val="18"/>
                      <w:b/>
                    </w:rPr>
                    <w:t>以上</w:t>
                  </w:r>
                  <w:r>
                    <w:rPr>
                      <w:rFonts w:ascii="仿宋_GB2312" w:hAnsi="仿宋_GB2312" w:cs="仿宋_GB2312" w:eastAsia="仿宋_GB2312"/>
                      <w:sz w:val="18"/>
                      <w:b/>
                    </w:rPr>
                    <w:t>，提供</w:t>
                  </w:r>
                  <w:r>
                    <w:rPr>
                      <w:rFonts w:ascii="仿宋_GB2312" w:hAnsi="仿宋_GB2312" w:cs="仿宋_GB2312" w:eastAsia="仿宋_GB2312"/>
                      <w:sz w:val="18"/>
                      <w:b/>
                    </w:rPr>
                    <w:t>第三方检测机构出具的带有</w:t>
                  </w:r>
                  <w:r>
                    <w:rPr>
                      <w:rFonts w:ascii="仿宋_GB2312" w:hAnsi="仿宋_GB2312" w:cs="仿宋_GB2312" w:eastAsia="仿宋_GB2312"/>
                      <w:sz w:val="18"/>
                      <w:b/>
                    </w:rPr>
                    <w:t>CMA</w:t>
                  </w:r>
                  <w:r>
                    <w:rPr>
                      <w:rFonts w:ascii="仿宋_GB2312" w:hAnsi="仿宋_GB2312" w:cs="仿宋_GB2312" w:eastAsia="仿宋_GB2312"/>
                      <w:sz w:val="18"/>
                      <w:b/>
                    </w:rPr>
                    <w:t>或</w:t>
                  </w:r>
                  <w:r>
                    <w:rPr>
                      <w:rFonts w:ascii="仿宋_GB2312" w:hAnsi="仿宋_GB2312" w:cs="仿宋_GB2312" w:eastAsia="仿宋_GB2312"/>
                      <w:sz w:val="18"/>
                      <w:b/>
                    </w:rPr>
                    <w:t>CNAS</w:t>
                  </w:r>
                  <w:r>
                    <w:rPr>
                      <w:rFonts w:ascii="仿宋_GB2312" w:hAnsi="仿宋_GB2312" w:cs="仿宋_GB2312" w:eastAsia="仿宋_GB2312"/>
                      <w:sz w:val="18"/>
                      <w:b/>
                    </w:rPr>
                    <w:t>标识的</w:t>
                  </w:r>
                  <w:r>
                    <w:rPr>
                      <w:rFonts w:ascii="仿宋_GB2312" w:hAnsi="仿宋_GB2312" w:cs="仿宋_GB2312" w:eastAsia="仿宋_GB2312"/>
                      <w:sz w:val="18"/>
                      <w:b/>
                    </w:rPr>
                    <w:t>检测报告；</w:t>
                  </w:r>
                </w:p>
                <w:p>
                  <w:pPr>
                    <w:pStyle w:val="null3"/>
                    <w:jc w:val="left"/>
                  </w:pPr>
                  <w:r>
                    <w:rPr>
                      <w:rFonts w:ascii="仿宋_GB2312" w:hAnsi="仿宋_GB2312" w:cs="仿宋_GB2312" w:eastAsia="仿宋_GB2312"/>
                      <w:sz w:val="18"/>
                      <w:b/>
                    </w:rPr>
                    <w:t>▲4、</w:t>
                  </w:r>
                  <w:r>
                    <w:rPr>
                      <w:rFonts w:ascii="仿宋_GB2312" w:hAnsi="仿宋_GB2312" w:cs="仿宋_GB2312" w:eastAsia="仿宋_GB2312"/>
                      <w:sz w:val="18"/>
                      <w:b/>
                    </w:rPr>
                    <w:t>依据</w:t>
                  </w:r>
                  <w:r>
                    <w:rPr>
                      <w:rFonts w:ascii="仿宋_GB2312" w:hAnsi="仿宋_GB2312" w:cs="仿宋_GB2312" w:eastAsia="仿宋_GB2312"/>
                      <w:sz w:val="18"/>
                      <w:b/>
                    </w:rPr>
                    <w:t>JB/T6445-2017</w:t>
                  </w:r>
                  <w:r>
                    <w:rPr>
                      <w:rFonts w:ascii="仿宋_GB2312" w:hAnsi="仿宋_GB2312" w:cs="仿宋_GB2312" w:eastAsia="仿宋_GB2312"/>
                      <w:sz w:val="19"/>
                      <w:b/>
                    </w:rPr>
                    <w:t xml:space="preserve"> </w:t>
                  </w:r>
                  <w:r>
                    <w:rPr>
                      <w:rFonts w:ascii="仿宋_GB2312" w:hAnsi="仿宋_GB2312" w:cs="仿宋_GB2312" w:eastAsia="仿宋_GB2312"/>
                      <w:sz w:val="18"/>
                      <w:b/>
                    </w:rPr>
                    <w:t>叶轮通过《通风机叶轮超速试验》检测，平衡品质等级合格。提供</w:t>
                  </w:r>
                  <w:r>
                    <w:rPr>
                      <w:rFonts w:ascii="仿宋_GB2312" w:hAnsi="仿宋_GB2312" w:cs="仿宋_GB2312" w:eastAsia="仿宋_GB2312"/>
                      <w:sz w:val="18"/>
                      <w:b/>
                    </w:rPr>
                    <w:t>第三方检测机构出具的带有</w:t>
                  </w:r>
                  <w:r>
                    <w:rPr>
                      <w:rFonts w:ascii="仿宋_GB2312" w:hAnsi="仿宋_GB2312" w:cs="仿宋_GB2312" w:eastAsia="仿宋_GB2312"/>
                      <w:sz w:val="18"/>
                      <w:b/>
                    </w:rPr>
                    <w:t>CMA</w:t>
                  </w:r>
                  <w:r>
                    <w:rPr>
                      <w:rFonts w:ascii="仿宋_GB2312" w:hAnsi="仿宋_GB2312" w:cs="仿宋_GB2312" w:eastAsia="仿宋_GB2312"/>
                      <w:sz w:val="18"/>
                      <w:b/>
                    </w:rPr>
                    <w:t>或</w:t>
                  </w:r>
                  <w:r>
                    <w:rPr>
                      <w:rFonts w:ascii="仿宋_GB2312" w:hAnsi="仿宋_GB2312" w:cs="仿宋_GB2312" w:eastAsia="仿宋_GB2312"/>
                      <w:sz w:val="18"/>
                      <w:b/>
                    </w:rPr>
                    <w:t>CNAS</w:t>
                  </w:r>
                  <w:r>
                    <w:rPr>
                      <w:rFonts w:ascii="仿宋_GB2312" w:hAnsi="仿宋_GB2312" w:cs="仿宋_GB2312" w:eastAsia="仿宋_GB2312"/>
                      <w:sz w:val="18"/>
                      <w:b/>
                    </w:rPr>
                    <w:t>标识的</w:t>
                  </w:r>
                  <w:r>
                    <w:rPr>
                      <w:rFonts w:ascii="仿宋_GB2312" w:hAnsi="仿宋_GB2312" w:cs="仿宋_GB2312" w:eastAsia="仿宋_GB2312"/>
                      <w:sz w:val="18"/>
                      <w:b/>
                    </w:rPr>
                    <w:t>检测报告；</w:t>
                  </w:r>
                </w:p>
                <w:p>
                  <w:pPr>
                    <w:pStyle w:val="null3"/>
                    <w:jc w:val="left"/>
                  </w:pPr>
                  <w:r>
                    <w:rPr>
                      <w:rFonts w:ascii="仿宋_GB2312" w:hAnsi="仿宋_GB2312" w:cs="仿宋_GB2312" w:eastAsia="仿宋_GB2312"/>
                      <w:sz w:val="18"/>
                      <w:b/>
                    </w:rPr>
                    <w:t>▲5、风机符合CCCF-CPRZ-19:2019的要求，提供消防产品认证证书</w:t>
                  </w:r>
                  <w:r>
                    <w:rPr>
                      <w:rFonts w:ascii="仿宋_GB2312" w:hAnsi="仿宋_GB2312" w:cs="仿宋_GB2312" w:eastAsia="仿宋_GB2312"/>
                      <w:sz w:val="18"/>
                      <w:b/>
                    </w:rPr>
                    <w:t>。</w:t>
                  </w:r>
                  <w:r>
                    <w:rPr>
                      <w:rFonts w:ascii="仿宋_GB2312" w:hAnsi="仿宋_GB2312" w:cs="仿宋_GB2312" w:eastAsia="仿宋_GB2312"/>
                      <w:sz w:val="19"/>
                    </w:rPr>
                    <w:t xml:space="preserve">                                                               </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高频静电式油烟净化器</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40000m³/h；静电式净化器；净化效率≥95%，</w:t>
                  </w:r>
                  <w:r>
                    <w:rPr>
                      <w:rFonts w:ascii="仿宋_GB2312" w:hAnsi="仿宋_GB2312" w:cs="仿宋_GB2312" w:eastAsia="仿宋_GB2312"/>
                      <w:sz w:val="18"/>
                    </w:rPr>
                    <w:t>噪音</w:t>
                  </w:r>
                  <w:r>
                    <w:rPr>
                      <w:rFonts w:ascii="仿宋_GB2312" w:hAnsi="仿宋_GB2312" w:cs="仿宋_GB2312" w:eastAsia="仿宋_GB2312"/>
                      <w:sz w:val="18"/>
                    </w:rPr>
                    <w:t>＜</w:t>
                  </w:r>
                  <w:r>
                    <w:rPr>
                      <w:rFonts w:ascii="仿宋_GB2312" w:hAnsi="仿宋_GB2312" w:cs="仿宋_GB2312" w:eastAsia="仿宋_GB2312"/>
                      <w:sz w:val="18"/>
                    </w:rPr>
                    <w:t>60db，具有过载、过压、断 路、开路等保护功能。</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风柜启动</w:t>
                  </w:r>
                  <w:r>
                    <w:rPr>
                      <w:rFonts w:ascii="仿宋_GB2312" w:hAnsi="仿宋_GB2312" w:cs="仿宋_GB2312" w:eastAsia="仿宋_GB2312"/>
                      <w:sz w:val="18"/>
                    </w:rPr>
                    <w:t>箱</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w:t>
                  </w:r>
                  <w:r>
                    <w:rPr>
                      <w:rFonts w:ascii="仿宋_GB2312" w:hAnsi="仿宋_GB2312" w:cs="仿宋_GB2312" w:eastAsia="仿宋_GB2312"/>
                      <w:sz w:val="19"/>
                    </w:rPr>
                    <w:t xml:space="preserve"> </w:t>
                  </w:r>
                  <w:r>
                    <w:rPr>
                      <w:rFonts w:ascii="仿宋_GB2312" w:hAnsi="仿宋_GB2312" w:cs="仿宋_GB2312" w:eastAsia="仿宋_GB2312"/>
                      <w:sz w:val="18"/>
                    </w:rPr>
                    <w:t>15kw，自动转矩提升、滑差补偿、震荡抑制、跟踪启动、失速防止、精确死区补偿、自动稳压。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150℃防火阀</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w:t>
                  </w:r>
                  <w:r>
                    <w:rPr>
                      <w:rFonts w:ascii="仿宋_GB2312" w:hAnsi="仿宋_GB2312" w:cs="仿宋_GB2312" w:eastAsia="仿宋_GB2312"/>
                      <w:sz w:val="18"/>
                    </w:rPr>
                    <w:t>≥2mm冷轧钢板制作，表面喷塑，150摄氏度自动关闭。设计美观，专业工艺，不会产生腐蚀、点蚀、锈蚀、或磨损的情况。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调风阀</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配套，整体厚度</w:t>
                  </w:r>
                  <w:r>
                    <w:rPr>
                      <w:rFonts w:ascii="仿宋_GB2312" w:hAnsi="仿宋_GB2312" w:cs="仿宋_GB2312" w:eastAsia="仿宋_GB2312"/>
                      <w:sz w:val="18"/>
                    </w:rPr>
                    <w:t>≥1.2mm的镀锌钢板—整体厚度≥1.2mm的镀锌钢板。设计美观，专业工艺，不会产生腐蚀、点蚀、锈蚀、或磨损的情况。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烟管</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配套，镀锌</w:t>
                  </w:r>
                  <w:r>
                    <w:rPr>
                      <w:rFonts w:ascii="仿宋_GB2312" w:hAnsi="仿宋_GB2312" w:cs="仿宋_GB2312" w:eastAsia="仿宋_GB2312"/>
                      <w:sz w:val="18"/>
                    </w:rPr>
                    <w:t>≥1.0mm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风柜净化器支架</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配套，选用优质</w:t>
                  </w:r>
                  <w:r>
                    <w:rPr>
                      <w:rFonts w:ascii="仿宋_GB2312" w:hAnsi="仿宋_GB2312" w:cs="仿宋_GB2312" w:eastAsia="仿宋_GB2312"/>
                      <w:sz w:val="18"/>
                    </w:rPr>
                    <w:t>L50镀锌角铁焊接制作，并做防锈，防震处理， 支架与楼面接触处做橡胶垫。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阻尼式减震器</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采用自然频率值设计，烤漆处理，耐候性佳，防振效率高，底部防滑反螺栓设计，安全性高，荷振挠度</w:t>
                  </w:r>
                  <w:r>
                    <w:rPr>
                      <w:rFonts w:ascii="仿宋_GB2312" w:hAnsi="仿宋_GB2312" w:cs="仿宋_GB2312" w:eastAsia="仿宋_GB2312"/>
                      <w:sz w:val="18"/>
                    </w:rPr>
                    <w:t>25mm，承重≥200Kg。</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软连接</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配套，防水防油耐腐蚀优质帆布制作，两端用角钢法兰固定。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备注：</w:t>
                  </w:r>
                  <w:r>
                    <w:rPr>
                      <w:rFonts w:ascii="仿宋_GB2312" w:hAnsi="仿宋_GB2312" w:cs="仿宋_GB2312" w:eastAsia="仿宋_GB2312"/>
                      <w:sz w:val="18"/>
                    </w:rPr>
                    <w:t>（</w:t>
                  </w:r>
                  <w:r>
                    <w:rPr>
                      <w:rFonts w:ascii="仿宋_GB2312" w:hAnsi="仿宋_GB2312" w:cs="仿宋_GB2312" w:eastAsia="仿宋_GB2312"/>
                      <w:sz w:val="18"/>
                    </w:rPr>
                    <w:t>1）以上国家执行标准如有更新，请以最新现行执行标准为准。（2）供应商在填写中小企业声明函时，应对本章3.3技术要求中所属行业为工业的产品逐项声明，如有漏项或任意一项不满足要求，则不予认定。（3）投标人须按照“技术要求”中的相关内容提供所投产品生产企业的工业产品生产许可证复印件或扫描件、3C认证证书复印件或扫描件、节能产品认证证书复印件或扫描件、消毒产品生产企业卫生许可证复印件或扫描件，以上资料加盖投标人公章，未提供或者提供不全，评标委员会将该投标文件视为无效投标文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自合同签订之日起15日历天完成所有产品的供货、安装、调试工作。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地点采购人指定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进度款，货物到达采购人指定地点验收合格后，供应商应向采购人开具符合财务、税务规定的等额增值税发票 ，达到付款条件起30个工作日内，支付合同总金额的40.0%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进度款，安装调试运行顺利验收后，达到付款条件起30个工作日内，支付合同总金额的20.0%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质保期2年，且不得低于产品生产商对产品保修期标准。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中标供应商在中标结果公告发布后3个工作日内提供叁套纸质响应文件（经编标工具生成的文件直接打印并加盖公章），递交的纸质版文件内容确保与线上电子文件保持一致，不允许修改和补充。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经审计的2024年度或2025年度的财务审计报告（成立时间至提交投标文件截止时间不足一年的可提供成立后任意时段的资产负债表）或开标前六个月内银行出具的资信证明。（以上两种形式的资料提供任何一种即可）；3.提供具有履行合同所必需的设备和专业技术能力的承诺； 4.提供投标文件递交截止时间前一年内已缴纳的至少一个月的纳税证明或完税证明，纳税证明或完税证明上应有代收机构或税务机关的公章或业务专用章，依法免税的供应商应提供相应证明文件；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的财务审计报告（成立时间至提交投标文件截止时间不足一年的可提供成立后任意时段的资产负债表）或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投标方案.docx 本国产品说明 中小企业声明函 商务应答表 中国境内生产的组件成本核算基本规则 产品技术参数表 分项报价表.docx 投标函 残疾人福利性单位声明函 标的清单 投标人资格证明文件.docx 关于符合本国产品标准的声明函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投标内容数量符合招标文件要求，投标内容的技术指标应符合招标文件标记★要求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投标方案.docx 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根据具体技术参数与性能指标，逐条对应响应，对产品形态、性能、功能、技术参数描述清晰，佐证资料齐全，完全满足招标文件要求。 “▲”项参数：共20项，满分30分，每偏离一项扣1.5分； 常规参数项：满分10分，每偏离一项扣1分。 注：1.“▲”项参数须提供证明材料（不局限于测试报告、技术文档、产品彩页、官网和功能截图等；部分参数已明确评审材料要求的，以参数中明确的材料为准，否则视为不满足参数要求； 2.常规参数项中已明确评审材料要求的，以参数中明确的材料为准，否则视为不满足参数要求。</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①鼓泡预洗机②通道式洗碗机带烘干③皮带传送机+180度转角④长方形全翻餐炉⑤低噪音双吸风柜的合法来源供货渠道证明材料（包括但不限于销售协议、代理协议或原厂授权等），全部提供得5分，未提供或提供不全的每种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投标人需针对本项目提供完整的项目实施方案。内容包含：①供货进度计划及进度保障措施②物流保障措施③安装、调试、检测方案④人员配置及职责分工⑤安全保障措施⑥项目验收方案。 二、评审标准 1、完整性：方案须全面，对评审内容中的各项要求描述详细； 2、可实施性：切合本项目实际情况，实施步骤清晰、合理； 3、针对性：方案能够紧扣项目实际情况，内容科学合理。 三、赋分依据 ①供货进度计划及进度保障措施：每完全满足一个评审标准得0.5分，满分1.5分；未提供不得分； ②物流保障措施：每完全满足一个评审标准得0.5分，满分1.5分；未提供不得分；③安装、调试、检测方案：每完全满足一个评审标准得0.5分，满分1.5分；未提供不得分； ④人员配置及职责分工：每完全满足一个评审标准得0.5分，满分1.5分；未提供不得分； ⑤安全保障措施：每完全满足一个评审标准得0.5分，满分1.5分；未提供不得分；⑥项目验收方案：每完全满足一个评审标准得0.5分，满分1.5分；未提供不得分。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运输人员安排与运输线路规划②运输过程成品保护方案③运输中遇到的紧急情况等处理方案。 二、评审标准 1、完整性：方案须全面，对评审内容中的各项要求有详细描述； 2、可实施性：切合本项目实际情况，实施步骤清晰、合理。 三、赋分标准 ①运输人员安排与运输线路规划：每完全满足一个评审标准得0.5分，满分1分；未提供不得分；②运输过程成品保护方案：每完全满足一个评审标准得0.5分，满分1分；未提供不得分；③运输中遇到的紧急情况等处理方案：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根据项目实际需求，提供质量保证方案。内容包含：①原材料质量保证措施②生产及安装过程中的质量保证措施③成品质量保证措施。 二、评审标准 1、完整性：方案须全面，对评审内容中的各项要求有详细描述； 2、可实施性：切合本项目实际情况，实施步骤清晰、合理。 三、赋分依据 ①原材料质量保证措施：每完全满足一个评审标准得0.5分，满分1分；未提供不得分； ②生产及安装过程中的质量保证措施：每完全满足一个评审标准得0.5分，满分1分；未提供不得分；③成品质量保证措施：每完全满足一个评审标准得0.5分，满分1分；未提供不得分。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根据项目实际需求提供售后服务方案。内容包含：①售后服务人员配置②售后响应计划及服务承诺③售后保障措施④应急预案。 二、评审标准 1.完整性：方案须全面，对评审内容中的各项要求有详细描述； 2.可实施性：切合本项目实际情况，提出步骤清晰、合理的方案。三、赋分依据 售后服务人员配置：每完全满足一个评审标准得0.5分，满分1分；未提供不得分； ②售后响应计划及服务承诺：每完全满足一个评审标准得0.5分，满分1分；未提供不得分；③售后保障措施：每完全满足一个评审标准得0.5分，满分1分；未提供不得分；④应急预案：每完全满足一个评审标准得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投标人提供自2023年5月1日至今同类项目业绩（以签订合同时间为准），每提供一份合格业绩证明得1分，最高得4分。 备注：业绩证明以合同签订时间为准，须在投标文件中附完整合同的扫描件或复印件加盖单位公章。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且认证证书需包含本次所投产品的具体型号），每提供一个得0.5分，满分2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