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beforeAutospacing="0" w:after="0" w:afterAutospacing="0"/>
        <w:ind w:left="0" w:right="0" w:firstLine="723" w:firstLineChars="200"/>
        <w:jc w:val="center"/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val="en-US" w:eastAsia="zh-CN" w:bidi="ar"/>
        </w:rPr>
        <w:t>工程量清单编制说明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一、工程概况及内容</w:t>
      </w:r>
      <w:bookmarkStart w:id="0" w:name="_GoBack"/>
      <w:bookmarkEnd w:id="0"/>
    </w:p>
    <w:p>
      <w:pPr>
        <w:widowControl/>
        <w:spacing w:before="0" w:beforeAutospacing="0" w:after="0" w:afterAutospacing="0"/>
        <w:ind w:left="0" w:right="0" w:firstLine="560" w:firstLineChars="200"/>
        <w:jc w:val="left"/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 w:bidi="ar"/>
        </w:rPr>
        <w:t xml:space="preserve"> 鄠邑区甘亭街道韩村产业路硬化项目，项目位于西安市甘亭街道韩村村外，主要工作内容为村外道路硬化</w:t>
      </w:r>
      <w:r>
        <w:rPr>
          <w:rFonts w:hint="eastAsia" w:ascii="Calibri" w:hAnsi="Calibri" w:eastAsia="宋体" w:cs="Times New Roman"/>
          <w:color w:val="3D3D3D"/>
          <w:spacing w:val="3"/>
          <w:w w:val="105"/>
          <w:kern w:val="0"/>
          <w:sz w:val="29"/>
          <w:szCs w:val="24"/>
          <w:lang w:val="en-US" w:eastAsia="zh-CN" w:bidi="ar"/>
        </w:rPr>
        <w:t>。</w:t>
      </w:r>
    </w:p>
    <w:p>
      <w:pPr>
        <w:widowControl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  <w:t>二、编制范围</w:t>
      </w:r>
    </w:p>
    <w:p>
      <w:pPr>
        <w:widowControl/>
        <w:spacing w:before="0" w:beforeAutospacing="0" w:after="0" w:afterAutospacing="0"/>
        <w:ind w:left="0" w:right="0" w:firstLine="560" w:firstLineChars="200"/>
        <w:jc w:val="left"/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 w:bidi="ar"/>
        </w:rPr>
        <w:t xml:space="preserve"> 依据建设单位要求，约定的图纸范围内的所有工程内容。</w:t>
      </w:r>
    </w:p>
    <w:p>
      <w:pPr>
        <w:widowControl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  <w:t>三、编制依据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1、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设计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施工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图纸及相关资料。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2、</w:t>
      </w:r>
      <w:r>
        <w:rPr>
          <w:rFonts w:hint="eastAsia" w:ascii="宋体" w:hAnsi="宋体" w:eastAsia="宋体" w:cs="宋体"/>
          <w:bCs/>
          <w:sz w:val="28"/>
          <w:szCs w:val="28"/>
        </w:rPr>
        <w:t>《陕西省建设工程工程量清单计价规则》(20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bCs/>
          <w:sz w:val="28"/>
          <w:szCs w:val="28"/>
        </w:rPr>
        <w:t>年)。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Cs/>
          <w:sz w:val="28"/>
          <w:szCs w:val="28"/>
        </w:rPr>
        <w:t>《陕西省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市政</w:t>
      </w:r>
      <w:r>
        <w:rPr>
          <w:rFonts w:hint="eastAsia" w:ascii="宋体" w:hAnsi="宋体" w:eastAsia="宋体" w:cs="宋体"/>
          <w:bCs/>
          <w:sz w:val="28"/>
          <w:szCs w:val="28"/>
        </w:rPr>
        <w:t>工程消耗量定额》（20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Cs/>
          <w:sz w:val="28"/>
          <w:szCs w:val="28"/>
        </w:rPr>
        <w:t>《陕西省市政工程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基价</w:t>
      </w:r>
      <w:r>
        <w:rPr>
          <w:rFonts w:hint="eastAsia" w:ascii="宋体" w:hAnsi="宋体" w:eastAsia="宋体" w:cs="宋体"/>
          <w:bCs/>
          <w:sz w:val="28"/>
          <w:szCs w:val="28"/>
        </w:rPr>
        <w:t>表》（20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5、《</w:t>
      </w:r>
      <w:r>
        <w:rPr>
          <w:rFonts w:hint="default" w:ascii="宋体" w:hAnsi="宋体" w:eastAsia="宋体" w:cs="宋体"/>
          <w:bCs/>
          <w:color w:val="000000"/>
          <w:sz w:val="28"/>
          <w:szCs w:val="28"/>
          <w:lang w:val="en-US" w:eastAsia="zh-CN"/>
        </w:rPr>
        <w:t>陕西省建设工程施工机械台班费用定额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 xml:space="preserve">》（2025）。 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6、《</w:t>
      </w:r>
      <w:r>
        <w:rPr>
          <w:rFonts w:hint="default" w:ascii="宋体" w:hAnsi="宋体" w:eastAsia="宋体" w:cs="宋体"/>
          <w:bCs/>
          <w:color w:val="000000"/>
          <w:sz w:val="28"/>
          <w:szCs w:val="28"/>
          <w:lang w:val="en-US" w:eastAsia="zh-CN"/>
        </w:rPr>
        <w:t>陕西省建设工程施工仪器仪表台班费用定额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》（2025） 。</w:t>
      </w:r>
    </w:p>
    <w:p>
      <w:pPr>
        <w:keepNext w:val="0"/>
        <w:keepLines w:val="0"/>
        <w:pageBreakBefore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7、材料价格参考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《陕西省工程造价信息》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2025年12月信息价及市场价。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、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编制软件采用广联达GCCP7.0版本，版本号：7.5000.23.2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9、施工现场情况、工程特点及常规施工方案。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10、其他相关资料。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21FA4"/>
    <w:multiLevelType w:val="multilevel"/>
    <w:tmpl w:val="EC121FA4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1."/>
      <w:lvlJc w:val="left"/>
      <w:pPr>
        <w:ind w:left="0" w:firstLine="0"/>
      </w:pPr>
      <w:rPr>
        <w:rFonts w:hint="eastAsia" w:ascii="宋体" w:hAnsi="宋体" w:eastAsia="宋体" w:cs="Times New Roman"/>
      </w:rPr>
    </w:lvl>
    <w:lvl w:ilvl="2" w:tentative="0">
      <w:start w:val="1"/>
      <w:numFmt w:val="none"/>
      <w:pStyle w:val="4"/>
      <w:suff w:val="nothing"/>
      <w:lvlText w:val="1.1"/>
      <w:lvlJc w:val="left"/>
      <w:pPr>
        <w:ind w:left="0" w:firstLine="400"/>
      </w:pPr>
      <w:rPr>
        <w:rFonts w:hint="eastAsia" w:ascii="宋体" w:hAnsi="宋体" w:eastAsia="宋体" w:cs="Times New Roman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-402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131E"/>
    <w:rsid w:val="02426A07"/>
    <w:rsid w:val="033735A0"/>
    <w:rsid w:val="03DB70CC"/>
    <w:rsid w:val="0A383D70"/>
    <w:rsid w:val="0B926DE9"/>
    <w:rsid w:val="0CF7786B"/>
    <w:rsid w:val="0E8119EB"/>
    <w:rsid w:val="0E9C4C32"/>
    <w:rsid w:val="0F11496D"/>
    <w:rsid w:val="0FE80FC7"/>
    <w:rsid w:val="13970ECC"/>
    <w:rsid w:val="13E01FD6"/>
    <w:rsid w:val="14172A0E"/>
    <w:rsid w:val="165A0F43"/>
    <w:rsid w:val="17CD2C05"/>
    <w:rsid w:val="18561D4E"/>
    <w:rsid w:val="1D0172B0"/>
    <w:rsid w:val="20CF31E8"/>
    <w:rsid w:val="24776564"/>
    <w:rsid w:val="27A85CCA"/>
    <w:rsid w:val="2980310C"/>
    <w:rsid w:val="2A854B80"/>
    <w:rsid w:val="2B8215B9"/>
    <w:rsid w:val="2B9405DB"/>
    <w:rsid w:val="2C465315"/>
    <w:rsid w:val="2DCF7CBB"/>
    <w:rsid w:val="2F6C3BE9"/>
    <w:rsid w:val="304E64D5"/>
    <w:rsid w:val="312F6FD0"/>
    <w:rsid w:val="318A4343"/>
    <w:rsid w:val="3252711D"/>
    <w:rsid w:val="32C2253B"/>
    <w:rsid w:val="32E50CBE"/>
    <w:rsid w:val="33B0144F"/>
    <w:rsid w:val="35110B7D"/>
    <w:rsid w:val="3603425D"/>
    <w:rsid w:val="36B2387C"/>
    <w:rsid w:val="37AB357A"/>
    <w:rsid w:val="3A6F74D3"/>
    <w:rsid w:val="3F84144C"/>
    <w:rsid w:val="40F84DF9"/>
    <w:rsid w:val="42086AFA"/>
    <w:rsid w:val="42E16303"/>
    <w:rsid w:val="451B6927"/>
    <w:rsid w:val="4BE056EB"/>
    <w:rsid w:val="4C572761"/>
    <w:rsid w:val="4D1A4A03"/>
    <w:rsid w:val="4F4F395C"/>
    <w:rsid w:val="51373C5C"/>
    <w:rsid w:val="518B669B"/>
    <w:rsid w:val="533965E6"/>
    <w:rsid w:val="53FE4407"/>
    <w:rsid w:val="575D4706"/>
    <w:rsid w:val="57C04051"/>
    <w:rsid w:val="57DF53E5"/>
    <w:rsid w:val="582F399C"/>
    <w:rsid w:val="5CE225B7"/>
    <w:rsid w:val="5D303663"/>
    <w:rsid w:val="5DD659DB"/>
    <w:rsid w:val="5E2E6C61"/>
    <w:rsid w:val="5E6A413B"/>
    <w:rsid w:val="5F4478D5"/>
    <w:rsid w:val="5F591EEB"/>
    <w:rsid w:val="602D3AD5"/>
    <w:rsid w:val="64797CC4"/>
    <w:rsid w:val="6565168D"/>
    <w:rsid w:val="66366266"/>
    <w:rsid w:val="69AD6246"/>
    <w:rsid w:val="69E10CB0"/>
    <w:rsid w:val="6F2F3736"/>
    <w:rsid w:val="706C0880"/>
    <w:rsid w:val="70DF5567"/>
    <w:rsid w:val="719C2C94"/>
    <w:rsid w:val="763A5B08"/>
    <w:rsid w:val="789A5E64"/>
    <w:rsid w:val="78EA6D7D"/>
    <w:rsid w:val="79184D3C"/>
    <w:rsid w:val="7AA5508E"/>
    <w:rsid w:val="7AAC5505"/>
    <w:rsid w:val="7B237743"/>
    <w:rsid w:val="7BA238C8"/>
    <w:rsid w:val="7D026A47"/>
    <w:rsid w:val="7D083434"/>
    <w:rsid w:val="7D9469B0"/>
    <w:rsid w:val="7DA33D2B"/>
    <w:rsid w:val="7ED3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 w:cs="Arial"/>
      <w:b/>
      <w:bCs/>
      <w:snapToGrid w:val="0"/>
      <w:color w:val="000000"/>
      <w:kern w:val="0"/>
      <w:sz w:val="30"/>
      <w:szCs w:val="32"/>
      <w:lang w:eastAsia="en-US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firstLine="400" w:firstLineChars="0"/>
      <w:outlineLvl w:val="2"/>
    </w:pPr>
    <w:rPr>
      <w:rFonts w:eastAsia="宋体" w:asciiTheme="minorAscii" w:hAnsiTheme="minorAscii" w:cstheme="minorBidi"/>
      <w:b/>
      <w:snapToGrid w:val="0"/>
      <w:color w:val="000000"/>
      <w:kern w:val="0"/>
      <w:sz w:val="28"/>
      <w:szCs w:val="24"/>
      <w:lang w:eastAsia="en-US"/>
      <w14:ligatures w14:val="standardContextual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3"/>
    </w:pPr>
    <w:rPr>
      <w:rFonts w:ascii="Arial" w:hAnsi="Arial" w:eastAsia="黑体" w:cs="Times New Roman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3">
    <w:name w:val="toc 1"/>
    <w:basedOn w:val="1"/>
    <w:next w:val="1"/>
    <w:qFormat/>
    <w:uiPriority w:val="0"/>
  </w:style>
  <w:style w:type="character" w:customStyle="1" w:styleId="16">
    <w:name w:val="标题 1 Char"/>
    <w:link w:val="2"/>
    <w:qFormat/>
    <w:uiPriority w:val="9"/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  <w14:ligatures w14:val="standardContextual"/>
    </w:rPr>
  </w:style>
  <w:style w:type="character" w:customStyle="1" w:styleId="17">
    <w:name w:val="标题 2 Char"/>
    <w:link w:val="3"/>
    <w:qFormat/>
    <w:uiPriority w:val="0"/>
    <w:rPr>
      <w:rFonts w:ascii="Arial" w:hAnsi="Arial" w:eastAsia="宋体" w:cs="Arial"/>
      <w:snapToGrid w:val="0"/>
      <w:color w:val="000000"/>
      <w:kern w:val="0"/>
      <w:sz w:val="30"/>
      <w:szCs w:val="24"/>
      <w:lang w:eastAsia="en-US"/>
      <w14:ligatures w14:val="standardContextual"/>
    </w:rPr>
  </w:style>
  <w:style w:type="character" w:customStyle="1" w:styleId="18">
    <w:name w:val="标题 3 Char"/>
    <w:link w:val="4"/>
    <w:qFormat/>
    <w:uiPriority w:val="0"/>
    <w:rPr>
      <w:rFonts w:eastAsia="宋体" w:asciiTheme="minorAscii" w:hAnsiTheme="minorAscii" w:cstheme="minorBidi"/>
      <w:b/>
      <w:snapToGrid w:val="0"/>
      <w:color w:val="000000"/>
      <w:kern w:val="0"/>
      <w:sz w:val="28"/>
      <w:szCs w:val="24"/>
      <w:lang w:eastAsia="en-US"/>
      <w14:ligatures w14:val="standardContextual"/>
    </w:rPr>
  </w:style>
  <w:style w:type="paragraph" w:customStyle="1" w:styleId="19">
    <w:name w:val="无间隔1"/>
    <w:next w:val="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2024-11-05T00:30:00Z</dcterms:created>
  <dc:creator>Administrator</dc:creator>
  <cp:lastModifiedBy>捌玖</cp:lastModifiedBy>
  <dcterms:modified xsi:type="dcterms:W3CDTF">2026-06-29T08:59:58Z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92DB5464AA12459ABA926924ED0909E1</vt:lpwstr>
  </property>
</Properties>
</file>