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4CED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2DCF02A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2026年设施设备采购项目N</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4</w:t>
      </w:r>
      <w:r>
        <w:rPr>
          <w:rFonts w:hint="eastAsia" w:asciiTheme="minorEastAsia" w:hAnsiTheme="minorEastAsia" w:eastAsiaTheme="minorEastAsia" w:cstheme="minorEastAsia"/>
          <w:i w:val="0"/>
          <w:iCs w:val="0"/>
          <w:caps w:val="0"/>
          <w:color w:val="auto"/>
          <w:spacing w:val="0"/>
          <w:sz w:val="24"/>
          <w:szCs w:val="24"/>
          <w:shd w:val="clear" w:fill="FFFFFF"/>
        </w:rPr>
        <w:t>标段</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招标项目的潜在投标人应在登录全国公共资源交易中心平台（陕西省）使用CA锁报名后自行下载获取招标文件，并于2026年0</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6</w:t>
      </w:r>
      <w:r>
        <w:rPr>
          <w:rFonts w:hint="eastAsia" w:asciiTheme="minorEastAsia" w:hAnsiTheme="minorEastAsia" w:eastAsiaTheme="minorEastAsia" w:cstheme="minorEastAsia"/>
          <w:i w:val="0"/>
          <w:iCs w:val="0"/>
          <w:caps w:val="0"/>
          <w:color w:val="auto"/>
          <w:spacing w:val="0"/>
          <w:sz w:val="24"/>
          <w:szCs w:val="24"/>
          <w:shd w:val="clear" w:fill="FFFFFF"/>
        </w:rPr>
        <w:t>月</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日09时30分（北京时间）前递交投标文件。</w:t>
      </w:r>
    </w:p>
    <w:p w14:paraId="6BFA45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6EE6EE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项目编号：YGX-ZFCG-2026-19号</w:t>
      </w:r>
    </w:p>
    <w:p w14:paraId="6F9CE24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项目名称：2026年设施设备采购项目N</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4</w:t>
      </w:r>
      <w:r>
        <w:rPr>
          <w:rFonts w:hint="eastAsia" w:asciiTheme="minorEastAsia" w:hAnsiTheme="minorEastAsia" w:eastAsiaTheme="minorEastAsia" w:cstheme="minorEastAsia"/>
          <w:i w:val="0"/>
          <w:iCs w:val="0"/>
          <w:caps w:val="0"/>
          <w:color w:val="auto"/>
          <w:spacing w:val="0"/>
          <w:sz w:val="24"/>
          <w:szCs w:val="24"/>
          <w:shd w:val="clear" w:fill="FFFFFF"/>
        </w:rPr>
        <w:t>标段</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p>
    <w:p w14:paraId="5368ED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采购方式：公开招标</w:t>
      </w:r>
    </w:p>
    <w:p w14:paraId="03F960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预算金额：300,300</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.00</w:t>
      </w:r>
      <w:r>
        <w:rPr>
          <w:rFonts w:hint="eastAsia" w:asciiTheme="minorEastAsia" w:hAnsiTheme="minorEastAsia" w:eastAsiaTheme="minorEastAsia" w:cstheme="minorEastAsia"/>
          <w:i w:val="0"/>
          <w:iCs w:val="0"/>
          <w:caps w:val="0"/>
          <w:color w:val="auto"/>
          <w:spacing w:val="0"/>
          <w:sz w:val="24"/>
          <w:szCs w:val="24"/>
          <w:shd w:val="clear" w:fill="FFFFFF"/>
        </w:rPr>
        <w:t>元</w:t>
      </w:r>
    </w:p>
    <w:p w14:paraId="210DAF9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10C0242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1</w:t>
      </w:r>
      <w:r>
        <w:rPr>
          <w:rFonts w:hint="eastAsia" w:asciiTheme="minorEastAsia" w:hAnsiTheme="minorEastAsia" w:eastAsiaTheme="minorEastAsia" w:cstheme="minorEastAsia"/>
          <w:i w:val="0"/>
          <w:iCs w:val="0"/>
          <w:caps w:val="0"/>
          <w:color w:val="auto"/>
          <w:spacing w:val="0"/>
          <w:sz w:val="24"/>
          <w:szCs w:val="24"/>
          <w:shd w:val="clear" w:fill="FFFFFF"/>
        </w:rPr>
        <w:t>(西安交通大学附属中学榆林学校2026年设施设备采购项目N</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4</w:t>
      </w:r>
      <w:r>
        <w:rPr>
          <w:rFonts w:hint="eastAsia" w:asciiTheme="minorEastAsia" w:hAnsiTheme="minorEastAsia" w:eastAsiaTheme="minorEastAsia" w:cstheme="minorEastAsia"/>
          <w:i w:val="0"/>
          <w:iCs w:val="0"/>
          <w:caps w:val="0"/>
          <w:color w:val="auto"/>
          <w:spacing w:val="0"/>
          <w:sz w:val="24"/>
          <w:szCs w:val="24"/>
          <w:shd w:val="clear" w:fill="FFFFFF"/>
        </w:rPr>
        <w:t>标段</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w:t>
      </w:r>
    </w:p>
    <w:p w14:paraId="21C9E7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合同包预算金额：300,300.00元</w:t>
      </w:r>
    </w:p>
    <w:p w14:paraId="6BEBB3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合同包最高限价：300,300.00元</w:t>
      </w:r>
    </w:p>
    <w:tbl>
      <w:tblPr>
        <w:tblStyle w:val="6"/>
        <w:tblW w:w="951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1"/>
        <w:gridCol w:w="1482"/>
        <w:gridCol w:w="4024"/>
        <w:gridCol w:w="784"/>
        <w:gridCol w:w="1227"/>
        <w:gridCol w:w="1440"/>
      </w:tblGrid>
      <w:tr w14:paraId="0468D7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3" w:hRule="atLeast"/>
          <w:tblHeader/>
        </w:trPr>
        <w:tc>
          <w:tcPr>
            <w:tcW w:w="6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12CE7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1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9C5B1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3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29C44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8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FB08C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4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69D37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0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B04F0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483A39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7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7D2C0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kern w:val="0"/>
                <w:sz w:val="24"/>
                <w:szCs w:val="24"/>
                <w:lang w:val="en-US" w:eastAsia="zh-CN" w:bidi="ar"/>
              </w:rPr>
              <w:t>1</w:t>
            </w:r>
            <w:r>
              <w:rPr>
                <w:rFonts w:hint="eastAsia" w:asciiTheme="minorEastAsia" w:hAnsiTheme="minorEastAsia" w:eastAsiaTheme="minorEastAsia" w:cstheme="minorEastAsia"/>
                <w:color w:val="auto"/>
                <w:kern w:val="0"/>
                <w:sz w:val="24"/>
                <w:szCs w:val="24"/>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DF1A6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书籍、课本</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B7E10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西安交通大学附属中学榆林学校2026年设施设备采购项目N4标段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A4B42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D11F1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2FD07D">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300,300.00</w:t>
            </w:r>
          </w:p>
        </w:tc>
      </w:tr>
    </w:tbl>
    <w:p w14:paraId="49B518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2AEFB4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合同履行期限：合同签订之日起30日历天内供货完毕并验收合格</w:t>
      </w:r>
    </w:p>
    <w:p w14:paraId="5D0F1D7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23BD79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725C83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6D112A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合同包1(西安交通大学附属中学榆林学校2026年设施设备采购项目N</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4</w:t>
      </w:r>
      <w:r>
        <w:rPr>
          <w:rFonts w:hint="eastAsia" w:asciiTheme="minorEastAsia" w:hAnsiTheme="minorEastAsia" w:eastAsiaTheme="minorEastAsia" w:cstheme="minorEastAsia"/>
          <w:i w:val="0"/>
          <w:iCs w:val="0"/>
          <w:caps w:val="0"/>
          <w:color w:val="auto"/>
          <w:spacing w:val="0"/>
          <w:sz w:val="24"/>
          <w:szCs w:val="24"/>
          <w:shd w:val="clear" w:fill="FFFFFF"/>
        </w:rPr>
        <w:t>标段</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)落实政府采购政策需满足的资格要求如下:</w:t>
      </w:r>
    </w:p>
    <w:p w14:paraId="57A2D54C">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（2）《财政部司法部关于政府采购支持监狱企业发展有关问题的通知》（财库</w:t>
      </w:r>
    </w:p>
    <w:p w14:paraId="1922BD7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（3）《国务院办公厅关于建立政府强制采购节能产品制度的通知》（国办发〔2007〕</w:t>
      </w:r>
    </w:p>
    <w:p w14:paraId="33D42609">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（5）《关于印发环境标志产品政府采购品目清单的通知》（财库〔2019〕18</w:t>
      </w:r>
    </w:p>
    <w:p w14:paraId="66895368">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（6）《财政部、民政部、中国残疾人联合会关于促进残疾人就业政府采购政策</w:t>
      </w:r>
    </w:p>
    <w:p w14:paraId="4D837EBF">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（7）陕西省财政厅关于印发《陕西省中小企业政府采购信用融资办法》（陕财</w:t>
      </w:r>
    </w:p>
    <w:p w14:paraId="690F28EE">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办采〔2018〕23号）；相关政策、业务流程、办理平台(http://www.ccgpshaanxi.gov.cn/zcdservice/zcd/shanxi/)；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（8）《关于在政府采购活动中查询及使用信用记录有关问题的通知》（财库〔2016〕</w:t>
      </w:r>
    </w:p>
    <w:p w14:paraId="6048ECE7">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（9）《榆林市财政局关于进一步加大政府采购支持中小企业力度的通知》（榆</w:t>
      </w:r>
    </w:p>
    <w:p w14:paraId="7CB9E294">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（10）《陕西省财政厅关于进一步加大政府采购支持中小企业力度的通知》(陕</w:t>
      </w:r>
    </w:p>
    <w:p w14:paraId="1B84B25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（11）《陕西省财政厅中国人民银行西安分行关于深入推进政府采购信用融资</w:t>
      </w:r>
    </w:p>
    <w:p w14:paraId="7BC11ED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业务的通知》（陕财办采〔2023]5号）；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（12）《国务院办公厅关于在政府采购中实施本国产品标准及相关政策》的通</w:t>
      </w:r>
    </w:p>
    <w:p w14:paraId="4EEE6FA6">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知（国办发〔2025〕34号）。</w:t>
      </w:r>
    </w:p>
    <w:p w14:paraId="0A0590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7166742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合同包1(西安交通大学附属中学榆林学校2026年设施设备采购项目N4标段</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)特定资格要求如下:</w:t>
      </w:r>
    </w:p>
    <w:p w14:paraId="3337E099">
      <w:pPr>
        <w:pStyle w:val="5"/>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投标人为具有独立承担民事责任能力的法人、事业法人、其他组织或自然</w:t>
      </w:r>
    </w:p>
    <w:p w14:paraId="16961263">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（2）投标人须具有出版物经营许可证；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（4）税收缴纳证明：提供2025年06月01日至今已缴纳的至少一个月的纳税证明或完税证明（时间以税款所属日期为准、税种须包含增值税或所得税），依法免税的单位应提供相关证明材料；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备注：（1）本</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项目</w:t>
      </w:r>
      <w:r>
        <w:rPr>
          <w:rFonts w:hint="eastAsia" w:asciiTheme="minorEastAsia" w:hAnsiTheme="minorEastAsia" w:eastAsiaTheme="minorEastAsia" w:cstheme="minorEastAsia"/>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不接受联合体投标、不允许分包、转包，单位负责人为同一人或者存在直接控股、管理关系的不同投标人，不得参加同一合同项下的政府采购活动；（2）事业单位法人参与投</w:t>
      </w:r>
      <w:bookmarkStart w:id="0" w:name="_GoBack"/>
      <w:bookmarkEnd w:id="0"/>
      <w:r>
        <w:rPr>
          <w:rFonts w:hint="eastAsia" w:asciiTheme="minorEastAsia" w:hAnsiTheme="minorEastAsia" w:eastAsiaTheme="minorEastAsia" w:cstheme="minorEastAsia"/>
          <w:i w:val="0"/>
          <w:iCs w:val="0"/>
          <w:caps w:val="0"/>
          <w:color w:val="auto"/>
          <w:spacing w:val="0"/>
          <w:sz w:val="24"/>
          <w:szCs w:val="24"/>
          <w:shd w:val="clear" w:fill="FFFFFF"/>
        </w:rPr>
        <w:t>标可不提供财务状况报告和社会保障资金缴纳证明及税收缴纳证明；（3）本</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项目</w:t>
      </w:r>
      <w:r>
        <w:rPr>
          <w:rFonts w:hint="eastAsia" w:asciiTheme="minorEastAsia" w:hAnsiTheme="minorEastAsia" w:eastAsiaTheme="minorEastAsia" w:cstheme="minorEastAsia"/>
          <w:i w:val="0"/>
          <w:iCs w:val="0"/>
          <w:caps w:val="0"/>
          <w:color w:val="auto"/>
          <w:spacing w:val="0"/>
          <w:sz w:val="24"/>
          <w:szCs w:val="24"/>
          <w:shd w:val="clear" w:fill="FFFFFF"/>
        </w:rPr>
        <w:t>非专门面向中小企业采购。</w:t>
      </w:r>
    </w:p>
    <w:p w14:paraId="5C2A573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三、获取招标文件</w:t>
      </w:r>
    </w:p>
    <w:p w14:paraId="046790E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5</w:t>
      </w:r>
      <w:r>
        <w:rPr>
          <w:rFonts w:hint="eastAsia" w:asciiTheme="minorEastAsia" w:hAnsiTheme="minorEastAsia" w:eastAsiaTheme="minorEastAsia" w:cstheme="minorEastAsia"/>
          <w:i w:val="0"/>
          <w:iCs w:val="0"/>
          <w:caps w:val="0"/>
          <w:color w:val="auto"/>
          <w:spacing w:val="0"/>
          <w:sz w:val="24"/>
          <w:szCs w:val="24"/>
          <w:shd w:val="clear" w:fill="FFFFFF"/>
        </w:rPr>
        <w:t>月</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21</w:t>
      </w:r>
      <w:r>
        <w:rPr>
          <w:rFonts w:hint="eastAsia" w:asciiTheme="minorEastAsia" w:hAnsiTheme="minorEastAsia" w:eastAsiaTheme="minorEastAsia" w:cstheme="minorEastAsia"/>
          <w:i w:val="0"/>
          <w:iCs w:val="0"/>
          <w:caps w:val="0"/>
          <w:color w:val="auto"/>
          <w:spacing w:val="0"/>
          <w:sz w:val="24"/>
          <w:szCs w:val="24"/>
          <w:shd w:val="clear" w:fill="FFFFFF"/>
        </w:rPr>
        <w:t>日至2026年0</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5</w:t>
      </w:r>
      <w:r>
        <w:rPr>
          <w:rFonts w:hint="eastAsia" w:asciiTheme="minorEastAsia" w:hAnsiTheme="minorEastAsia" w:eastAsiaTheme="minorEastAsia" w:cstheme="minorEastAsia"/>
          <w:i w:val="0"/>
          <w:iCs w:val="0"/>
          <w:caps w:val="0"/>
          <w:color w:val="auto"/>
          <w:spacing w:val="0"/>
          <w:sz w:val="24"/>
          <w:szCs w:val="24"/>
          <w:shd w:val="clear" w:fill="FFFFFF"/>
        </w:rPr>
        <w:t>月2</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7</w:t>
      </w:r>
      <w:r>
        <w:rPr>
          <w:rFonts w:hint="eastAsia" w:asciiTheme="minorEastAsia" w:hAnsiTheme="minorEastAsia" w:eastAsiaTheme="minorEastAsia" w:cstheme="minorEastAsia"/>
          <w:i w:val="0"/>
          <w:iCs w:val="0"/>
          <w:caps w:val="0"/>
          <w:color w:val="auto"/>
          <w:spacing w:val="0"/>
          <w:sz w:val="24"/>
          <w:szCs w:val="24"/>
          <w:shd w:val="clear" w:fill="FFFFFF"/>
        </w:rPr>
        <w:t>日，每天上午09:00:00至12:00:00，下午14:00:00至17:00:00（北京时间）</w:t>
      </w:r>
    </w:p>
    <w:p w14:paraId="6C406A3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21F9AEA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30D9581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1D892C0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四、提交投标文件截止时间、开标时间和地点</w:t>
      </w:r>
    </w:p>
    <w:p w14:paraId="4F542E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6</w:t>
      </w:r>
      <w:r>
        <w:rPr>
          <w:rFonts w:hint="eastAsia" w:asciiTheme="minorEastAsia" w:hAnsiTheme="minorEastAsia" w:eastAsiaTheme="minorEastAsia" w:cstheme="minorEastAsia"/>
          <w:i w:val="0"/>
          <w:iCs w:val="0"/>
          <w:caps w:val="0"/>
          <w:color w:val="auto"/>
          <w:spacing w:val="0"/>
          <w:sz w:val="24"/>
          <w:szCs w:val="24"/>
          <w:shd w:val="clear" w:fill="FFFFFF"/>
        </w:rPr>
        <w:t>月</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日 09时30分00秒（北京时间）</w:t>
      </w:r>
    </w:p>
    <w:p w14:paraId="6054D64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提交投标文件地点：陕西省公共资源交易平台</w:t>
      </w:r>
    </w:p>
    <w:p w14:paraId="24ECD0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开标地点：榆林市公共资源交易中心18楼开标180</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6B</w:t>
      </w:r>
      <w:r>
        <w:rPr>
          <w:rFonts w:hint="eastAsia" w:asciiTheme="minorEastAsia" w:hAnsiTheme="minorEastAsia" w:eastAsiaTheme="minorEastAsia" w:cstheme="minorEastAsia"/>
          <w:i w:val="0"/>
          <w:iCs w:val="0"/>
          <w:caps w:val="0"/>
          <w:color w:val="auto"/>
          <w:spacing w:val="0"/>
          <w:sz w:val="24"/>
          <w:szCs w:val="24"/>
          <w:shd w:val="clear" w:fill="FFFFFF"/>
        </w:rPr>
        <w:t>室</w:t>
      </w:r>
    </w:p>
    <w:p w14:paraId="6459982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五、公告期限</w:t>
      </w:r>
    </w:p>
    <w:p w14:paraId="4ACBE75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自本公告发布之日起5个工作日。</w:t>
      </w:r>
    </w:p>
    <w:p w14:paraId="1CD41DF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六、其他补充事宜</w:t>
      </w:r>
    </w:p>
    <w:p w14:paraId="6684351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t>1、采购项目名称：西安交通大学附属中学榆林学校2026年设施设备采购项目</w:t>
      </w:r>
      <w:r>
        <w:rPr>
          <w:rFonts w:hint="eastAsia" w:asciiTheme="minorEastAsia" w:hAnsiTheme="minorEastAsia" w:eastAsiaTheme="minorEastAsia" w:cstheme="minorEastAsia"/>
          <w:i w:val="0"/>
          <w:iCs w:val="0"/>
          <w:caps w:val="0"/>
          <w:color w:val="auto"/>
          <w:spacing w:val="0"/>
          <w:sz w:val="24"/>
          <w:szCs w:val="24"/>
          <w:shd w:val="clear" w:fill="FFFFFF"/>
        </w:rPr>
        <w:t>N</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4</w:t>
      </w:r>
      <w:r>
        <w:rPr>
          <w:rFonts w:hint="eastAsia" w:asciiTheme="minorEastAsia" w:hAnsiTheme="minorEastAsia" w:eastAsiaTheme="minorEastAsia" w:cstheme="minorEastAsia"/>
          <w:i w:val="0"/>
          <w:iCs w:val="0"/>
          <w:caps w:val="0"/>
          <w:color w:val="auto"/>
          <w:spacing w:val="0"/>
          <w:sz w:val="24"/>
          <w:szCs w:val="24"/>
          <w:shd w:val="clear" w:fill="FFFFFF"/>
        </w:rPr>
        <w:t>标段</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eastAsia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
        </w:rPr>
        <w:t>；</w:t>
      </w:r>
    </w:p>
    <w:p w14:paraId="028686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2BF428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8"/>
          <w:rFonts w:hint="eastAsia" w:asciiTheme="minorEastAsia" w:hAnsiTheme="minorEastAsia" w:eastAsiaTheme="minorEastAsia" w:cstheme="minorEastAsia"/>
          <w:b/>
          <w:bCs/>
          <w:i w:val="0"/>
          <w:iCs w:val="0"/>
          <w:caps w:val="0"/>
          <w:color w:val="auto"/>
          <w:spacing w:val="0"/>
          <w:sz w:val="24"/>
          <w:szCs w:val="24"/>
          <w:shd w:val="clear" w:fill="FFFFFF"/>
        </w:rPr>
        <w:t>七、对本次招标提出询问，请按以下方式联系。</w:t>
      </w:r>
    </w:p>
    <w:p w14:paraId="0441F5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272E62F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名称：西安交通大学附属中学榆林学校</w:t>
      </w:r>
    </w:p>
    <w:p w14:paraId="74A309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地址：榆林高新区开源大道东、万源路北</w:t>
      </w:r>
    </w:p>
    <w:p w14:paraId="6592D27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联系方式：0912-2399152</w:t>
      </w:r>
    </w:p>
    <w:p w14:paraId="345DB82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45398A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4ECC47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地址：榆林市榆阳区航宇路住建局正对面（中财）二楼</w:t>
      </w:r>
    </w:p>
    <w:p w14:paraId="7313E79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4280ED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43CAB3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项目联系人：冯莹、杨丹丹</w:t>
      </w:r>
    </w:p>
    <w:p w14:paraId="476EE9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19E56246">
      <w:pPr>
        <w:spacing w:line="360" w:lineRule="auto"/>
        <w:rPr>
          <w:rFonts w:hint="eastAsia" w:asciiTheme="minorEastAsia" w:hAnsiTheme="minorEastAsia" w:eastAsiaTheme="minorEastAsia" w:cstheme="minorEastAsia"/>
          <w:color w:val="auto"/>
          <w:sz w:val="24"/>
          <w:szCs w:val="24"/>
        </w:rPr>
      </w:pPr>
    </w:p>
    <w:sectPr>
      <w:pgSz w:w="11906" w:h="16838"/>
      <w:pgMar w:top="1327" w:right="1633" w:bottom="1327"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2D21B6"/>
    <w:multiLevelType w:val="singleLevel"/>
    <w:tmpl w:val="EB2D21B6"/>
    <w:lvl w:ilvl="0" w:tentative="0">
      <w:start w:val="1"/>
      <w:numFmt w:val="decimal"/>
      <w:suff w:val="nothing"/>
      <w:lvlText w:val="（%1）"/>
      <w:lvlJc w:val="left"/>
    </w:lvl>
  </w:abstractNum>
  <w:abstractNum w:abstractNumId="1">
    <w:nsid w:val="7E340056"/>
    <w:multiLevelType w:val="singleLevel"/>
    <w:tmpl w:val="7E34005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DC474E"/>
    <w:rsid w:val="00885B23"/>
    <w:rsid w:val="07767BC9"/>
    <w:rsid w:val="083640B7"/>
    <w:rsid w:val="0CBB102F"/>
    <w:rsid w:val="1C3665B2"/>
    <w:rsid w:val="1EE12B77"/>
    <w:rsid w:val="24042E63"/>
    <w:rsid w:val="2DC555F7"/>
    <w:rsid w:val="2E18645E"/>
    <w:rsid w:val="3126266B"/>
    <w:rsid w:val="3330332D"/>
    <w:rsid w:val="34DC474E"/>
    <w:rsid w:val="388F4F9A"/>
    <w:rsid w:val="4DF0398D"/>
    <w:rsid w:val="5176689F"/>
    <w:rsid w:val="54CB1EE7"/>
    <w:rsid w:val="57D750C4"/>
    <w:rsid w:val="5F5C2F88"/>
    <w:rsid w:val="654D01B6"/>
    <w:rsid w:val="6D65227F"/>
    <w:rsid w:val="6DF1132F"/>
    <w:rsid w:val="729844C8"/>
    <w:rsid w:val="741144D9"/>
    <w:rsid w:val="757B2A2F"/>
    <w:rsid w:val="7CED360A"/>
    <w:rsid w:val="7CF449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4"/>
    <w:basedOn w:val="1"/>
    <w:next w:val="1"/>
    <w:unhideWhenUsed/>
    <w:qFormat/>
    <w:uiPriority w:val="0"/>
    <w:pPr>
      <w:keepNext/>
      <w:keepLines/>
      <w:tabs>
        <w:tab w:val="left" w:pos="864"/>
      </w:tabs>
      <w:spacing w:before="120" w:line="360" w:lineRule="auto"/>
      <w:ind w:left="864" w:hanging="864"/>
      <w:outlineLvl w:val="3"/>
    </w:pPr>
    <w:rPr>
      <w:rFonts w:ascii="Arial" w:hAnsi="Arial" w:eastAsia="宋体" w:cs="Times New Roman"/>
      <w:bCs/>
      <w:sz w:val="24"/>
      <w:szCs w:val="28"/>
    </w:rPr>
  </w:style>
  <w:style w:type="paragraph" w:styleId="4">
    <w:name w:val="heading 6"/>
    <w:basedOn w:val="1"/>
    <w:next w:val="1"/>
    <w:semiHidden/>
    <w:unhideWhenUsed/>
    <w:qFormat/>
    <w:uiPriority w:val="0"/>
    <w:pPr>
      <w:keepNext/>
      <w:keepLines/>
      <w:spacing w:before="240" w:after="64" w:line="317" w:lineRule="auto"/>
      <w:outlineLvl w:val="5"/>
    </w:pPr>
    <w:rPr>
      <w:rFonts w:ascii="Arial" w:hAnsi="Arial" w:eastAsia="黑体"/>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styleId="8">
    <w:name w:val="Strong"/>
    <w:basedOn w:val="7"/>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2824</Words>
  <Characters>3378</Characters>
  <Lines>0</Lines>
  <Paragraphs>0</Paragraphs>
  <TotalTime>6</TotalTime>
  <ScaleCrop>false</ScaleCrop>
  <LinksUpToDate>false</LinksUpToDate>
  <CharactersWithSpaces>3417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2026-04-13T09:07:00Z</dcterms:created>
  <dc:creator>xbdqg</dc:creator>
  <cp:lastModifiedBy>xbdqg</cp:lastModifiedBy>
  <dcterms:modified xsi:type="dcterms:W3CDTF">2026-05-20T06:39:52Z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BB334DAD041548E6958373EE638ED9EE_13</vt:lpwstr>
  </property>
  <property fmtid="{D5CDD505-2E9C-101B-9397-08002B2CF9AE}" pid="4" name="KSOTemplateDocerSaveRecord">
    <vt:lpwstr>eyJoZGlkIjoiODNiZWU4NTUwNTk0YzM5NWE5YWY1NTZkMjlhZmI3YTQiLCJ1c2VySWQiOiI1ODc5NTAwMTcifQ==</vt:lpwstr>
  </property>
</Properties>
</file>