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C88AF">
      <w:pPr>
        <w:rPr>
          <w:rFonts w:hint="eastAsia" w:asciiTheme="minorEastAsia" w:hAnsiTheme="minorEastAsia" w:eastAsiaTheme="minorEastAsia" w:cstheme="minorEastAsia"/>
          <w:sz w:val="20"/>
          <w:szCs w:val="2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0"/>
          <w:szCs w:val="20"/>
          <w:lang w:val="en-US" w:eastAsia="zh-CN"/>
        </w:rPr>
        <w:t>采购包1</w:t>
      </w:r>
    </w:p>
    <w:tbl>
      <w:tblPr>
        <w:tblStyle w:val="4"/>
        <w:tblpPr w:leftFromText="180" w:rightFromText="180" w:vertAnchor="text" w:horzAnchor="page" w:tblpX="2032" w:tblpY="13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6367"/>
        <w:gridCol w:w="1105"/>
      </w:tblGrid>
      <w:tr w14:paraId="046E2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07264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6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8B4E6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产品名称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D3E99"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采购内容</w:t>
            </w:r>
          </w:p>
        </w:tc>
      </w:tr>
      <w:tr w14:paraId="497D5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8194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6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DAE3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新能源转换存储与高效利用实验系统</w:t>
            </w:r>
          </w:p>
        </w:tc>
        <w:tc>
          <w:tcPr>
            <w:tcW w:w="11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5742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  <w:lang w:val="en-US" w:eastAsia="zh-CN"/>
              </w:rPr>
              <w:t>详见采购文件</w:t>
            </w:r>
          </w:p>
        </w:tc>
      </w:tr>
      <w:tr w14:paraId="7EFEE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BADD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6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E530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bookmarkStart w:id="0" w:name="_Hlk228436811"/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相变储热可视化实验装置</w:t>
            </w:r>
            <w:bookmarkEnd w:id="0"/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00126B7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</w:rPr>
            </w:pPr>
          </w:p>
        </w:tc>
      </w:tr>
      <w:tr w14:paraId="3D82A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D534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6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9DFD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池沸腾实验装置</w:t>
            </w: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35FB47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30A66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4A1D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6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0A86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电池均衡实验台</w:t>
            </w: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BA701E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0CE7B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75F0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5</w:t>
            </w:r>
          </w:p>
        </w:tc>
        <w:tc>
          <w:tcPr>
            <w:tcW w:w="6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C67A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纽扣电池制备及测试实验台</w:t>
            </w: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C206C8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2CB4E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49A2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6</w:t>
            </w:r>
          </w:p>
        </w:tc>
        <w:tc>
          <w:tcPr>
            <w:tcW w:w="6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4CC1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通风管道典型构件性能测定实验台</w:t>
            </w:r>
          </w:p>
        </w:tc>
        <w:tc>
          <w:tcPr>
            <w:tcW w:w="11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6BB0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</w:tbl>
    <w:p w14:paraId="0D159964">
      <w:pPr>
        <w:rPr>
          <w:rFonts w:hint="eastAsia" w:asciiTheme="minorEastAsia" w:hAnsiTheme="minorEastAsia" w:eastAsiaTheme="minorEastAsia" w:cstheme="minorEastAsia"/>
          <w:sz w:val="20"/>
          <w:szCs w:val="2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0"/>
          <w:szCs w:val="20"/>
          <w:lang w:val="en-US" w:eastAsia="zh-CN"/>
        </w:rPr>
        <w:t>采购包2</w:t>
      </w:r>
    </w:p>
    <w:tbl>
      <w:tblPr>
        <w:tblStyle w:val="4"/>
        <w:tblpPr w:leftFromText="180" w:rightFromText="180" w:vertAnchor="text" w:horzAnchor="page" w:tblpX="2032" w:tblpY="13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6367"/>
        <w:gridCol w:w="1105"/>
      </w:tblGrid>
      <w:tr w14:paraId="25B45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30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847D4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6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815F8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产品名称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035B1"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采购内容</w:t>
            </w:r>
          </w:p>
        </w:tc>
      </w:tr>
      <w:tr w14:paraId="341C9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BA5B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6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D3D7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eastAsia="zh-CN"/>
              </w:rPr>
              <w:t>建筑设备监控虚实融合综合实验系统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884D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  <w:lang w:val="en-US" w:eastAsia="zh-CN"/>
              </w:rPr>
              <w:t>详见采购文件</w:t>
            </w:r>
          </w:p>
        </w:tc>
      </w:tr>
    </w:tbl>
    <w:p w14:paraId="5B581000">
      <w:pPr>
        <w:rPr>
          <w:rFonts w:hint="eastAsia" w:asciiTheme="minorEastAsia" w:hAnsiTheme="minorEastAsia" w:eastAsiaTheme="minorEastAsia" w:cstheme="minorEastAsia"/>
          <w:sz w:val="20"/>
          <w:szCs w:val="2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0"/>
          <w:szCs w:val="20"/>
          <w:lang w:val="en-US" w:eastAsia="zh-CN"/>
        </w:rPr>
        <w:t>采购包3</w:t>
      </w:r>
    </w:p>
    <w:tbl>
      <w:tblPr>
        <w:tblStyle w:val="4"/>
        <w:tblpPr w:leftFromText="180" w:rightFromText="180" w:vertAnchor="text" w:horzAnchor="page" w:tblpX="2032" w:tblpY="13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6337"/>
        <w:gridCol w:w="1099"/>
      </w:tblGrid>
      <w:tr w14:paraId="35238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207EF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bookmarkStart w:id="1" w:name="_GoBack"/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471E7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产品名称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3E390"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采购内容</w:t>
            </w:r>
          </w:p>
        </w:tc>
      </w:tr>
      <w:tr w14:paraId="4696B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39B7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E36D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喷管性能测定实验台</w:t>
            </w:r>
          </w:p>
        </w:tc>
        <w:tc>
          <w:tcPr>
            <w:tcW w:w="109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19B0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  <w:lang w:val="en-US" w:eastAsia="zh-CN"/>
              </w:rPr>
              <w:t>详见采购文件</w:t>
            </w:r>
          </w:p>
        </w:tc>
      </w:tr>
      <w:tr w14:paraId="04811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E2EC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63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EFE3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滤尘器(布袋)性能测试装置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0A1F753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</w:rPr>
            </w:pPr>
          </w:p>
        </w:tc>
      </w:tr>
      <w:tr w14:paraId="01467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29B6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63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B875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空气调节系统模拟实验台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4D9958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70CDA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897B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63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29D3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制冷压缩机性能(制冷量/变工况)实验台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F6FE92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3E694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3724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5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25A3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热网水力工况性能测定实验台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B78BDB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09D84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204D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6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0E67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表面式换热器性能试验台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EBDC08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39DB2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598F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27B4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制冷(热泵)循环演示装置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B07A19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25521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D21E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  <w:t>8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3EB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锅炉性能实验台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62823B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50C1E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1BEA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  <w:t>9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5DC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离心水泵综合测试实验台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53D8A8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6DA98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CC5E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  <w:t>10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4017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多源热泵实验装置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6BE43C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5436F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1" w:hRule="atLeast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E7C3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  <w:t>11</w:t>
            </w:r>
          </w:p>
        </w:tc>
        <w:tc>
          <w:tcPr>
            <w:tcW w:w="6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EE80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蓄电池性能测试平台</w:t>
            </w:r>
          </w:p>
        </w:tc>
        <w:tc>
          <w:tcPr>
            <w:tcW w:w="109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0187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bookmarkEnd w:id="1"/>
    </w:tbl>
    <w:p w14:paraId="746E1A9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1D6A5B7A"/>
    <w:rsid w:val="2F314FBE"/>
    <w:rsid w:val="317B0EE4"/>
    <w:rsid w:val="34030BB4"/>
    <w:rsid w:val="415D3B52"/>
    <w:rsid w:val="4A8D69EA"/>
    <w:rsid w:val="5EDE0027"/>
    <w:rsid w:val="6DD942F4"/>
    <w:rsid w:val="6FC84CAB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25</Characters>
  <Lines>0</Lines>
  <Paragraphs>0</Paragraphs>
  <TotalTime>0</TotalTime>
  <ScaleCrop>false</ScaleCrop>
  <LinksUpToDate>false</LinksUpToDate>
  <CharactersWithSpaces>25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Administrator</cp:lastModifiedBy>
  <dcterms:modified xsi:type="dcterms:W3CDTF">2026-06-04T03:48:55Z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eyJoZGlkIjoiNzgwNjczN2Q1OTVkMWNkMTQxODAzYzYyZWYzMjAxZjgiLCJ1c2VySWQiOiIyNDE1Nzk0OTUifQ==</vt:lpwstr>
  </property>
  <property fmtid="{D5CDD505-2E9C-101B-9397-08002B2CF9AE}" pid="4" name="ICV">
    <vt:lpwstr>BA96CD5C356940728544558323110AFD_12</vt:lpwstr>
  </property>
</Properties>
</file>