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7A984">
      <w:pPr>
        <w:outlineLvl w:val="1"/>
        <w:rPr>
          <w:rFonts w:hint="eastAsia" w:ascii="仿宋" w:hAnsi="仿宋" w:eastAsia="仿宋" w:cs="仿宋"/>
          <w:b/>
          <w:bCs/>
          <w:kern w:val="2"/>
          <w:sz w:val="32"/>
          <w:szCs w:val="32"/>
          <w:lang w:val="en-US" w:eastAsia="zh-CN" w:bidi="ar-SA"/>
        </w:rPr>
      </w:pPr>
      <w:bookmarkStart w:id="0" w:name="_Toc20654"/>
      <w:bookmarkStart w:id="1" w:name="_Toc28792"/>
      <w:bookmarkStart w:id="2" w:name="_Toc22044"/>
      <w:bookmarkStart w:id="3" w:name="_Toc332874434"/>
      <w:bookmarkStart w:id="4" w:name="_Toc1898"/>
      <w:r>
        <w:rPr>
          <w:rFonts w:hint="eastAsia" w:ascii="仿宋" w:hAnsi="仿宋" w:eastAsia="仿宋" w:cs="仿宋"/>
          <w:b/>
          <w:bCs/>
          <w:kern w:val="2"/>
          <w:sz w:val="32"/>
          <w:szCs w:val="32"/>
          <w:lang w:val="en-US" w:eastAsia="zh-CN" w:bidi="ar-SA"/>
        </w:rPr>
        <w:t xml:space="preserve">附件 </w:t>
      </w:r>
      <w:bookmarkEnd w:id="0"/>
      <w:bookmarkEnd w:id="1"/>
      <w:bookmarkEnd w:id="2"/>
      <w:bookmarkEnd w:id="3"/>
      <w:bookmarkStart w:id="5" w:name="_Toc491509452"/>
      <w:bookmarkStart w:id="6" w:name="_Toc19399"/>
      <w:bookmarkStart w:id="7" w:name="_Toc4021"/>
      <w:bookmarkStart w:id="8" w:name="_Toc20213"/>
      <w:bookmarkStart w:id="9" w:name="_Toc32095"/>
      <w:r>
        <w:rPr>
          <w:rFonts w:hint="eastAsia" w:ascii="仿宋" w:hAnsi="仿宋" w:eastAsia="仿宋" w:cs="仿宋"/>
          <w:b/>
          <w:bCs/>
          <w:kern w:val="2"/>
          <w:sz w:val="32"/>
          <w:szCs w:val="32"/>
          <w:lang w:val="en-US" w:eastAsia="zh-CN" w:bidi="ar-SA"/>
        </w:rPr>
        <w:t xml:space="preserve"> 供应商资格证明文件</w:t>
      </w:r>
      <w:bookmarkEnd w:id="4"/>
    </w:p>
    <w:bookmarkEnd w:id="5"/>
    <w:bookmarkEnd w:id="6"/>
    <w:bookmarkEnd w:id="7"/>
    <w:bookmarkEnd w:id="8"/>
    <w:bookmarkEnd w:id="9"/>
    <w:p w14:paraId="53D403D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3"/>
        <w:rPr>
          <w:rFonts w:hint="eastAsia" w:ascii="仿宋" w:hAnsi="仿宋" w:eastAsia="仿宋" w:cs="仿宋"/>
          <w:b/>
          <w:bCs w:val="0"/>
          <w:sz w:val="24"/>
        </w:rPr>
      </w:pP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w:t>
      </w:r>
      <w:r>
        <w:rPr>
          <w:rFonts w:hint="eastAsia" w:ascii="仿宋" w:hAnsi="仿宋" w:eastAsia="仿宋" w:cs="仿宋"/>
          <w:b/>
          <w:bCs w:val="0"/>
          <w:sz w:val="24"/>
          <w:lang w:val="en-US" w:eastAsia="zh-CN"/>
        </w:rPr>
        <w:t>具有独立承担民事责任的能力（企业法人应提供统一社会信用代码的营业执照；法人或其他组织投标的，提供有效的营业执照或事业单位法人证书；分支机构投标的，提供有效的分支机构营业执照，以及总公司的授权书；其他组织应提供合法证明文件）</w:t>
      </w:r>
      <w:r>
        <w:rPr>
          <w:rFonts w:hint="eastAsia" w:ascii="仿宋" w:hAnsi="仿宋" w:eastAsia="仿宋" w:cs="仿宋"/>
          <w:b/>
          <w:bCs w:val="0"/>
          <w:sz w:val="24"/>
        </w:rPr>
        <w:t>；</w:t>
      </w:r>
    </w:p>
    <w:p w14:paraId="085914AD">
      <w:pPr>
        <w:spacing w:line="360" w:lineRule="auto"/>
        <w:rPr>
          <w:rFonts w:hint="eastAsia" w:ascii="仿宋" w:hAnsi="仿宋" w:eastAsia="仿宋" w:cs="仿宋"/>
          <w:caps w:val="0"/>
          <w:smallCaps w:val="0"/>
          <w:color w:val="auto"/>
          <w:spacing w:val="0"/>
          <w:sz w:val="24"/>
        </w:rPr>
      </w:pPr>
    </w:p>
    <w:p w14:paraId="6C50790D">
      <w:pPr>
        <w:spacing w:line="360" w:lineRule="auto"/>
        <w:rPr>
          <w:rFonts w:hint="eastAsia" w:ascii="仿宋" w:hAnsi="仿宋" w:eastAsia="仿宋" w:cs="仿宋"/>
          <w:caps w:val="0"/>
          <w:smallCaps w:val="0"/>
          <w:color w:val="auto"/>
          <w:spacing w:val="0"/>
          <w:sz w:val="24"/>
        </w:rPr>
      </w:pPr>
    </w:p>
    <w:p w14:paraId="471DE034">
      <w:pPr>
        <w:spacing w:line="360" w:lineRule="auto"/>
        <w:outlineLvl w:val="3"/>
        <w:rPr>
          <w:rFonts w:hint="eastAsia" w:ascii="仿宋" w:hAnsi="仿宋" w:eastAsia="仿宋" w:cs="仿宋"/>
          <w:caps w:val="0"/>
          <w:smallCaps w:val="0"/>
          <w:color w:val="auto"/>
          <w:spacing w:val="0"/>
          <w:sz w:val="24"/>
        </w:rPr>
      </w:pPr>
      <w:bookmarkStart w:id="10" w:name="_Toc24657"/>
      <w:bookmarkStart w:id="11" w:name="_Toc11646"/>
      <w:bookmarkStart w:id="12" w:name="_Toc24599"/>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法定代表人授权委托书</w:t>
      </w:r>
      <w:bookmarkEnd w:id="10"/>
      <w:bookmarkEnd w:id="11"/>
      <w:bookmarkEnd w:id="12"/>
    </w:p>
    <w:p w14:paraId="4EE27276">
      <w:pPr>
        <w:tabs>
          <w:tab w:val="left" w:pos="8820"/>
        </w:tabs>
        <w:spacing w:line="360" w:lineRule="auto"/>
        <w:ind w:firstLine="480" w:firstLineChars="200"/>
        <w:rPr>
          <w:rFonts w:hint="eastAsia" w:ascii="仿宋" w:hAnsi="仿宋" w:eastAsia="仿宋" w:cs="仿宋"/>
          <w:sz w:val="24"/>
          <w:u w:val="single"/>
        </w:rPr>
      </w:pPr>
      <w:bookmarkStart w:id="13" w:name="_Hlt491573490"/>
      <w:bookmarkEnd w:id="13"/>
      <w:bookmarkStart w:id="14" w:name="_Hlt492284272"/>
      <w:bookmarkEnd w:id="14"/>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 xml:space="preserve">（供应商名称）  </w:t>
      </w:r>
      <w:r>
        <w:rPr>
          <w:rFonts w:hint="eastAsia" w:ascii="仿宋" w:hAnsi="仿宋" w:eastAsia="仿宋" w:cs="仿宋"/>
          <w:sz w:val="24"/>
        </w:rPr>
        <w:t>的</w:t>
      </w:r>
      <w:r>
        <w:rPr>
          <w:rFonts w:hint="eastAsia" w:ascii="仿宋" w:hAnsi="仿宋" w:eastAsia="仿宋" w:cs="仿宋"/>
          <w:sz w:val="24"/>
          <w:u w:val="single"/>
        </w:rPr>
        <w:t>法定代表人</w:t>
      </w:r>
      <w:r>
        <w:rPr>
          <w:rFonts w:hint="eastAsia" w:ascii="仿宋" w:hAnsi="仿宋" w:eastAsia="仿宋" w:cs="仿宋"/>
          <w:sz w:val="24"/>
          <w:u w:val="single"/>
          <w:lang w:eastAsia="zh-CN"/>
        </w:rPr>
        <w:t>（</w:t>
      </w:r>
      <w:r>
        <w:rPr>
          <w:rFonts w:hint="eastAsia" w:ascii="仿宋" w:hAnsi="仿宋" w:eastAsia="仿宋" w:cs="仿宋"/>
          <w:sz w:val="24"/>
          <w:u w:val="single"/>
        </w:rPr>
        <w:t>或负责人</w:t>
      </w:r>
      <w:r>
        <w:rPr>
          <w:rFonts w:hint="eastAsia" w:ascii="仿宋" w:hAnsi="仿宋" w:eastAsia="仿宋" w:cs="仿宋"/>
          <w:sz w:val="24"/>
          <w:u w:val="single"/>
          <w:lang w:eastAsia="zh-CN"/>
        </w:rPr>
        <w:t>）</w:t>
      </w:r>
      <w:r>
        <w:rPr>
          <w:rFonts w:hint="eastAsia" w:ascii="仿宋" w:hAnsi="仿宋" w:eastAsia="仿宋" w:cs="仿宋"/>
          <w:sz w:val="24"/>
        </w:rPr>
        <w:t>，现代表我单位授权下面签字的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为我单位合法代理人，代表本单位参加</w:t>
      </w:r>
      <w:r>
        <w:rPr>
          <w:rFonts w:hint="eastAsia" w:ascii="仿宋" w:hAnsi="仿宋" w:eastAsia="仿宋" w:cs="仿宋"/>
          <w:sz w:val="24"/>
          <w:u w:val="single"/>
        </w:rPr>
        <w:t xml:space="preserve">  （项目名称） (项目编号)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活动。代理人在本次</w:t>
      </w:r>
      <w:r>
        <w:rPr>
          <w:rFonts w:hint="eastAsia" w:ascii="仿宋" w:hAnsi="仿宋" w:eastAsia="仿宋" w:cs="仿宋"/>
          <w:sz w:val="24"/>
          <w:lang w:val="en-US" w:eastAsia="zh-CN"/>
        </w:rPr>
        <w:t>投标</w:t>
      </w:r>
      <w:r>
        <w:rPr>
          <w:rFonts w:hint="eastAsia" w:ascii="仿宋" w:hAnsi="仿宋" w:eastAsia="仿宋" w:cs="仿宋"/>
          <w:sz w:val="24"/>
        </w:rPr>
        <w:t>中所签署的一切文件和处理的一切有关事物，我公司均予承认。</w:t>
      </w:r>
    </w:p>
    <w:p w14:paraId="0A207035">
      <w:pPr>
        <w:spacing w:line="360" w:lineRule="auto"/>
        <w:ind w:firstLine="480" w:firstLineChars="200"/>
        <w:rPr>
          <w:rFonts w:hint="eastAsia" w:ascii="仿宋" w:hAnsi="仿宋" w:eastAsia="仿宋" w:cs="仿宋"/>
          <w:sz w:val="24"/>
        </w:rPr>
      </w:pPr>
    </w:p>
    <w:p w14:paraId="64856DE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本授权书有效期自</w:t>
      </w:r>
      <w:r>
        <w:rPr>
          <w:rFonts w:hint="eastAsia" w:ascii="仿宋" w:hAnsi="仿宋" w:eastAsia="仿宋" w:cs="仿宋"/>
          <w:sz w:val="24"/>
          <w:lang w:val="en-US" w:eastAsia="zh-CN"/>
        </w:rPr>
        <w:t>投标</w:t>
      </w:r>
      <w:r>
        <w:rPr>
          <w:rFonts w:hint="eastAsia" w:ascii="仿宋" w:hAnsi="仿宋" w:eastAsia="仿宋" w:cs="仿宋"/>
          <w:sz w:val="24"/>
        </w:rPr>
        <w:t>之日起</w:t>
      </w:r>
      <w:r>
        <w:rPr>
          <w:rFonts w:hint="eastAsia" w:ascii="仿宋" w:hAnsi="仿宋" w:eastAsia="仿宋" w:cs="仿宋"/>
          <w:sz w:val="24"/>
          <w:u w:val="single"/>
        </w:rPr>
        <w:t xml:space="preserve"> 90</w:t>
      </w:r>
      <w:r>
        <w:rPr>
          <w:rFonts w:hint="eastAsia" w:ascii="仿宋" w:hAnsi="仿宋" w:eastAsia="仿宋" w:cs="仿宋"/>
          <w:sz w:val="24"/>
        </w:rPr>
        <w:t>天，特此声明。</w:t>
      </w:r>
    </w:p>
    <w:p w14:paraId="0F88290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tbl>
      <w:tblPr>
        <w:tblStyle w:val="10"/>
        <w:tblpPr w:leftFromText="180" w:rightFromText="180" w:vertAnchor="text" w:horzAnchor="margin"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7285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7" w:hRule="atLeast"/>
        </w:trPr>
        <w:tc>
          <w:tcPr>
            <w:tcW w:w="4320" w:type="dxa"/>
            <w:noWrap w:val="0"/>
            <w:vAlign w:val="center"/>
          </w:tcPr>
          <w:p w14:paraId="621F1FC5">
            <w:pPr>
              <w:spacing w:line="360" w:lineRule="auto"/>
              <w:jc w:val="center"/>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或负责人</w:t>
            </w:r>
            <w:r>
              <w:rPr>
                <w:rFonts w:hint="eastAsia" w:ascii="仿宋" w:hAnsi="仿宋" w:eastAsia="仿宋" w:cs="仿宋"/>
                <w:sz w:val="24"/>
              </w:rPr>
              <w:t>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1A8EEC4F">
            <w:pPr>
              <w:spacing w:line="360" w:lineRule="auto"/>
              <w:ind w:firstLine="480" w:firstLineChars="200"/>
              <w:jc w:val="center"/>
              <w:rPr>
                <w:rFonts w:hint="eastAsia" w:ascii="仿宋" w:hAnsi="仿宋" w:eastAsia="仿宋" w:cs="仿宋"/>
                <w:sz w:val="24"/>
              </w:rPr>
            </w:pPr>
          </w:p>
          <w:p w14:paraId="19E2B89F">
            <w:pPr>
              <w:spacing w:line="360" w:lineRule="auto"/>
              <w:ind w:firstLine="480" w:firstLineChars="200"/>
              <w:rPr>
                <w:rFonts w:hint="eastAsia" w:ascii="仿宋" w:hAnsi="仿宋" w:eastAsia="仿宋" w:cs="仿宋"/>
                <w:sz w:val="24"/>
              </w:rPr>
            </w:pPr>
          </w:p>
          <w:p w14:paraId="7FF1CC87">
            <w:pPr>
              <w:spacing w:line="360" w:lineRule="auto"/>
              <w:ind w:firstLine="480" w:firstLineChars="200"/>
              <w:jc w:val="center"/>
              <w:rPr>
                <w:rFonts w:hint="eastAsia" w:ascii="仿宋" w:hAnsi="仿宋" w:eastAsia="仿宋" w:cs="仿宋"/>
                <w:sz w:val="24"/>
              </w:rPr>
            </w:pPr>
          </w:p>
          <w:p w14:paraId="43851F61">
            <w:pPr>
              <w:spacing w:line="360" w:lineRule="auto"/>
              <w:ind w:firstLine="480" w:firstLineChars="200"/>
              <w:jc w:val="center"/>
              <w:rPr>
                <w:rFonts w:hint="eastAsia" w:ascii="仿宋" w:hAnsi="仿宋" w:eastAsia="仿宋" w:cs="仿宋"/>
                <w:sz w:val="24"/>
              </w:rPr>
            </w:pPr>
          </w:p>
        </w:tc>
        <w:tc>
          <w:tcPr>
            <w:tcW w:w="4390" w:type="dxa"/>
            <w:noWrap w:val="0"/>
            <w:vAlign w:val="center"/>
          </w:tcPr>
          <w:p w14:paraId="0C25992A">
            <w:pPr>
              <w:widowControl/>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6F1754AE">
            <w:pPr>
              <w:widowControl/>
              <w:spacing w:line="360" w:lineRule="auto"/>
              <w:ind w:firstLine="480" w:firstLineChars="200"/>
              <w:jc w:val="center"/>
              <w:rPr>
                <w:rFonts w:hint="eastAsia" w:ascii="仿宋" w:hAnsi="仿宋" w:eastAsia="仿宋" w:cs="仿宋"/>
                <w:sz w:val="24"/>
              </w:rPr>
            </w:pPr>
          </w:p>
          <w:p w14:paraId="050BAFEC">
            <w:pPr>
              <w:pStyle w:val="13"/>
              <w:rPr>
                <w:rFonts w:hint="eastAsia" w:ascii="仿宋" w:hAnsi="仿宋" w:eastAsia="仿宋" w:cs="仿宋"/>
                <w:color w:val="auto"/>
              </w:rPr>
            </w:pPr>
          </w:p>
          <w:p w14:paraId="53FC18BE">
            <w:pPr>
              <w:spacing w:line="360" w:lineRule="auto"/>
              <w:ind w:firstLine="480" w:firstLineChars="200"/>
              <w:jc w:val="center"/>
              <w:rPr>
                <w:rFonts w:hint="eastAsia" w:ascii="仿宋" w:hAnsi="仿宋" w:eastAsia="仿宋" w:cs="仿宋"/>
                <w:sz w:val="24"/>
              </w:rPr>
            </w:pPr>
          </w:p>
          <w:p w14:paraId="20C9D051">
            <w:pPr>
              <w:spacing w:line="360" w:lineRule="auto"/>
              <w:ind w:firstLine="480" w:firstLineChars="200"/>
              <w:jc w:val="center"/>
              <w:rPr>
                <w:rFonts w:hint="eastAsia" w:ascii="仿宋" w:hAnsi="仿宋" w:eastAsia="仿宋" w:cs="仿宋"/>
                <w:sz w:val="24"/>
              </w:rPr>
            </w:pPr>
          </w:p>
          <w:p w14:paraId="56D05D6A">
            <w:pPr>
              <w:spacing w:line="360" w:lineRule="auto"/>
              <w:ind w:firstLine="480" w:firstLineChars="200"/>
              <w:jc w:val="center"/>
              <w:rPr>
                <w:rFonts w:hint="eastAsia" w:ascii="仿宋" w:hAnsi="仿宋" w:eastAsia="仿宋" w:cs="仿宋"/>
                <w:sz w:val="24"/>
              </w:rPr>
            </w:pPr>
          </w:p>
        </w:tc>
      </w:tr>
    </w:tbl>
    <w:p w14:paraId="121B6E14">
      <w:pPr>
        <w:pStyle w:val="14"/>
        <w:rPr>
          <w:rFonts w:hint="eastAsia" w:ascii="仿宋" w:hAnsi="仿宋" w:eastAsia="仿宋" w:cs="仿宋"/>
          <w:sz w:val="24"/>
        </w:rPr>
      </w:pPr>
    </w:p>
    <w:p w14:paraId="2061A81D">
      <w:pPr>
        <w:spacing w:line="360" w:lineRule="auto"/>
        <w:ind w:firstLine="480" w:firstLineChars="200"/>
        <w:rPr>
          <w:rFonts w:hint="eastAsia" w:ascii="仿宋" w:hAnsi="仿宋" w:eastAsia="仿宋" w:cs="仿宋"/>
          <w:sz w:val="24"/>
        </w:rPr>
      </w:pPr>
      <w:r>
        <w:rPr>
          <w:rFonts w:hint="eastAsia" w:ascii="仿宋" w:hAnsi="仿宋" w:eastAsia="仿宋" w:cs="仿宋"/>
          <w:sz w:val="24"/>
        </w:rPr>
        <w:t>注：此授权书的有效期应与</w:t>
      </w:r>
      <w:r>
        <w:rPr>
          <w:rFonts w:hint="eastAsia" w:ascii="仿宋" w:hAnsi="仿宋" w:eastAsia="仿宋" w:cs="仿宋"/>
          <w:sz w:val="24"/>
          <w:lang w:val="en-US" w:eastAsia="zh-CN"/>
        </w:rPr>
        <w:t>投标</w:t>
      </w:r>
      <w:r>
        <w:rPr>
          <w:rFonts w:hint="eastAsia" w:ascii="仿宋" w:hAnsi="仿宋" w:eastAsia="仿宋" w:cs="仿宋"/>
          <w:sz w:val="24"/>
          <w:lang w:eastAsia="zh-CN"/>
        </w:rPr>
        <w:t>文件</w:t>
      </w:r>
      <w:r>
        <w:rPr>
          <w:rFonts w:hint="eastAsia" w:ascii="仿宋" w:hAnsi="仿宋" w:eastAsia="仿宋" w:cs="仿宋"/>
          <w:sz w:val="24"/>
        </w:rPr>
        <w:t>有效期一致</w:t>
      </w: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CD991C6">
        <w:tblPrEx>
          <w:tblCellMar>
            <w:top w:w="0" w:type="dxa"/>
            <w:left w:w="108" w:type="dxa"/>
            <w:bottom w:w="0" w:type="dxa"/>
            <w:right w:w="108" w:type="dxa"/>
          </w:tblCellMar>
        </w:tblPrEx>
        <w:trPr>
          <w:trHeight w:val="680" w:hRule="atLeast"/>
        </w:trPr>
        <w:tc>
          <w:tcPr>
            <w:tcW w:w="2410" w:type="dxa"/>
            <w:noWrap w:val="0"/>
            <w:vAlign w:val="bottom"/>
          </w:tcPr>
          <w:p w14:paraId="47110038">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0303E509">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74584E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AB8399">
        <w:tblPrEx>
          <w:tblCellMar>
            <w:top w:w="0" w:type="dxa"/>
            <w:left w:w="108" w:type="dxa"/>
            <w:bottom w:w="0" w:type="dxa"/>
            <w:right w:w="108" w:type="dxa"/>
          </w:tblCellMar>
        </w:tblPrEx>
        <w:trPr>
          <w:trHeight w:val="680" w:hRule="atLeast"/>
        </w:trPr>
        <w:tc>
          <w:tcPr>
            <w:tcW w:w="2410" w:type="dxa"/>
            <w:noWrap w:val="0"/>
            <w:vAlign w:val="bottom"/>
          </w:tcPr>
          <w:p w14:paraId="059A52EF">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法定代表人或负责人（签字或盖章）</w:t>
            </w:r>
          </w:p>
        </w:tc>
        <w:tc>
          <w:tcPr>
            <w:tcW w:w="287" w:type="dxa"/>
            <w:noWrap w:val="0"/>
            <w:vAlign w:val="bottom"/>
          </w:tcPr>
          <w:p w14:paraId="5581F30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A94DE2">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32DF6731">
        <w:tblPrEx>
          <w:tblCellMar>
            <w:top w:w="0" w:type="dxa"/>
            <w:left w:w="108" w:type="dxa"/>
            <w:bottom w:w="0" w:type="dxa"/>
            <w:right w:w="108" w:type="dxa"/>
          </w:tblCellMar>
        </w:tblPrEx>
        <w:trPr>
          <w:trHeight w:val="680" w:hRule="atLeast"/>
        </w:trPr>
        <w:tc>
          <w:tcPr>
            <w:tcW w:w="2410" w:type="dxa"/>
            <w:noWrap w:val="0"/>
            <w:vAlign w:val="bottom"/>
          </w:tcPr>
          <w:p w14:paraId="2EF6DF84">
            <w:pPr>
              <w:pStyle w:val="4"/>
              <w:jc w:val="distribute"/>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highlight w:val="none"/>
                <w:lang w:val="en-US" w:eastAsia="zh-CN"/>
              </w:rPr>
              <w:t>被授权代表（签字或盖章）</w:t>
            </w:r>
          </w:p>
        </w:tc>
        <w:tc>
          <w:tcPr>
            <w:tcW w:w="287" w:type="dxa"/>
            <w:noWrap w:val="0"/>
            <w:vAlign w:val="bottom"/>
          </w:tcPr>
          <w:p w14:paraId="440643D6">
            <w:pPr>
              <w:pStyle w:val="4"/>
              <w:jc w:val="left"/>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27629C5">
            <w:pPr>
              <w:pStyle w:val="4"/>
              <w:rPr>
                <w:rFonts w:hint="eastAsia" w:ascii="仿宋" w:hAnsi="仿宋" w:eastAsia="仿宋" w:cs="仿宋"/>
                <w:b w:val="0"/>
                <w:color w:val="000000"/>
                <w:kern w:val="2"/>
                <w:sz w:val="24"/>
                <w:szCs w:val="24"/>
                <w:highlight w:val="none"/>
                <w:u w:val="single"/>
                <w:lang w:val="en-US" w:eastAsia="zh-CN" w:bidi="ar-SA"/>
              </w:rPr>
            </w:pPr>
            <w:r>
              <w:rPr>
                <w:rFonts w:hint="eastAsia" w:ascii="仿宋" w:hAnsi="仿宋" w:eastAsia="仿宋" w:cs="仿宋"/>
                <w:b w:val="0"/>
                <w:color w:val="000000"/>
                <w:sz w:val="24"/>
                <w:szCs w:val="24"/>
                <w:highlight w:val="none"/>
                <w:u w:val="single"/>
                <w:lang w:val="en-US" w:eastAsia="zh-CN"/>
              </w:rPr>
              <w:t xml:space="preserve">                              </w:t>
            </w:r>
          </w:p>
        </w:tc>
      </w:tr>
      <w:tr w14:paraId="0BB70D1C">
        <w:tblPrEx>
          <w:tblCellMar>
            <w:top w:w="0" w:type="dxa"/>
            <w:left w:w="108" w:type="dxa"/>
            <w:bottom w:w="0" w:type="dxa"/>
            <w:right w:w="108" w:type="dxa"/>
          </w:tblCellMar>
        </w:tblPrEx>
        <w:trPr>
          <w:trHeight w:val="680" w:hRule="atLeast"/>
        </w:trPr>
        <w:tc>
          <w:tcPr>
            <w:tcW w:w="2410" w:type="dxa"/>
            <w:noWrap w:val="0"/>
            <w:vAlign w:val="bottom"/>
          </w:tcPr>
          <w:p w14:paraId="472F18B0">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4B7D837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8FDFBF4">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02733E4">
      <w:pPr>
        <w:spacing w:line="360" w:lineRule="auto"/>
        <w:jc w:val="right"/>
        <w:rPr>
          <w:rFonts w:hint="eastAsia" w:ascii="仿宋" w:hAnsi="仿宋" w:eastAsia="仿宋" w:cs="仿宋"/>
          <w:b/>
          <w:bCs/>
          <w:caps w:val="0"/>
          <w:smallCaps w:val="0"/>
          <w:color w:val="auto"/>
          <w:spacing w:val="0"/>
          <w:sz w:val="24"/>
        </w:rPr>
      </w:pPr>
    </w:p>
    <w:p w14:paraId="3881F882">
      <w:pPr>
        <w:spacing w:line="360" w:lineRule="auto"/>
        <w:rPr>
          <w:rFonts w:hint="eastAsia" w:ascii="仿宋" w:hAnsi="仿宋" w:eastAsia="仿宋" w:cs="仿宋"/>
          <w:caps w:val="0"/>
          <w:smallCaps w:val="0"/>
          <w:color w:val="auto"/>
          <w:spacing w:val="0"/>
          <w:sz w:val="24"/>
        </w:rPr>
      </w:pPr>
    </w:p>
    <w:p w14:paraId="67B663A5">
      <w:pPr>
        <w:spacing w:line="360" w:lineRule="auto"/>
        <w:rPr>
          <w:rFonts w:hint="eastAsia" w:ascii="仿宋" w:hAnsi="仿宋" w:eastAsia="仿宋" w:cs="仿宋"/>
          <w:caps w:val="0"/>
          <w:smallCaps w:val="0"/>
          <w:color w:val="auto"/>
          <w:spacing w:val="0"/>
          <w:sz w:val="24"/>
        </w:rPr>
      </w:pPr>
    </w:p>
    <w:p w14:paraId="275F4AAF">
      <w:pPr>
        <w:spacing w:line="360" w:lineRule="auto"/>
        <w:rPr>
          <w:rFonts w:hint="eastAsia" w:ascii="仿宋" w:hAnsi="仿宋" w:eastAsia="仿宋" w:cs="仿宋"/>
          <w:b/>
          <w:bCs/>
          <w:caps w:val="0"/>
          <w:smallCaps w:val="0"/>
          <w:color w:val="auto"/>
          <w:spacing w:val="0"/>
          <w:sz w:val="24"/>
        </w:rPr>
      </w:pPr>
      <w:bookmarkStart w:id="15" w:name="_Toc332805171"/>
      <w:bookmarkStart w:id="16" w:name="_Toc332805616"/>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供应商财务状况证明文件</w:t>
      </w:r>
      <w:bookmarkEnd w:id="15"/>
      <w:bookmarkEnd w:id="16"/>
    </w:p>
    <w:p w14:paraId="77B22C85">
      <w:pPr>
        <w:spacing w:line="360" w:lineRule="auto"/>
        <w:rPr>
          <w:rFonts w:hint="eastAsia" w:ascii="仿宋" w:hAnsi="仿宋" w:eastAsia="仿宋" w:cs="仿宋"/>
          <w:b/>
          <w:bCs/>
          <w:caps w:val="0"/>
          <w:smallCaps w:val="0"/>
          <w:color w:val="auto"/>
          <w:spacing w:val="0"/>
          <w:sz w:val="24"/>
        </w:rPr>
      </w:pPr>
    </w:p>
    <w:p w14:paraId="2D1C1955">
      <w:pPr>
        <w:tabs>
          <w:tab w:val="left" w:pos="5580"/>
        </w:tabs>
        <w:spacing w:before="120" w:line="312" w:lineRule="auto"/>
        <w:rPr>
          <w:rFonts w:hint="eastAsia" w:ascii="仿宋" w:hAnsi="仿宋" w:eastAsia="仿宋" w:cs="仿宋"/>
          <w:sz w:val="24"/>
        </w:rPr>
      </w:pPr>
      <w:r>
        <w:rPr>
          <w:rFonts w:hint="eastAsia" w:ascii="仿宋" w:hAnsi="仿宋" w:eastAsia="仿宋" w:cs="仿宋"/>
          <w:sz w:val="24"/>
        </w:rPr>
        <w:t>说明：</w:t>
      </w:r>
    </w:p>
    <w:p w14:paraId="52138072">
      <w:pPr>
        <w:tabs>
          <w:tab w:val="left" w:pos="5580"/>
        </w:tabs>
        <w:spacing w:before="120" w:line="312" w:lineRule="auto"/>
        <w:ind w:firstLine="424" w:firstLineChars="177"/>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供应商需提供</w:t>
      </w:r>
      <w:r>
        <w:rPr>
          <w:rFonts w:hint="eastAsia" w:ascii="仿宋" w:hAnsi="仿宋" w:eastAsia="仿宋" w:cs="仿宋"/>
          <w:sz w:val="24"/>
          <w:highlight w:val="none"/>
          <w:lang w:val="en-US" w:eastAsia="zh-CN"/>
        </w:rPr>
        <w:t>2025年度或</w:t>
      </w:r>
      <w:bookmarkStart w:id="29" w:name="_GoBack"/>
      <w:bookmarkEnd w:id="29"/>
      <w:r>
        <w:rPr>
          <w:rFonts w:hint="eastAsia" w:ascii="仿宋" w:hAnsi="仿宋" w:eastAsia="仿宋" w:cs="仿宋"/>
          <w:sz w:val="24"/>
          <w:highlight w:val="none"/>
          <w:lang w:val="en-US" w:eastAsia="zh-CN"/>
        </w:rPr>
        <w:t>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5A471CFA">
      <w:pPr>
        <w:tabs>
          <w:tab w:val="left" w:pos="5580"/>
        </w:tabs>
        <w:spacing w:before="120" w:line="360" w:lineRule="auto"/>
        <w:ind w:firstLine="424" w:firstLineChars="177"/>
        <w:rPr>
          <w:rFonts w:hint="eastAsia" w:ascii="仿宋" w:hAnsi="仿宋" w:eastAsia="仿宋" w:cs="仿宋"/>
          <w:sz w:val="24"/>
        </w:rPr>
      </w:pPr>
      <w:r>
        <w:rPr>
          <w:rFonts w:hint="eastAsia" w:ascii="仿宋" w:hAnsi="仿宋" w:eastAsia="仿宋" w:cs="仿宋"/>
          <w:sz w:val="24"/>
        </w:rPr>
        <w:t>2、供应商提供了财政部门认可的政府采购专业担保机构出具的担保函，则不需要提供上述财务状况报告。</w:t>
      </w:r>
    </w:p>
    <w:p w14:paraId="32CE9548">
      <w:pPr>
        <w:pStyle w:val="4"/>
        <w:rPr>
          <w:rFonts w:hint="eastAsia" w:ascii="仿宋" w:hAnsi="仿宋" w:eastAsia="仿宋" w:cs="仿宋"/>
          <w:bCs/>
          <w:caps w:val="0"/>
          <w:smallCaps w:val="0"/>
          <w:color w:val="auto"/>
          <w:spacing w:val="0"/>
          <w:sz w:val="24"/>
          <w:szCs w:val="24"/>
        </w:rPr>
      </w:pPr>
    </w:p>
    <w:p w14:paraId="12677D1B">
      <w:pPr>
        <w:spacing w:line="360" w:lineRule="auto"/>
        <w:rPr>
          <w:rFonts w:hint="eastAsia" w:ascii="仿宋" w:hAnsi="仿宋" w:eastAsia="仿宋" w:cs="仿宋"/>
          <w:caps w:val="0"/>
          <w:smallCaps w:val="0"/>
          <w:color w:val="auto"/>
          <w:spacing w:val="0"/>
          <w:sz w:val="24"/>
        </w:rPr>
      </w:pPr>
    </w:p>
    <w:p w14:paraId="6F2A6D2F">
      <w:pPr>
        <w:spacing w:line="360" w:lineRule="auto"/>
        <w:rPr>
          <w:rFonts w:hint="eastAsia" w:ascii="仿宋" w:hAnsi="仿宋" w:eastAsia="仿宋" w:cs="仿宋"/>
          <w:caps w:val="0"/>
          <w:smallCaps w:val="0"/>
          <w:color w:val="auto"/>
          <w:spacing w:val="0"/>
          <w:sz w:val="24"/>
        </w:rPr>
      </w:pPr>
    </w:p>
    <w:p w14:paraId="1400BB88">
      <w:pPr>
        <w:spacing w:line="360" w:lineRule="auto"/>
        <w:outlineLvl w:val="3"/>
        <w:rPr>
          <w:rFonts w:hint="eastAsia" w:ascii="仿宋" w:hAnsi="仿宋" w:eastAsia="仿宋" w:cs="仿宋"/>
          <w:b/>
          <w:bCs/>
          <w:caps w:val="0"/>
          <w:smallCaps w:val="0"/>
          <w:color w:val="auto"/>
          <w:spacing w:val="0"/>
          <w:sz w:val="24"/>
        </w:rPr>
      </w:pPr>
      <w:r>
        <w:rPr>
          <w:rFonts w:hint="eastAsia" w:ascii="仿宋" w:hAnsi="仿宋" w:eastAsia="仿宋" w:cs="仿宋"/>
          <w:caps w:val="0"/>
          <w:smallCaps w:val="0"/>
          <w:color w:val="auto"/>
          <w:spacing w:val="0"/>
          <w:sz w:val="24"/>
        </w:rPr>
        <w:br w:type="page"/>
      </w:r>
      <w:bookmarkStart w:id="17" w:name="_Toc332805172"/>
      <w:bookmarkStart w:id="18" w:name="_Toc332805617"/>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社会保障资金缴纳记录证明文件</w:t>
      </w:r>
      <w:bookmarkEnd w:id="17"/>
      <w:bookmarkEnd w:id="18"/>
    </w:p>
    <w:p w14:paraId="0FFE8559">
      <w:pPr>
        <w:spacing w:line="360" w:lineRule="auto"/>
        <w:rPr>
          <w:rFonts w:hint="eastAsia" w:ascii="仿宋" w:hAnsi="仿宋" w:eastAsia="仿宋" w:cs="仿宋"/>
          <w:b/>
          <w:bCs/>
          <w:caps w:val="0"/>
          <w:smallCaps w:val="0"/>
          <w:color w:val="auto"/>
          <w:spacing w:val="0"/>
          <w:sz w:val="24"/>
        </w:rPr>
      </w:pPr>
    </w:p>
    <w:p w14:paraId="6AFBCB93">
      <w:pPr>
        <w:spacing w:before="120" w:line="360" w:lineRule="auto"/>
        <w:ind w:firstLine="470" w:firstLineChars="196"/>
        <w:rPr>
          <w:rFonts w:hint="eastAsia" w:ascii="仿宋" w:hAnsi="仿宋" w:eastAsia="仿宋" w:cs="仿宋"/>
          <w:sz w:val="24"/>
        </w:rPr>
      </w:pPr>
      <w:bookmarkStart w:id="19" w:name="_Toc109542406"/>
      <w:bookmarkStart w:id="20" w:name="_Toc109543226"/>
      <w:r>
        <w:rPr>
          <w:rFonts w:hint="eastAsia" w:ascii="仿宋" w:hAnsi="仿宋" w:eastAsia="仿宋" w:cs="仿宋"/>
          <w:sz w:val="24"/>
        </w:rPr>
        <w:t>说明：</w:t>
      </w:r>
    </w:p>
    <w:p w14:paraId="792E2554">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14:paraId="484941C7">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p>
    <w:bookmarkEnd w:id="19"/>
    <w:bookmarkEnd w:id="20"/>
    <w:p w14:paraId="69D3C504">
      <w:pPr>
        <w:spacing w:line="360" w:lineRule="auto"/>
        <w:rPr>
          <w:rFonts w:hint="eastAsia" w:ascii="仿宋" w:hAnsi="仿宋" w:eastAsia="仿宋" w:cs="仿宋"/>
          <w:caps w:val="0"/>
          <w:smallCaps w:val="0"/>
          <w:color w:val="auto"/>
          <w:spacing w:val="0"/>
          <w:sz w:val="24"/>
        </w:rPr>
      </w:pPr>
    </w:p>
    <w:p w14:paraId="3368FB51">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caps w:val="0"/>
          <w:smallCaps w:val="0"/>
          <w:color w:val="auto"/>
          <w:spacing w:val="0"/>
          <w:sz w:val="24"/>
        </w:rPr>
        <w:br w:type="page"/>
      </w:r>
      <w:bookmarkStart w:id="21" w:name="_Toc332805173"/>
      <w:bookmarkStart w:id="22" w:name="_Toc332805618"/>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依法缴纳税收记录证明文件</w:t>
      </w:r>
      <w:bookmarkEnd w:id="21"/>
      <w:bookmarkEnd w:id="22"/>
    </w:p>
    <w:p w14:paraId="099D559D">
      <w:pPr>
        <w:spacing w:line="360" w:lineRule="auto"/>
        <w:rPr>
          <w:rFonts w:hint="eastAsia" w:ascii="仿宋" w:hAnsi="仿宋" w:eastAsia="仿宋" w:cs="仿宋"/>
          <w:caps w:val="0"/>
          <w:smallCaps w:val="0"/>
          <w:color w:val="auto"/>
          <w:spacing w:val="0"/>
          <w:sz w:val="24"/>
        </w:rPr>
      </w:pPr>
    </w:p>
    <w:p w14:paraId="05CD2740">
      <w:pPr>
        <w:spacing w:before="120" w:line="360" w:lineRule="auto"/>
        <w:rPr>
          <w:rFonts w:hint="eastAsia" w:ascii="仿宋" w:hAnsi="仿宋" w:eastAsia="仿宋" w:cs="仿宋"/>
          <w:sz w:val="24"/>
        </w:rPr>
      </w:pPr>
      <w:r>
        <w:rPr>
          <w:rFonts w:hint="eastAsia" w:ascii="仿宋" w:hAnsi="仿宋" w:eastAsia="仿宋" w:cs="仿宋"/>
          <w:sz w:val="24"/>
        </w:rPr>
        <w:t>说明：</w:t>
      </w:r>
    </w:p>
    <w:p w14:paraId="47EABCA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供应商须提供投标截止日期前12个月内任意任意时段的依法缴纳税收记录。依法免税的供应商提供相应文件证明其依法免税</w:t>
      </w:r>
      <w:r>
        <w:rPr>
          <w:rFonts w:hint="eastAsia" w:ascii="仿宋" w:hAnsi="仿宋" w:eastAsia="仿宋" w:cs="仿宋"/>
          <w:sz w:val="24"/>
        </w:rPr>
        <w:t>。</w:t>
      </w:r>
    </w:p>
    <w:p w14:paraId="33A662E3">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B96B5E8">
      <w:pPr>
        <w:spacing w:line="360" w:lineRule="auto"/>
        <w:rPr>
          <w:rFonts w:hint="eastAsia" w:ascii="仿宋" w:hAnsi="仿宋" w:eastAsia="仿宋" w:cs="仿宋"/>
          <w:caps w:val="0"/>
          <w:smallCaps w:val="0"/>
          <w:color w:val="auto"/>
          <w:spacing w:val="0"/>
          <w:sz w:val="24"/>
        </w:rPr>
      </w:pPr>
    </w:p>
    <w:p w14:paraId="7C4B5046">
      <w:pPr>
        <w:spacing w:line="360" w:lineRule="auto"/>
        <w:rPr>
          <w:rFonts w:hint="eastAsia" w:ascii="仿宋" w:hAnsi="仿宋" w:eastAsia="仿宋" w:cs="仿宋"/>
          <w:caps w:val="0"/>
          <w:smallCaps w:val="0"/>
          <w:color w:val="auto"/>
          <w:spacing w:val="0"/>
          <w:sz w:val="24"/>
        </w:rPr>
      </w:pPr>
    </w:p>
    <w:p w14:paraId="293EA03F">
      <w:pPr>
        <w:spacing w:line="360" w:lineRule="auto"/>
        <w:rPr>
          <w:rFonts w:hint="eastAsia" w:ascii="仿宋" w:hAnsi="仿宋" w:eastAsia="仿宋" w:cs="仿宋"/>
          <w:caps w:val="0"/>
          <w:smallCaps w:val="0"/>
          <w:color w:val="auto"/>
          <w:spacing w:val="0"/>
          <w:sz w:val="24"/>
        </w:rPr>
      </w:pPr>
    </w:p>
    <w:p w14:paraId="2EEE5E66">
      <w:pPr>
        <w:spacing w:line="360" w:lineRule="auto"/>
        <w:rPr>
          <w:rFonts w:hint="eastAsia" w:ascii="仿宋" w:hAnsi="仿宋" w:eastAsia="仿宋" w:cs="仿宋"/>
          <w:caps w:val="0"/>
          <w:smallCaps w:val="0"/>
          <w:color w:val="auto"/>
          <w:spacing w:val="0"/>
          <w:sz w:val="24"/>
        </w:rPr>
      </w:pPr>
    </w:p>
    <w:p w14:paraId="0F7E5BF9">
      <w:pPr>
        <w:spacing w:line="360" w:lineRule="auto"/>
        <w:rPr>
          <w:rFonts w:hint="eastAsia" w:ascii="仿宋" w:hAnsi="仿宋" w:eastAsia="仿宋" w:cs="仿宋"/>
          <w:caps w:val="0"/>
          <w:smallCaps w:val="0"/>
          <w:color w:val="auto"/>
          <w:spacing w:val="0"/>
          <w:sz w:val="24"/>
        </w:rPr>
      </w:pPr>
    </w:p>
    <w:p w14:paraId="16BB0E80">
      <w:pPr>
        <w:spacing w:line="360" w:lineRule="auto"/>
        <w:rPr>
          <w:rFonts w:hint="eastAsia" w:ascii="仿宋" w:hAnsi="仿宋" w:eastAsia="仿宋" w:cs="仿宋"/>
          <w:caps w:val="0"/>
          <w:smallCaps w:val="0"/>
          <w:color w:val="auto"/>
          <w:spacing w:val="0"/>
          <w:sz w:val="24"/>
        </w:rPr>
      </w:pPr>
    </w:p>
    <w:p w14:paraId="6EBF445B">
      <w:pPr>
        <w:spacing w:line="360" w:lineRule="auto"/>
        <w:rPr>
          <w:rFonts w:hint="eastAsia" w:ascii="仿宋" w:hAnsi="仿宋" w:eastAsia="仿宋" w:cs="仿宋"/>
          <w:caps w:val="0"/>
          <w:smallCaps w:val="0"/>
          <w:color w:val="auto"/>
          <w:spacing w:val="0"/>
          <w:sz w:val="24"/>
        </w:rPr>
      </w:pPr>
    </w:p>
    <w:p w14:paraId="448243C0">
      <w:pPr>
        <w:spacing w:line="360" w:lineRule="auto"/>
        <w:rPr>
          <w:rFonts w:hint="eastAsia" w:ascii="仿宋" w:hAnsi="仿宋" w:eastAsia="仿宋" w:cs="仿宋"/>
          <w:caps w:val="0"/>
          <w:smallCaps w:val="0"/>
          <w:color w:val="auto"/>
          <w:spacing w:val="0"/>
          <w:sz w:val="24"/>
        </w:rPr>
      </w:pPr>
    </w:p>
    <w:p w14:paraId="2C4F11DB">
      <w:pPr>
        <w:spacing w:line="360" w:lineRule="auto"/>
        <w:rPr>
          <w:rFonts w:hint="eastAsia" w:ascii="仿宋" w:hAnsi="仿宋" w:eastAsia="仿宋" w:cs="仿宋"/>
          <w:caps w:val="0"/>
          <w:smallCaps w:val="0"/>
          <w:color w:val="auto"/>
          <w:spacing w:val="0"/>
          <w:sz w:val="24"/>
        </w:rPr>
      </w:pPr>
    </w:p>
    <w:p w14:paraId="7A127216">
      <w:pPr>
        <w:pStyle w:val="4"/>
        <w:rPr>
          <w:rFonts w:hint="eastAsia" w:ascii="仿宋" w:hAnsi="仿宋" w:eastAsia="仿宋" w:cs="仿宋"/>
          <w:caps w:val="0"/>
          <w:smallCaps w:val="0"/>
          <w:color w:val="auto"/>
          <w:spacing w:val="0"/>
        </w:rPr>
      </w:pPr>
    </w:p>
    <w:p w14:paraId="0A2D78D0">
      <w:pPr>
        <w:pStyle w:val="4"/>
        <w:rPr>
          <w:rFonts w:hint="eastAsia" w:ascii="仿宋" w:hAnsi="仿宋" w:eastAsia="仿宋" w:cs="仿宋"/>
          <w:caps w:val="0"/>
          <w:smallCaps w:val="0"/>
          <w:color w:val="auto"/>
          <w:spacing w:val="0"/>
        </w:rPr>
      </w:pPr>
    </w:p>
    <w:p w14:paraId="1E80DF02">
      <w:pPr>
        <w:spacing w:line="360" w:lineRule="auto"/>
        <w:rPr>
          <w:rFonts w:hint="eastAsia" w:ascii="仿宋" w:hAnsi="仿宋" w:eastAsia="仿宋" w:cs="仿宋"/>
          <w:caps w:val="0"/>
          <w:smallCaps w:val="0"/>
          <w:color w:val="auto"/>
          <w:spacing w:val="0"/>
          <w:sz w:val="24"/>
        </w:rPr>
      </w:pPr>
    </w:p>
    <w:p w14:paraId="0AEF003C">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参加本次政府采购活动前三年内，在经营活动中没有重大违法记录的书面声明</w:t>
      </w:r>
    </w:p>
    <w:p w14:paraId="706484D7">
      <w:pPr>
        <w:spacing w:line="400" w:lineRule="exact"/>
        <w:rPr>
          <w:rFonts w:hint="eastAsia"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采购人</w:t>
      </w:r>
      <w:r>
        <w:rPr>
          <w:rFonts w:hint="eastAsia" w:ascii="仿宋" w:hAnsi="仿宋" w:eastAsia="仿宋" w:cs="仿宋"/>
          <w:sz w:val="24"/>
          <w:highlight w:val="none"/>
          <w:u w:val="single"/>
        </w:rPr>
        <w:t xml:space="preserve">名称） </w:t>
      </w:r>
    </w:p>
    <w:p w14:paraId="7A70239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rPr>
        <w:t>项目名称</w:t>
      </w:r>
      <w:r>
        <w:rPr>
          <w:rFonts w:hint="eastAsia" w:ascii="仿宋" w:hAnsi="仿宋" w:eastAsia="仿宋" w:cs="仿宋"/>
          <w:kern w:val="0"/>
          <w:sz w:val="24"/>
        </w:rPr>
        <w:t>（项目编号：____）的供应商，在此郑重声明：</w:t>
      </w:r>
    </w:p>
    <w:p w14:paraId="3A6ED45C">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1、在参加本次政府采购活动前3年内的经营活动中____（填“没有”或“有”）重大违法记录。供应商</w:t>
      </w:r>
      <w:r>
        <w:rPr>
          <w:rFonts w:hint="eastAsia" w:ascii="仿宋" w:hAnsi="仿宋" w:eastAsia="仿宋" w:cs="仿宋"/>
          <w:b/>
          <w:bCs/>
          <w:kern w:val="0"/>
          <w:sz w:val="24"/>
        </w:rPr>
        <w:t>在参加政府采购活动前3年内因违法经营被禁止在一定期限内参加政府采购活动，期限届满的，可以参加政府采购活动，但应提供期限届满的证明材料。</w:t>
      </w:r>
    </w:p>
    <w:p w14:paraId="317BD154">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2、我方______（填“未被列入”或“被列入”）失信被执行人名单。</w:t>
      </w:r>
    </w:p>
    <w:p w14:paraId="546CE71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3、我方______（填“未被列入”或“被列入”）重大税收违法案件当事人名单。</w:t>
      </w:r>
    </w:p>
    <w:p w14:paraId="30B4DA2F">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4、我方______（填“未被列入”或“被列入”）政府采购严重违法失信行为记录名单。</w:t>
      </w:r>
    </w:p>
    <w:p w14:paraId="15C4ED2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7101E5E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06562D96">
      <w:pPr>
        <w:widowControl/>
        <w:spacing w:line="500" w:lineRule="exact"/>
        <w:ind w:firstLine="480" w:firstLineChars="200"/>
        <w:rPr>
          <w:rFonts w:hint="eastAsia" w:ascii="仿宋" w:hAnsi="仿宋" w:eastAsia="仿宋" w:cs="仿宋"/>
          <w:kern w:val="0"/>
          <w:sz w:val="24"/>
        </w:rPr>
      </w:pPr>
    </w:p>
    <w:p w14:paraId="6A88D579">
      <w:pPr>
        <w:widowControl/>
        <w:spacing w:line="500" w:lineRule="exact"/>
        <w:ind w:firstLine="480" w:firstLineChars="200"/>
        <w:rPr>
          <w:rFonts w:hint="eastAsia" w:ascii="仿宋" w:hAnsi="仿宋" w:eastAsia="仿宋" w:cs="仿宋"/>
          <w:kern w:val="0"/>
          <w:sz w:val="24"/>
        </w:rPr>
      </w:pPr>
    </w:p>
    <w:p w14:paraId="0DFC3770">
      <w:pPr>
        <w:widowControl/>
        <w:spacing w:line="500" w:lineRule="exact"/>
        <w:ind w:firstLine="480" w:firstLineChars="200"/>
        <w:rPr>
          <w:rFonts w:hint="eastAsia" w:ascii="仿宋" w:hAnsi="仿宋" w:eastAsia="仿宋" w:cs="仿宋"/>
          <w:kern w:val="0"/>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C61DCEB">
        <w:tblPrEx>
          <w:tblCellMar>
            <w:top w:w="0" w:type="dxa"/>
            <w:left w:w="108" w:type="dxa"/>
            <w:bottom w:w="0" w:type="dxa"/>
            <w:right w:w="108" w:type="dxa"/>
          </w:tblCellMar>
        </w:tblPrEx>
        <w:trPr>
          <w:trHeight w:val="680" w:hRule="atLeast"/>
        </w:trPr>
        <w:tc>
          <w:tcPr>
            <w:tcW w:w="2410" w:type="dxa"/>
            <w:noWrap w:val="0"/>
            <w:vAlign w:val="bottom"/>
          </w:tcPr>
          <w:p w14:paraId="73B74A61">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3078A3E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9DE365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C58884F">
        <w:tblPrEx>
          <w:tblCellMar>
            <w:top w:w="0" w:type="dxa"/>
            <w:left w:w="108" w:type="dxa"/>
            <w:bottom w:w="0" w:type="dxa"/>
            <w:right w:w="108" w:type="dxa"/>
          </w:tblCellMar>
        </w:tblPrEx>
        <w:trPr>
          <w:trHeight w:val="680" w:hRule="atLeast"/>
        </w:trPr>
        <w:tc>
          <w:tcPr>
            <w:tcW w:w="2410" w:type="dxa"/>
            <w:noWrap w:val="0"/>
            <w:vAlign w:val="bottom"/>
          </w:tcPr>
          <w:p w14:paraId="163ED8AB">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201CB735">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40FF37B">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6D4FDC00">
        <w:tblPrEx>
          <w:tblCellMar>
            <w:top w:w="0" w:type="dxa"/>
            <w:left w:w="108" w:type="dxa"/>
            <w:bottom w:w="0" w:type="dxa"/>
            <w:right w:w="108" w:type="dxa"/>
          </w:tblCellMar>
        </w:tblPrEx>
        <w:trPr>
          <w:trHeight w:val="680" w:hRule="atLeast"/>
        </w:trPr>
        <w:tc>
          <w:tcPr>
            <w:tcW w:w="2410" w:type="dxa"/>
            <w:noWrap w:val="0"/>
            <w:vAlign w:val="bottom"/>
          </w:tcPr>
          <w:p w14:paraId="38705895">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9D4B4AA">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B42C2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71E40B0">
      <w:pPr>
        <w:pStyle w:val="8"/>
        <w:keepNext w:val="0"/>
        <w:keepLines w:val="0"/>
        <w:pageBreakBefore w:val="0"/>
        <w:widowControl/>
        <w:kinsoku/>
        <w:wordWrap/>
        <w:overflowPunct/>
        <w:topLinePunct w:val="0"/>
        <w:autoSpaceDE/>
        <w:autoSpaceDN/>
        <w:bidi w:val="0"/>
        <w:adjustRightInd/>
        <w:snapToGrid/>
        <w:spacing w:before="120" w:beforeLines="50" w:beforeAutospacing="0" w:after="240" w:afterLines="100" w:afterAutospacing="0" w:line="260" w:lineRule="exact"/>
        <w:ind w:right="0"/>
        <w:jc w:val="right"/>
        <w:textAlignment w:val="auto"/>
        <w:rPr>
          <w:rFonts w:hint="eastAsia" w:ascii="仿宋" w:hAnsi="仿宋" w:eastAsia="仿宋" w:cs="仿宋"/>
          <w:caps w:val="0"/>
          <w:smallCaps w:val="0"/>
          <w:color w:val="auto"/>
          <w:spacing w:val="0"/>
          <w:szCs w:val="24"/>
        </w:rPr>
      </w:pPr>
    </w:p>
    <w:p w14:paraId="021B107A">
      <w:pPr>
        <w:spacing w:line="360" w:lineRule="auto"/>
        <w:rPr>
          <w:rFonts w:hint="eastAsia" w:ascii="仿宋" w:hAnsi="仿宋" w:eastAsia="仿宋" w:cs="仿宋"/>
          <w:caps w:val="0"/>
          <w:smallCaps w:val="0"/>
          <w:color w:val="auto"/>
          <w:spacing w:val="0"/>
          <w:sz w:val="24"/>
        </w:rPr>
      </w:pPr>
    </w:p>
    <w:p w14:paraId="335B7BF6">
      <w:pPr>
        <w:pStyle w:val="4"/>
        <w:rPr>
          <w:rFonts w:hint="eastAsia" w:ascii="仿宋" w:hAnsi="仿宋" w:eastAsia="仿宋" w:cs="仿宋"/>
          <w:caps w:val="0"/>
          <w:smallCaps w:val="0"/>
          <w:color w:val="auto"/>
          <w:spacing w:val="0"/>
          <w:sz w:val="24"/>
          <w:szCs w:val="24"/>
        </w:rPr>
      </w:pPr>
    </w:p>
    <w:p w14:paraId="3F0C4201">
      <w:pPr>
        <w:rPr>
          <w:rFonts w:hint="eastAsia" w:ascii="仿宋" w:hAnsi="仿宋" w:eastAsia="仿宋" w:cs="仿宋"/>
          <w:caps w:val="0"/>
          <w:smallCaps w:val="0"/>
          <w:color w:val="auto"/>
          <w:spacing w:val="0"/>
          <w:sz w:val="24"/>
        </w:rPr>
      </w:pPr>
    </w:p>
    <w:p w14:paraId="51377404">
      <w:pPr>
        <w:pStyle w:val="4"/>
        <w:rPr>
          <w:rFonts w:hint="eastAsia" w:ascii="仿宋" w:hAnsi="仿宋" w:eastAsia="仿宋" w:cs="仿宋"/>
          <w:caps w:val="0"/>
          <w:smallCaps w:val="0"/>
          <w:color w:val="auto"/>
          <w:spacing w:val="0"/>
          <w:sz w:val="24"/>
          <w:szCs w:val="24"/>
        </w:rPr>
      </w:pPr>
    </w:p>
    <w:p w14:paraId="631189BF">
      <w:pPr>
        <w:bidi w:val="0"/>
        <w:outlineLvl w:val="3"/>
        <w:rPr>
          <w:rFonts w:hint="eastAsia" w:ascii="仿宋" w:hAnsi="仿宋" w:eastAsia="仿宋" w:cs="仿宋"/>
          <w:caps w:val="0"/>
          <w:smallCaps w:val="0"/>
          <w:color w:val="auto"/>
          <w:spacing w:val="0"/>
        </w:rPr>
      </w:pPr>
      <w:bookmarkStart w:id="23" w:name="_Toc332805175"/>
      <w:bookmarkStart w:id="24" w:name="_Toc332805620"/>
      <w:r>
        <w:rPr>
          <w:rFonts w:hint="eastAsia" w:ascii="仿宋" w:hAnsi="仿宋" w:eastAsia="仿宋" w:cs="仿宋"/>
          <w:b/>
          <w:bCs/>
          <w:caps w:val="0"/>
          <w:smallCaps w:val="0"/>
          <w:color w:val="auto"/>
          <w:spacing w:val="0"/>
          <w:sz w:val="24"/>
          <w:lang w:val="en-US" w:eastAsia="zh-CN"/>
        </w:rPr>
        <w:br w:type="page"/>
      </w:r>
      <w:r>
        <w:rPr>
          <w:rFonts w:hint="eastAsia" w:ascii="仿宋" w:hAnsi="仿宋" w:eastAsia="仿宋" w:cs="仿宋"/>
          <w:b/>
          <w:bCs/>
          <w:caps w:val="0"/>
          <w:smallCaps w:val="0"/>
          <w:color w:val="auto"/>
          <w:spacing w:val="0"/>
          <w:sz w:val="24"/>
          <w:lang w:val="en-US" w:eastAsia="zh-CN"/>
        </w:rPr>
        <w:t>附件</w:t>
      </w:r>
      <w:bookmarkEnd w:id="23"/>
      <w:bookmarkEnd w:id="24"/>
      <w:r>
        <w:rPr>
          <w:rFonts w:hint="eastAsia" w:ascii="仿宋" w:hAnsi="仿宋" w:eastAsia="仿宋" w:cs="仿宋"/>
          <w:b/>
          <w:bCs/>
          <w:caps w:val="0"/>
          <w:smallCaps w:val="0"/>
          <w:color w:val="auto"/>
          <w:spacing w:val="0"/>
          <w:sz w:val="24"/>
          <w:lang w:val="en-US" w:eastAsia="zh-CN"/>
        </w:rPr>
        <w:t xml:space="preserve"> 履行合同所必需的设备和专业技术能力的说明及承诺</w:t>
      </w:r>
    </w:p>
    <w:p w14:paraId="2B001614">
      <w:pPr>
        <w:spacing w:line="360" w:lineRule="auto"/>
        <w:rPr>
          <w:rFonts w:hint="eastAsia" w:ascii="仿宋" w:hAnsi="仿宋" w:eastAsia="仿宋" w:cs="仿宋"/>
          <w:caps w:val="0"/>
          <w:smallCaps w:val="0"/>
          <w:color w:val="auto"/>
          <w:spacing w:val="0"/>
          <w:sz w:val="24"/>
          <w:szCs w:val="24"/>
        </w:rPr>
      </w:pPr>
    </w:p>
    <w:p w14:paraId="5F83E21D">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（采购人名称）</w:t>
      </w:r>
    </w:p>
    <w:p w14:paraId="2CACE1E5">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496" w:firstLineChars="200"/>
        <w:textAlignment w:val="auto"/>
        <w:rPr>
          <w:rFonts w:hint="eastAsia" w:ascii="仿宋" w:hAnsi="仿宋" w:eastAsia="仿宋" w:cs="仿宋"/>
          <w:spacing w:val="4"/>
          <w:sz w:val="24"/>
        </w:rPr>
      </w:pPr>
      <w:r>
        <w:rPr>
          <w:rFonts w:hint="eastAsia" w:ascii="仿宋" w:hAnsi="仿宋" w:eastAsia="仿宋" w:cs="仿宋"/>
          <w:spacing w:val="4"/>
          <w:sz w:val="24"/>
          <w:u w:val="single"/>
        </w:rPr>
        <w:t>（供应商名称）</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（详细注册地址）</w:t>
      </w:r>
      <w:r>
        <w:rPr>
          <w:rFonts w:hint="eastAsia" w:ascii="仿宋" w:hAnsi="仿宋" w:eastAsia="仿宋" w:cs="仿宋"/>
          <w:spacing w:val="4"/>
          <w:sz w:val="24"/>
        </w:rPr>
        <w:t>合法注册并经营，公司主营业务为（），营业（生产经营）面积为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专业能力、数量</w:t>
      </w:r>
      <w:r>
        <w:rPr>
          <w:rFonts w:hint="eastAsia" w:ascii="仿宋" w:hAnsi="仿宋" w:eastAsia="仿宋" w:cs="仿宋"/>
          <w:spacing w:val="4"/>
          <w:sz w:val="24"/>
        </w:rPr>
        <w:t>），本公司郑重承诺，具有履行本合同所必需的设备和专业技术能力。</w:t>
      </w:r>
    </w:p>
    <w:p w14:paraId="3FA46D1F">
      <w:pPr>
        <w:spacing w:line="360" w:lineRule="auto"/>
        <w:rPr>
          <w:rFonts w:hint="eastAsia" w:ascii="仿宋" w:hAnsi="仿宋" w:eastAsia="仿宋" w:cs="仿宋"/>
          <w:sz w:val="24"/>
        </w:rPr>
      </w:pPr>
    </w:p>
    <w:p w14:paraId="6D51AEF4">
      <w:pPr>
        <w:spacing w:line="360" w:lineRule="auto"/>
        <w:rPr>
          <w:rFonts w:hint="eastAsia" w:ascii="仿宋" w:hAnsi="仿宋" w:eastAsia="仿宋" w:cs="仿宋"/>
          <w:sz w:val="24"/>
        </w:rPr>
      </w:pPr>
    </w:p>
    <w:p w14:paraId="66543957">
      <w:pPr>
        <w:spacing w:line="360" w:lineRule="auto"/>
        <w:rPr>
          <w:rFonts w:hint="eastAsia" w:ascii="仿宋" w:hAnsi="仿宋" w:eastAsia="仿宋" w:cs="仿宋"/>
          <w:sz w:val="24"/>
        </w:rPr>
      </w:pPr>
    </w:p>
    <w:p w14:paraId="1B02CF5B">
      <w:pPr>
        <w:spacing w:line="360" w:lineRule="auto"/>
        <w:rPr>
          <w:rFonts w:hint="eastAsia" w:ascii="仿宋" w:hAnsi="仿宋" w:eastAsia="仿宋" w:cs="仿宋"/>
          <w:sz w:val="24"/>
        </w:rPr>
      </w:pPr>
    </w:p>
    <w:p w14:paraId="46B7F53B">
      <w:pPr>
        <w:spacing w:line="360" w:lineRule="auto"/>
        <w:rPr>
          <w:rFonts w:hint="eastAsia"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11182F8B">
        <w:tblPrEx>
          <w:tblCellMar>
            <w:top w:w="0" w:type="dxa"/>
            <w:left w:w="108" w:type="dxa"/>
            <w:bottom w:w="0" w:type="dxa"/>
            <w:right w:w="108" w:type="dxa"/>
          </w:tblCellMar>
        </w:tblPrEx>
        <w:trPr>
          <w:trHeight w:val="680" w:hRule="atLeast"/>
        </w:trPr>
        <w:tc>
          <w:tcPr>
            <w:tcW w:w="2410" w:type="dxa"/>
            <w:noWrap w:val="0"/>
            <w:vAlign w:val="bottom"/>
          </w:tcPr>
          <w:p w14:paraId="3C897B2A">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DE5523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60B2341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28C9AFF">
        <w:tblPrEx>
          <w:tblCellMar>
            <w:top w:w="0" w:type="dxa"/>
            <w:left w:w="108" w:type="dxa"/>
            <w:bottom w:w="0" w:type="dxa"/>
            <w:right w:w="108" w:type="dxa"/>
          </w:tblCellMar>
        </w:tblPrEx>
        <w:trPr>
          <w:trHeight w:val="680" w:hRule="atLeast"/>
        </w:trPr>
        <w:tc>
          <w:tcPr>
            <w:tcW w:w="2410" w:type="dxa"/>
            <w:noWrap w:val="0"/>
            <w:vAlign w:val="bottom"/>
          </w:tcPr>
          <w:p w14:paraId="7422B597">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1DA333D7">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D32DF0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2C5E1E7">
        <w:tblPrEx>
          <w:tblCellMar>
            <w:top w:w="0" w:type="dxa"/>
            <w:left w:w="108" w:type="dxa"/>
            <w:bottom w:w="0" w:type="dxa"/>
            <w:right w:w="108" w:type="dxa"/>
          </w:tblCellMar>
        </w:tblPrEx>
        <w:trPr>
          <w:trHeight w:val="680" w:hRule="atLeast"/>
        </w:trPr>
        <w:tc>
          <w:tcPr>
            <w:tcW w:w="2410" w:type="dxa"/>
            <w:noWrap w:val="0"/>
            <w:vAlign w:val="bottom"/>
          </w:tcPr>
          <w:p w14:paraId="7F483AC4">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B43103B">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78B017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4F90CDE">
      <w:pPr>
        <w:spacing w:line="360" w:lineRule="auto"/>
        <w:jc w:val="right"/>
        <w:rPr>
          <w:rFonts w:hint="eastAsia" w:ascii="仿宋" w:hAnsi="仿宋" w:eastAsia="仿宋" w:cs="仿宋"/>
          <w:b/>
          <w:bCs/>
          <w:caps w:val="0"/>
          <w:smallCaps w:val="0"/>
          <w:color w:val="auto"/>
          <w:spacing w:val="0"/>
          <w:sz w:val="24"/>
        </w:rPr>
      </w:pPr>
    </w:p>
    <w:p w14:paraId="7538CF1D">
      <w:pPr>
        <w:pStyle w:val="8"/>
        <w:wordWrap w:val="0"/>
        <w:spacing w:before="0" w:beforeAutospacing="0" w:after="0" w:afterAutospacing="0" w:line="360" w:lineRule="auto"/>
        <w:jc w:val="center"/>
        <w:outlineLvl w:val="3"/>
        <w:rPr>
          <w:rFonts w:hint="eastAsia" w:ascii="仿宋" w:hAnsi="仿宋" w:eastAsia="仿宋" w:cs="仿宋"/>
          <w:b w:val="0"/>
          <w:bCs/>
          <w:sz w:val="24"/>
          <w:highlight w:val="none"/>
        </w:rPr>
      </w:pPr>
      <w:r>
        <w:rPr>
          <w:rFonts w:hint="eastAsia" w:ascii="仿宋" w:hAnsi="仿宋" w:eastAsia="仿宋" w:cs="仿宋"/>
          <w:b w:val="0"/>
          <w:bCs/>
          <w:caps w:val="0"/>
          <w:smallCaps w:val="0"/>
          <w:color w:val="auto"/>
          <w:spacing w:val="0"/>
          <w:sz w:val="24"/>
          <w:szCs w:val="24"/>
        </w:rPr>
        <w:br w:type="page"/>
      </w:r>
      <w:r>
        <w:rPr>
          <w:rFonts w:hint="eastAsia" w:ascii="仿宋" w:hAnsi="仿宋" w:eastAsia="仿宋" w:cs="仿宋"/>
          <w:b/>
          <w:bCs/>
          <w:sz w:val="28"/>
          <w:szCs w:val="24"/>
          <w:highlight w:val="none"/>
          <w:lang w:val="en-US" w:eastAsia="zh-CN"/>
        </w:rPr>
        <w:t>非联合体声明</w:t>
      </w:r>
    </w:p>
    <w:p w14:paraId="48EF0B77">
      <w:pPr>
        <w:pStyle w:val="4"/>
        <w:rPr>
          <w:rFonts w:hint="eastAsia" w:ascii="仿宋" w:hAnsi="仿宋" w:eastAsia="仿宋" w:cs="仿宋"/>
          <w:b w:val="0"/>
          <w:bCs/>
          <w:sz w:val="24"/>
          <w:highlight w:val="none"/>
        </w:rPr>
      </w:pPr>
    </w:p>
    <w:p w14:paraId="2161F878">
      <w:pPr>
        <w:pStyle w:val="4"/>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2AEE7772">
      <w:pPr>
        <w:numPr>
          <w:ilvl w:val="0"/>
          <w:numId w:val="0"/>
        </w:numPr>
        <w:spacing w:line="500" w:lineRule="exact"/>
        <w:rPr>
          <w:rFonts w:hint="eastAsia" w:ascii="仿宋" w:hAnsi="仿宋" w:eastAsia="仿宋" w:cs="仿宋"/>
          <w:sz w:val="24"/>
          <w:szCs w:val="24"/>
          <w:highlight w:val="none"/>
          <w:u w:val="none"/>
          <w:lang w:val="en-US" w:eastAsia="zh-CN"/>
        </w:rPr>
      </w:pPr>
    </w:p>
    <w:p w14:paraId="4E8C722A">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我公司</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非联合体</w:t>
      </w:r>
      <w:r>
        <w:rPr>
          <w:rFonts w:hint="eastAsia" w:ascii="仿宋" w:hAnsi="仿宋" w:eastAsia="仿宋" w:cs="仿宋"/>
          <w:sz w:val="24"/>
          <w:szCs w:val="24"/>
          <w:highlight w:val="none"/>
          <w:lang w:val="en-US" w:eastAsia="zh-CN"/>
        </w:rPr>
        <w:t>身份</w:t>
      </w:r>
      <w:r>
        <w:rPr>
          <w:rFonts w:hint="eastAsia" w:ascii="仿宋" w:hAnsi="仿宋" w:eastAsia="仿宋" w:cs="仿宋"/>
          <w:sz w:val="24"/>
          <w:szCs w:val="24"/>
          <w:highlight w:val="none"/>
        </w:rPr>
        <w:t>参与本次</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p>
    <w:p w14:paraId="1C7742C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我公司在本项目</w:t>
      </w:r>
      <w:r>
        <w:rPr>
          <w:rFonts w:hint="eastAsia" w:ascii="仿宋" w:hAnsi="仿宋" w:eastAsia="仿宋" w:cs="仿宋"/>
          <w:sz w:val="24"/>
          <w:szCs w:val="24"/>
          <w:highlight w:val="none"/>
          <w:lang w:val="en-US" w:eastAsia="zh-CN"/>
        </w:rPr>
        <w:t>投标过程</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负责人为同一人或者存在直接控股、管理关系。</w:t>
      </w:r>
    </w:p>
    <w:p w14:paraId="153A929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3、如在投标过程中发现与其他供应商存在直接控股、管理关系等，我公司将及时提出回避。</w:t>
      </w:r>
    </w:p>
    <w:p w14:paraId="41567469">
      <w:pPr>
        <w:spacing w:line="50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我</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承诺以上说明真实有效，无虚假内容或隐瞒。</w:t>
      </w:r>
    </w:p>
    <w:p w14:paraId="5C8D6E26">
      <w:pPr>
        <w:pStyle w:val="4"/>
        <w:rPr>
          <w:rFonts w:hint="eastAsia"/>
        </w:rPr>
      </w:pPr>
    </w:p>
    <w:p w14:paraId="640C1FEB">
      <w:pPr>
        <w:spacing w:line="500" w:lineRule="exact"/>
        <w:ind w:firstLine="210" w:firstLineChars="100"/>
        <w:rPr>
          <w:rFonts w:hint="eastAsia" w:ascii="仿宋" w:hAnsi="仿宋" w:eastAsia="仿宋" w:cs="仿宋"/>
          <w:szCs w:val="24"/>
          <w:highlight w:val="none"/>
        </w:rPr>
      </w:pPr>
    </w:p>
    <w:p w14:paraId="21651A34">
      <w:pPr>
        <w:pStyle w:val="4"/>
        <w:rPr>
          <w:rFonts w:hint="eastAsia" w:ascii="仿宋" w:hAnsi="仿宋" w:eastAsia="仿宋" w:cs="仿宋"/>
          <w:highlight w:val="none"/>
        </w:rPr>
      </w:pPr>
    </w:p>
    <w:p w14:paraId="7904D1CF">
      <w:pPr>
        <w:adjustRightInd w:val="0"/>
        <w:spacing w:line="400" w:lineRule="exact"/>
        <w:textAlignment w:val="baseline"/>
        <w:rPr>
          <w:rFonts w:hint="eastAsia" w:ascii="仿宋" w:hAnsi="仿宋" w:eastAsia="仿宋" w:cs="仿宋"/>
          <w:highlight w:val="none"/>
        </w:rPr>
      </w:pPr>
    </w:p>
    <w:p w14:paraId="416DB679">
      <w:pPr>
        <w:adjustRightInd w:val="0"/>
        <w:spacing w:line="400" w:lineRule="exact"/>
        <w:textAlignment w:val="baseline"/>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790CA972">
        <w:tblPrEx>
          <w:tblCellMar>
            <w:top w:w="0" w:type="dxa"/>
            <w:left w:w="108" w:type="dxa"/>
            <w:bottom w:w="0" w:type="dxa"/>
            <w:right w:w="108" w:type="dxa"/>
          </w:tblCellMar>
        </w:tblPrEx>
        <w:trPr>
          <w:trHeight w:val="680" w:hRule="atLeast"/>
        </w:trPr>
        <w:tc>
          <w:tcPr>
            <w:tcW w:w="2410" w:type="dxa"/>
            <w:noWrap w:val="0"/>
            <w:vAlign w:val="bottom"/>
          </w:tcPr>
          <w:p w14:paraId="0329CFF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供应商名称</w:t>
            </w:r>
          </w:p>
        </w:tc>
        <w:tc>
          <w:tcPr>
            <w:tcW w:w="287" w:type="dxa"/>
            <w:noWrap w:val="0"/>
            <w:vAlign w:val="bottom"/>
          </w:tcPr>
          <w:p w14:paraId="6B2B2222">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15B37F5D">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r>
              <w:rPr>
                <w:rFonts w:ascii="仿宋" w:hAnsi="仿宋" w:eastAsia="仿宋" w:cs="仿宋"/>
                <w:b w:val="0"/>
                <w:color w:val="000000"/>
                <w:sz w:val="24"/>
                <w:highlight w:val="none"/>
                <w:u w:val="single"/>
              </w:rPr>
              <w:t>（公章）</w:t>
            </w:r>
            <w:r>
              <w:rPr>
                <w:rFonts w:ascii="仿宋" w:hAnsi="仿宋" w:eastAsia="仿宋" w:cs="仿宋"/>
                <w:b w:val="0"/>
                <w:color w:val="000000"/>
                <w:sz w:val="24"/>
                <w:szCs w:val="24"/>
                <w:highlight w:val="none"/>
                <w:u w:val="single"/>
              </w:rPr>
              <w:t xml:space="preserve">           </w:t>
            </w:r>
          </w:p>
        </w:tc>
      </w:tr>
      <w:tr w14:paraId="3AF2A755">
        <w:tblPrEx>
          <w:tblCellMar>
            <w:top w:w="0" w:type="dxa"/>
            <w:left w:w="108" w:type="dxa"/>
            <w:bottom w:w="0" w:type="dxa"/>
            <w:right w:w="108" w:type="dxa"/>
          </w:tblCellMar>
        </w:tblPrEx>
        <w:trPr>
          <w:trHeight w:val="680" w:hRule="atLeast"/>
        </w:trPr>
        <w:tc>
          <w:tcPr>
            <w:tcW w:w="2410" w:type="dxa"/>
            <w:noWrap w:val="0"/>
            <w:vAlign w:val="bottom"/>
          </w:tcPr>
          <w:p w14:paraId="0FC92B93">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法定代表人</w:t>
            </w:r>
            <w:r>
              <w:rPr>
                <w:rFonts w:hint="eastAsia" w:ascii="仿宋" w:hAnsi="仿宋" w:eastAsia="仿宋" w:cs="仿宋"/>
                <w:b w:val="0"/>
                <w:color w:val="000000"/>
                <w:sz w:val="24"/>
                <w:highlight w:val="none"/>
              </w:rPr>
              <w:t>或负责人</w:t>
            </w:r>
            <w:r>
              <w:rPr>
                <w:rFonts w:ascii="仿宋" w:hAnsi="仿宋" w:eastAsia="仿宋" w:cs="仿宋"/>
                <w:b w:val="0"/>
                <w:color w:val="000000"/>
                <w:sz w:val="24"/>
                <w:highlight w:val="none"/>
              </w:rPr>
              <w:t>或被授权代表（签字或盖章）</w:t>
            </w:r>
          </w:p>
        </w:tc>
        <w:tc>
          <w:tcPr>
            <w:tcW w:w="287" w:type="dxa"/>
            <w:noWrap w:val="0"/>
            <w:vAlign w:val="bottom"/>
          </w:tcPr>
          <w:p w14:paraId="64837130">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6CC5FE2F">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r w14:paraId="689529D5">
        <w:tblPrEx>
          <w:tblCellMar>
            <w:top w:w="0" w:type="dxa"/>
            <w:left w:w="108" w:type="dxa"/>
            <w:bottom w:w="0" w:type="dxa"/>
            <w:right w:w="108" w:type="dxa"/>
          </w:tblCellMar>
        </w:tblPrEx>
        <w:trPr>
          <w:trHeight w:val="680" w:hRule="atLeast"/>
        </w:trPr>
        <w:tc>
          <w:tcPr>
            <w:tcW w:w="2410" w:type="dxa"/>
            <w:noWrap w:val="0"/>
            <w:vAlign w:val="bottom"/>
          </w:tcPr>
          <w:p w14:paraId="40C5212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日期</w:t>
            </w:r>
          </w:p>
        </w:tc>
        <w:tc>
          <w:tcPr>
            <w:tcW w:w="287" w:type="dxa"/>
            <w:noWrap w:val="0"/>
            <w:vAlign w:val="bottom"/>
          </w:tcPr>
          <w:p w14:paraId="7409FF21">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34D54D62">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bl>
    <w:p w14:paraId="08330F96">
      <w:pPr>
        <w:ind w:firstLine="5409" w:firstLineChars="2254"/>
        <w:jc w:val="center"/>
        <w:rPr>
          <w:rFonts w:hint="eastAsia" w:ascii="仿宋" w:hAnsi="仿宋" w:eastAsia="仿宋" w:cs="仿宋"/>
          <w:kern w:val="1"/>
          <w:sz w:val="24"/>
          <w:szCs w:val="24"/>
          <w:highlight w:val="none"/>
          <w:u w:val="single"/>
        </w:rPr>
      </w:pPr>
    </w:p>
    <w:p w14:paraId="00AF0547">
      <w:pPr>
        <w:rPr>
          <w:rFonts w:hint="eastAsia" w:ascii="仿宋" w:hAnsi="仿宋" w:eastAsia="仿宋" w:cs="仿宋"/>
        </w:rPr>
      </w:pPr>
    </w:p>
    <w:p w14:paraId="5F278CF2">
      <w:pPr>
        <w:rPr>
          <w:rFonts w:hint="eastAsia" w:ascii="仿宋" w:hAnsi="仿宋" w:eastAsia="仿宋" w:cs="仿宋"/>
        </w:rPr>
      </w:pPr>
      <w:r>
        <w:rPr>
          <w:rFonts w:hint="eastAsia" w:ascii="仿宋" w:hAnsi="仿宋" w:eastAsia="仿宋" w:cs="仿宋"/>
        </w:rPr>
        <w:br w:type="page"/>
      </w:r>
    </w:p>
    <w:p w14:paraId="21DCDA91">
      <w:pPr>
        <w:spacing w:line="360" w:lineRule="auto"/>
        <w:ind w:firstLine="420"/>
        <w:jc w:val="center"/>
        <w:outlineLvl w:val="3"/>
        <w:rPr>
          <w:rFonts w:hint="eastAsia" w:ascii="仿宋" w:hAnsi="仿宋" w:eastAsia="仿宋" w:cs="仿宋"/>
          <w:highlight w:val="none"/>
        </w:rPr>
      </w:pPr>
      <w:bookmarkStart w:id="25" w:name="_Toc30128"/>
      <w:bookmarkStart w:id="26" w:name="_Toc9230"/>
      <w:r>
        <w:rPr>
          <w:rFonts w:hint="eastAsia" w:ascii="仿宋" w:hAnsi="仿宋" w:eastAsia="仿宋" w:cs="仿宋"/>
          <w:b/>
          <w:bCs/>
          <w:sz w:val="32"/>
          <w:szCs w:val="32"/>
          <w:highlight w:val="none"/>
        </w:rPr>
        <w:t>供应商参加政府采购活动承诺书</w:t>
      </w:r>
      <w:bookmarkEnd w:id="25"/>
      <w:bookmarkEnd w:id="26"/>
    </w:p>
    <w:p w14:paraId="24224B84">
      <w:pPr>
        <w:autoSpaceDE w:val="0"/>
        <w:autoSpaceDN w:val="0"/>
        <w:adjustRightInd w:val="0"/>
        <w:spacing w:line="400" w:lineRule="exact"/>
        <w:jc w:val="center"/>
        <w:rPr>
          <w:rFonts w:hint="eastAsia" w:ascii="仿宋" w:hAnsi="仿宋" w:eastAsia="仿宋" w:cs="仿宋"/>
          <w:b/>
          <w:bCs/>
          <w:sz w:val="24"/>
          <w:szCs w:val="22"/>
          <w:highlight w:val="none"/>
        </w:rPr>
      </w:pPr>
      <w:r>
        <w:rPr>
          <w:rFonts w:hint="eastAsia" w:ascii="仿宋" w:hAnsi="仿宋" w:eastAsia="仿宋" w:cs="仿宋"/>
          <w:b/>
          <w:bCs/>
          <w:sz w:val="24"/>
          <w:szCs w:val="22"/>
          <w:highlight w:val="none"/>
        </w:rPr>
        <w:t>（供应商诚信承诺书）</w:t>
      </w:r>
    </w:p>
    <w:p w14:paraId="740511CA">
      <w:pPr>
        <w:autoSpaceDE w:val="0"/>
        <w:autoSpaceDN w:val="0"/>
        <w:adjustRightInd w:val="0"/>
        <w:spacing w:line="400" w:lineRule="exact"/>
        <w:jc w:val="center"/>
        <w:rPr>
          <w:rFonts w:hint="eastAsia" w:ascii="仿宋" w:hAnsi="仿宋" w:eastAsia="仿宋" w:cs="仿宋"/>
          <w:b/>
          <w:bCs/>
          <w:sz w:val="24"/>
          <w:szCs w:val="22"/>
          <w:highlight w:val="none"/>
          <w:lang w:val="zh-CN"/>
        </w:rPr>
      </w:pPr>
    </w:p>
    <w:p w14:paraId="417CDF66">
      <w:pPr>
        <w:autoSpaceDE w:val="0"/>
        <w:autoSpaceDN w:val="0"/>
        <w:adjustRightInd w:val="0"/>
        <w:spacing w:line="400" w:lineRule="exact"/>
        <w:rPr>
          <w:rFonts w:hint="eastAsia" w:ascii="仿宋" w:hAnsi="仿宋" w:eastAsia="仿宋" w:cs="仿宋"/>
          <w:bCs/>
          <w:kern w:val="0"/>
          <w:sz w:val="24"/>
          <w:szCs w:val="24"/>
          <w:highlight w:val="none"/>
          <w:lang w:val="zh-CN" w:eastAsia="zh-CN"/>
        </w:rPr>
      </w:pPr>
      <w:r>
        <w:rPr>
          <w:rFonts w:hint="eastAsia" w:ascii="仿宋" w:hAnsi="仿宋" w:eastAsia="仿宋" w:cs="仿宋"/>
          <w:bCs/>
          <w:kern w:val="0"/>
          <w:sz w:val="24"/>
          <w:szCs w:val="24"/>
          <w:highlight w:val="none"/>
          <w:lang w:val="zh-CN"/>
        </w:rPr>
        <w:t>致：</w:t>
      </w:r>
      <w:r>
        <w:rPr>
          <w:rFonts w:hint="eastAsia" w:ascii="仿宋" w:hAnsi="仿宋" w:eastAsia="仿宋" w:cs="仿宋"/>
          <w:sz w:val="24"/>
          <w:szCs w:val="24"/>
          <w:highlight w:val="none"/>
          <w:shd w:val="clear" w:color="auto" w:fill="FFFFFF"/>
          <w:lang w:eastAsia="zh-CN"/>
        </w:rPr>
        <w:t>陕西省肿瘤医院</w:t>
      </w:r>
    </w:p>
    <w:p w14:paraId="38A7C9FF">
      <w:pPr>
        <w:autoSpaceDE w:val="0"/>
        <w:autoSpaceDN w:val="0"/>
        <w:adjustRightInd w:val="0"/>
        <w:spacing w:line="400" w:lineRule="exact"/>
        <w:rPr>
          <w:rFonts w:hint="eastAsia" w:ascii="仿宋" w:hAnsi="仿宋" w:eastAsia="仿宋" w:cs="仿宋"/>
          <w:kern w:val="0"/>
          <w:sz w:val="24"/>
          <w:highlight w:val="none"/>
          <w:lang w:val="zh-CN"/>
        </w:rPr>
      </w:pPr>
    </w:p>
    <w:p w14:paraId="6EED8B5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为了诚实、客观、有序地参与陕西省政府采购活动，</w:t>
      </w:r>
      <w:r>
        <w:rPr>
          <w:rFonts w:hint="eastAsia" w:ascii="仿宋" w:hAnsi="仿宋" w:eastAsia="仿宋" w:cs="仿宋"/>
          <w:sz w:val="24"/>
          <w:highlight w:val="none"/>
          <w:lang w:val="en-US" w:eastAsia="zh-CN"/>
        </w:rPr>
        <w:t>自</w:t>
      </w:r>
      <w:r>
        <w:rPr>
          <w:rFonts w:hint="eastAsia" w:ascii="仿宋" w:hAnsi="仿宋" w:eastAsia="仿宋" w:cs="仿宋"/>
          <w:sz w:val="24"/>
          <w:highlight w:val="none"/>
        </w:rPr>
        <w:t>愿就以下内容作出承诺：</w:t>
      </w:r>
    </w:p>
    <w:p w14:paraId="4DB7392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一、自觉遵守各项法律、法规、规章、制度以及社会公德，维护廉洁环境，与同场竞争的供应商平等参加政府采购活动。</w:t>
      </w:r>
    </w:p>
    <w:p w14:paraId="764E19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三、尊重参与政府采购活动各相关方的合法行为，接受政府采购活动依法形成的意见、结果。</w:t>
      </w:r>
    </w:p>
    <w:p w14:paraId="76FA9A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四、依法参加政府采购活动，不围标、串标，维护市场秩序，不提供“三无”产品、以次充好。</w:t>
      </w:r>
    </w:p>
    <w:p w14:paraId="5A8B40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若本企业（单位）发生有悖于上述承诺的行为，愿意接受《中华人民共和国政府采购法》和《政府采购法实施条例》中对供应商的相关处理。</w:t>
      </w:r>
    </w:p>
    <w:p w14:paraId="1AEDF6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614D33CC">
      <w:pPr>
        <w:spacing w:line="360" w:lineRule="auto"/>
        <w:ind w:firstLine="480" w:firstLineChars="200"/>
        <w:rPr>
          <w:rFonts w:hint="eastAsia" w:ascii="仿宋" w:hAnsi="仿宋" w:eastAsia="仿宋" w:cs="仿宋"/>
          <w:sz w:val="24"/>
          <w:highlight w:val="none"/>
        </w:rPr>
      </w:pPr>
    </w:p>
    <w:p w14:paraId="3FC8A86D">
      <w:pPr>
        <w:rPr>
          <w:rFonts w:hint="eastAsia" w:ascii="仿宋" w:hAnsi="仿宋" w:eastAsia="仿宋" w:cs="仿宋"/>
          <w:highlight w:val="none"/>
        </w:rPr>
      </w:pPr>
    </w:p>
    <w:p w14:paraId="614711E8">
      <w:pPr>
        <w:rPr>
          <w:rFonts w:hint="eastAsia" w:ascii="仿宋" w:hAnsi="仿宋" w:eastAsia="仿宋" w:cs="仿宋"/>
          <w:highlight w:val="none"/>
        </w:rPr>
      </w:pPr>
    </w:p>
    <w:p w14:paraId="1D8ECAB1">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530F0D10">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16F55ABE">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1C0185BB">
      <w:pPr>
        <w:spacing w:line="360" w:lineRule="auto"/>
        <w:jc w:val="center"/>
        <w:outlineLvl w:val="3"/>
        <w:rPr>
          <w:rFonts w:hint="eastAsia" w:ascii="仿宋" w:hAnsi="仿宋" w:eastAsia="仿宋" w:cs="仿宋"/>
          <w:szCs w:val="22"/>
          <w:highlight w:val="none"/>
        </w:rPr>
      </w:pPr>
      <w:r>
        <w:rPr>
          <w:rFonts w:hint="eastAsia" w:ascii="仿宋" w:hAnsi="仿宋" w:eastAsia="仿宋" w:cs="仿宋"/>
          <w:color w:val="36363D"/>
          <w:sz w:val="24"/>
          <w:highlight w:val="none"/>
          <w:u w:val="single"/>
        </w:rPr>
        <w:br w:type="page"/>
      </w:r>
      <w:bookmarkStart w:id="27" w:name="_Toc373"/>
      <w:bookmarkStart w:id="28" w:name="_Toc9834"/>
      <w:r>
        <w:rPr>
          <w:rFonts w:hint="eastAsia" w:ascii="仿宋" w:hAnsi="仿宋" w:eastAsia="仿宋" w:cs="仿宋"/>
          <w:b/>
          <w:bCs/>
          <w:sz w:val="32"/>
          <w:szCs w:val="32"/>
          <w:highlight w:val="none"/>
        </w:rPr>
        <w:t>拒绝商业贿赂承诺书</w:t>
      </w:r>
      <w:bookmarkEnd w:id="27"/>
      <w:bookmarkEnd w:id="28"/>
    </w:p>
    <w:p w14:paraId="1730FC57">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在此，我们郑重向社会承诺：</w:t>
      </w:r>
    </w:p>
    <w:p w14:paraId="6E816591">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1.认真学习并自觉遵守党纪政纪和政府采购法律法规，不断提高法律意识和法制观念；</w:t>
      </w:r>
    </w:p>
    <w:p w14:paraId="1D04C7AD">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5.文明办公，热情服务，不断提高办事效率和服务水平，自觉维护政府采购从业人员的良好形象。</w:t>
      </w:r>
    </w:p>
    <w:p w14:paraId="4DFD7E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17AA6E89">
      <w:pPr>
        <w:pStyle w:val="7"/>
        <w:rPr>
          <w:rFonts w:hint="eastAsia" w:ascii="仿宋" w:hAnsi="仿宋" w:eastAsia="仿宋" w:cs="仿宋"/>
          <w:highlight w:val="none"/>
        </w:rPr>
      </w:pPr>
    </w:p>
    <w:p w14:paraId="25D6DD91">
      <w:pPr>
        <w:pStyle w:val="7"/>
        <w:rPr>
          <w:rFonts w:hint="eastAsia" w:ascii="仿宋" w:hAnsi="仿宋" w:eastAsia="仿宋" w:cs="仿宋"/>
          <w:highlight w:val="none"/>
        </w:rPr>
      </w:pPr>
    </w:p>
    <w:p w14:paraId="7F133AF4">
      <w:pPr>
        <w:pStyle w:val="7"/>
        <w:rPr>
          <w:rFonts w:hint="eastAsia" w:ascii="仿宋" w:hAnsi="仿宋" w:eastAsia="仿宋" w:cs="仿宋"/>
          <w:highlight w:val="none"/>
        </w:rPr>
      </w:pPr>
    </w:p>
    <w:p w14:paraId="75C2FA80">
      <w:pPr>
        <w:pStyle w:val="7"/>
        <w:rPr>
          <w:rFonts w:hint="eastAsia" w:ascii="仿宋" w:hAnsi="仿宋" w:eastAsia="仿宋" w:cs="仿宋"/>
          <w:highlight w:val="none"/>
        </w:rPr>
      </w:pPr>
    </w:p>
    <w:p w14:paraId="22EC37A6">
      <w:pPr>
        <w:pStyle w:val="7"/>
        <w:rPr>
          <w:rFonts w:hint="eastAsia" w:ascii="仿宋" w:hAnsi="仿宋" w:eastAsia="仿宋" w:cs="仿宋"/>
          <w:highlight w:val="none"/>
        </w:rPr>
      </w:pPr>
    </w:p>
    <w:p w14:paraId="6F138111">
      <w:pPr>
        <w:pStyle w:val="7"/>
        <w:rPr>
          <w:rFonts w:hint="eastAsia" w:ascii="仿宋" w:hAnsi="仿宋" w:eastAsia="仿宋" w:cs="仿宋"/>
          <w:highlight w:val="none"/>
        </w:rPr>
      </w:pPr>
    </w:p>
    <w:p w14:paraId="0745528A">
      <w:pPr>
        <w:pStyle w:val="7"/>
        <w:rPr>
          <w:rFonts w:hint="eastAsia" w:ascii="仿宋" w:hAnsi="仿宋" w:eastAsia="仿宋" w:cs="仿宋"/>
          <w:highlight w:val="none"/>
        </w:rPr>
      </w:pPr>
    </w:p>
    <w:p w14:paraId="48FB968F">
      <w:pPr>
        <w:pStyle w:val="7"/>
        <w:rPr>
          <w:rFonts w:hint="eastAsia" w:ascii="仿宋" w:hAnsi="仿宋" w:eastAsia="仿宋" w:cs="仿宋"/>
          <w:highlight w:val="none"/>
        </w:rPr>
      </w:pPr>
    </w:p>
    <w:p w14:paraId="1554C4B7">
      <w:pPr>
        <w:pStyle w:val="7"/>
        <w:rPr>
          <w:rFonts w:hint="eastAsia" w:ascii="仿宋" w:hAnsi="仿宋" w:eastAsia="仿宋" w:cs="仿宋"/>
          <w:highlight w:val="none"/>
        </w:rPr>
      </w:pPr>
    </w:p>
    <w:p w14:paraId="26B671C5">
      <w:pPr>
        <w:pStyle w:val="7"/>
        <w:rPr>
          <w:rFonts w:hint="eastAsia" w:ascii="仿宋" w:hAnsi="仿宋" w:eastAsia="仿宋" w:cs="仿宋"/>
          <w:highlight w:val="none"/>
        </w:rPr>
      </w:pPr>
    </w:p>
    <w:p w14:paraId="08FEB565">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2A68A646">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46F05F0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5C64BF5D">
      <w:pPr>
        <w:rPr>
          <w:rFonts w:hint="eastAsia" w:ascii="仿宋" w:hAnsi="仿宋" w:eastAsia="仿宋" w:cs="仿宋"/>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06DA3">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EE26">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B2956"/>
    <w:rsid w:val="1DB23EB0"/>
    <w:rsid w:val="28513A91"/>
    <w:rsid w:val="534C06EA"/>
    <w:rsid w:val="7C65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keepNext/>
      <w:keepLines/>
      <w:adjustRightInd w:val="0"/>
      <w:spacing w:before="280" w:after="290" w:line="376" w:lineRule="atLeast"/>
      <w:outlineLvl w:val="3"/>
    </w:pPr>
    <w:rPr>
      <w:rFonts w:ascii="Arial" w:hAnsi="Arial" w:eastAsia="黑体"/>
      <w:b/>
      <w:kern w:val="0"/>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6"/>
    <w:rPr>
      <w:b/>
      <w:kern w:val="1"/>
      <w:sz w:val="28"/>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6"/>
    <w:rPr>
      <w:rFonts w:ascii="宋体" w:hAnsi="宋体" w:cs="Courier New"/>
      <w:kern w:val="1"/>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7"/>
    <w:pPr>
      <w:widowControl/>
      <w:spacing w:before="100" w:beforeAutospacing="1" w:after="100" w:afterAutospacing="1"/>
      <w:jc w:val="left"/>
    </w:pPr>
    <w:rPr>
      <w:rFonts w:ascii="宋体" w:hAnsi="宋体" w:cs="宋体"/>
      <w:sz w:val="24"/>
    </w:rPr>
  </w:style>
  <w:style w:type="paragraph" w:styleId="9">
    <w:name w:val="Body Text First Indent"/>
    <w:basedOn w:val="4"/>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正文文本首行缩进1"/>
    <w:basedOn w:val="4"/>
    <w:qFormat/>
    <w:uiPriority w:val="0"/>
    <w:pPr>
      <w:adjustRightInd w:val="0"/>
      <w:ind w:firstLine="420"/>
      <w:jc w:val="left"/>
      <w:textAlignment w:val="baseline"/>
    </w:pPr>
    <w:rPr>
      <w:b w:val="0"/>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2532</Words>
  <Characters>2572</Characters>
  <Lines>0</Lines>
  <Paragraphs>0</Paragraphs>
  <TotalTime>0</TotalTime>
  <ScaleCrop>false</ScaleCrop>
  <LinksUpToDate>false</LinksUpToDate>
  <CharactersWithSpaces>3135</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2024-12-03T10:41:00Z</dcterms:created>
  <dc:creator>Administrator</dc:creator>
  <cp:lastModifiedBy>小丸紫</cp:lastModifiedBy>
  <dcterms:modified xsi:type="dcterms:W3CDTF">2026-04-23T12:45:51Z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94C55E7725374EEFBBA54023DCDAB11C_12</vt:lpwstr>
  </property>
  <property fmtid="{D5CDD505-2E9C-101B-9397-08002B2CF9AE}" pid="4" name="KSOTemplateDocerSaveRecord">
    <vt:lpwstr>eyJoZGlkIjoiOGI0ZjlhMjFhYjcxZTA2MWUyZTRiMzcyNTcwOWUzMWUiLCJ1c2VySWQiOiIzOTEwNjUzOTUifQ==</vt:lpwstr>
  </property>
</Properties>
</file>