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7936A" w14:textId="77777777" w:rsidR="0016678F" w:rsidRPr="0016678F" w:rsidRDefault="0016678F" w:rsidP="0016678F">
      <w:pPr>
        <w:widowControl/>
        <w:spacing w:line="480" w:lineRule="exact"/>
        <w:ind w:firstLineChars="200" w:firstLine="420"/>
        <w:jc w:val="left"/>
        <w:rPr>
          <w:rFonts w:ascii="宋体" w:eastAsia="宋体" w:hAnsi="宋体" w:cs="Times New Roman"/>
          <w:kern w:val="0"/>
          <w:szCs w:val="21"/>
          <w14:ligatures w14:val="none"/>
        </w:rPr>
      </w:pPr>
      <w:bookmarkStart w:id="0" w:name="_Hlk200024500"/>
      <w:r w:rsidRPr="0016678F">
        <w:rPr>
          <w:rFonts w:ascii="宋体" w:eastAsia="宋体" w:hAnsi="宋体" w:cs="Times New Roman"/>
          <w:kern w:val="0"/>
          <w:szCs w:val="21"/>
          <w14:ligatures w14:val="none"/>
        </w:rPr>
        <w:t xml:space="preserve">货物采购需求： </w:t>
      </w:r>
    </w:p>
    <w:p w14:paraId="1D0F23E0" w14:textId="77777777" w:rsidR="0016678F" w:rsidRPr="0016678F" w:rsidRDefault="0016678F" w:rsidP="0016678F">
      <w:pPr>
        <w:widowControl/>
        <w:jc w:val="left"/>
        <w:outlineLvl w:val="1"/>
        <w:rPr>
          <w:rFonts w:ascii="宋体" w:eastAsia="宋体" w:hAnsi="宋体" w:cs="仿宋"/>
          <w:b/>
          <w:kern w:val="0"/>
          <w:sz w:val="24"/>
          <w:szCs w:val="24"/>
          <w14:ligatures w14:val="none"/>
        </w:rPr>
      </w:pPr>
      <w:bookmarkStart w:id="1" w:name="_Toc9086"/>
      <w:bookmarkStart w:id="2" w:name="_Toc199842588"/>
      <w:bookmarkStart w:id="3" w:name="_Toc199842658"/>
      <w:r w:rsidRPr="0016678F">
        <w:rPr>
          <w:rFonts w:ascii="宋体" w:eastAsia="宋体" w:hAnsi="宋体" w:cs="仿宋"/>
          <w:b/>
          <w:kern w:val="0"/>
          <w:sz w:val="24"/>
          <w:szCs w:val="24"/>
          <w14:ligatures w14:val="none"/>
        </w:rPr>
        <w:t>（一）项目采购明细表</w:t>
      </w:r>
      <w:bookmarkEnd w:id="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
        <w:gridCol w:w="2942"/>
        <w:gridCol w:w="2338"/>
        <w:gridCol w:w="1094"/>
        <w:gridCol w:w="1093"/>
      </w:tblGrid>
      <w:tr w:rsidR="0016678F" w:rsidRPr="0016678F" w14:paraId="641A76E8" w14:textId="77777777" w:rsidTr="000E535E">
        <w:trPr>
          <w:trHeight w:val="621"/>
        </w:trPr>
        <w:tc>
          <w:tcPr>
            <w:tcW w:w="619" w:type="pct"/>
            <w:vAlign w:val="center"/>
            <w:hideMark/>
          </w:tcPr>
          <w:p w14:paraId="68DFFE19" w14:textId="77777777" w:rsidR="0016678F" w:rsidRPr="0016678F" w:rsidRDefault="0016678F" w:rsidP="0016678F">
            <w:pPr>
              <w:widowControl/>
              <w:jc w:val="center"/>
              <w:rPr>
                <w:rFonts w:ascii="宋体" w:eastAsia="宋体" w:hAnsi="宋体" w:cs="宋体"/>
                <w:color w:val="000000"/>
                <w:kern w:val="0"/>
                <w:sz w:val="18"/>
                <w:szCs w:val="18"/>
                <w14:ligatures w14:val="none"/>
              </w:rPr>
            </w:pPr>
            <w:bookmarkStart w:id="4" w:name="_Toc30900"/>
            <w:bookmarkStart w:id="5" w:name="_Toc199842589"/>
            <w:bookmarkStart w:id="6" w:name="_Toc199842659"/>
            <w:r w:rsidRPr="0016678F">
              <w:rPr>
                <w:rFonts w:ascii="宋体" w:eastAsia="宋体" w:hAnsi="宋体" w:cs="宋体"/>
                <w:color w:val="000000"/>
                <w:kern w:val="0"/>
                <w:sz w:val="18"/>
                <w:szCs w:val="18"/>
                <w14:ligatures w14:val="none"/>
              </w:rPr>
              <w:t>序号</w:t>
            </w:r>
          </w:p>
        </w:tc>
        <w:tc>
          <w:tcPr>
            <w:tcW w:w="1726" w:type="pct"/>
            <w:vAlign w:val="center"/>
            <w:hideMark/>
          </w:tcPr>
          <w:p w14:paraId="7423E7FC"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学校</w:t>
            </w:r>
          </w:p>
        </w:tc>
        <w:tc>
          <w:tcPr>
            <w:tcW w:w="1372" w:type="pct"/>
            <w:vAlign w:val="center"/>
            <w:hideMark/>
          </w:tcPr>
          <w:p w14:paraId="2087A5C3"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名称</w:t>
            </w:r>
          </w:p>
        </w:tc>
        <w:tc>
          <w:tcPr>
            <w:tcW w:w="642" w:type="pct"/>
            <w:vAlign w:val="center"/>
            <w:hideMark/>
          </w:tcPr>
          <w:p w14:paraId="0EEEDD05"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单位</w:t>
            </w:r>
          </w:p>
        </w:tc>
        <w:tc>
          <w:tcPr>
            <w:tcW w:w="642" w:type="pct"/>
            <w:vAlign w:val="center"/>
            <w:hideMark/>
          </w:tcPr>
          <w:p w14:paraId="7CA1BE9D"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数量</w:t>
            </w:r>
          </w:p>
        </w:tc>
      </w:tr>
      <w:tr w:rsidR="0016678F" w:rsidRPr="0016678F" w14:paraId="041BF816" w14:textId="77777777" w:rsidTr="000E535E">
        <w:trPr>
          <w:trHeight w:val="621"/>
        </w:trPr>
        <w:tc>
          <w:tcPr>
            <w:tcW w:w="619" w:type="pct"/>
            <w:noWrap/>
            <w:vAlign w:val="center"/>
            <w:hideMark/>
          </w:tcPr>
          <w:p w14:paraId="66509572" w14:textId="77777777" w:rsidR="0016678F" w:rsidRPr="0016678F" w:rsidRDefault="0016678F" w:rsidP="0016678F">
            <w:pPr>
              <w:widowControl/>
              <w:jc w:val="center"/>
              <w:rPr>
                <w:rFonts w:ascii="宋体" w:eastAsia="宋体" w:hAnsi="宋体" w:cs="宋体"/>
                <w:color w:val="000000"/>
                <w:kern w:val="0"/>
                <w:sz w:val="22"/>
                <w14:ligatures w14:val="none"/>
              </w:rPr>
            </w:pPr>
            <w:r w:rsidRPr="0016678F">
              <w:rPr>
                <w:rFonts w:ascii="宋体" w:eastAsia="宋体" w:hAnsi="宋体" w:cs="宋体"/>
                <w:color w:val="000000"/>
                <w:kern w:val="0"/>
                <w:sz w:val="22"/>
                <w14:ligatures w14:val="none"/>
              </w:rPr>
              <w:t>1</w:t>
            </w:r>
          </w:p>
        </w:tc>
        <w:tc>
          <w:tcPr>
            <w:tcW w:w="1726" w:type="pct"/>
            <w:vAlign w:val="center"/>
            <w:hideMark/>
          </w:tcPr>
          <w:p w14:paraId="3C821739" w14:textId="77777777" w:rsidR="0016678F" w:rsidRPr="0016678F" w:rsidRDefault="0016678F" w:rsidP="0016678F">
            <w:pPr>
              <w:widowControl/>
              <w:jc w:val="left"/>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西咸新区</w:t>
            </w:r>
            <w:proofErr w:type="gramStart"/>
            <w:r w:rsidRPr="0016678F">
              <w:rPr>
                <w:rFonts w:ascii="宋体" w:eastAsia="宋体" w:hAnsi="宋体" w:cs="宋体"/>
                <w:color w:val="000000"/>
                <w:kern w:val="0"/>
                <w:sz w:val="18"/>
                <w:szCs w:val="18"/>
                <w14:ligatures w14:val="none"/>
              </w:rPr>
              <w:t>沣</w:t>
            </w:r>
            <w:proofErr w:type="gramEnd"/>
            <w:r w:rsidRPr="0016678F">
              <w:rPr>
                <w:rFonts w:ascii="宋体" w:eastAsia="宋体" w:hAnsi="宋体" w:cs="宋体"/>
                <w:color w:val="000000"/>
                <w:kern w:val="0"/>
                <w:sz w:val="18"/>
                <w:szCs w:val="18"/>
                <w14:ligatures w14:val="none"/>
              </w:rPr>
              <w:t>东第五初级中学</w:t>
            </w:r>
          </w:p>
        </w:tc>
        <w:tc>
          <w:tcPr>
            <w:tcW w:w="1372" w:type="pct"/>
            <w:noWrap/>
            <w:vAlign w:val="center"/>
            <w:hideMark/>
          </w:tcPr>
          <w:p w14:paraId="65C1B341"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3P挂机空调</w:t>
            </w:r>
          </w:p>
        </w:tc>
        <w:tc>
          <w:tcPr>
            <w:tcW w:w="642" w:type="pct"/>
            <w:noWrap/>
            <w:vAlign w:val="center"/>
            <w:hideMark/>
          </w:tcPr>
          <w:p w14:paraId="5306C4BD"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台</w:t>
            </w:r>
          </w:p>
        </w:tc>
        <w:tc>
          <w:tcPr>
            <w:tcW w:w="642" w:type="pct"/>
            <w:noWrap/>
            <w:vAlign w:val="center"/>
            <w:hideMark/>
          </w:tcPr>
          <w:p w14:paraId="45B677BA"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14</w:t>
            </w:r>
          </w:p>
        </w:tc>
      </w:tr>
      <w:tr w:rsidR="0016678F" w:rsidRPr="0016678F" w14:paraId="7EA8FE10" w14:textId="77777777" w:rsidTr="000E535E">
        <w:trPr>
          <w:trHeight w:val="621"/>
        </w:trPr>
        <w:tc>
          <w:tcPr>
            <w:tcW w:w="619" w:type="pct"/>
            <w:noWrap/>
            <w:vAlign w:val="center"/>
            <w:hideMark/>
          </w:tcPr>
          <w:p w14:paraId="40090B7B" w14:textId="77777777" w:rsidR="0016678F" w:rsidRPr="0016678F" w:rsidRDefault="0016678F" w:rsidP="0016678F">
            <w:pPr>
              <w:widowControl/>
              <w:jc w:val="center"/>
              <w:rPr>
                <w:rFonts w:ascii="宋体" w:eastAsia="宋体" w:hAnsi="宋体" w:cs="宋体"/>
                <w:color w:val="000000"/>
                <w:kern w:val="0"/>
                <w:sz w:val="22"/>
                <w14:ligatures w14:val="none"/>
              </w:rPr>
            </w:pPr>
            <w:r w:rsidRPr="0016678F">
              <w:rPr>
                <w:rFonts w:ascii="宋体" w:eastAsia="宋体" w:hAnsi="宋体" w:cs="宋体"/>
                <w:color w:val="000000"/>
                <w:kern w:val="0"/>
                <w:sz w:val="22"/>
                <w14:ligatures w14:val="none"/>
              </w:rPr>
              <w:t>2</w:t>
            </w:r>
          </w:p>
        </w:tc>
        <w:tc>
          <w:tcPr>
            <w:tcW w:w="1726" w:type="pct"/>
            <w:vAlign w:val="center"/>
            <w:hideMark/>
          </w:tcPr>
          <w:p w14:paraId="360A3CF5" w14:textId="77777777" w:rsidR="0016678F" w:rsidRPr="0016678F" w:rsidRDefault="0016678F" w:rsidP="0016678F">
            <w:pPr>
              <w:widowControl/>
              <w:jc w:val="left"/>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西咸新区</w:t>
            </w:r>
            <w:proofErr w:type="gramStart"/>
            <w:r w:rsidRPr="0016678F">
              <w:rPr>
                <w:rFonts w:ascii="宋体" w:eastAsia="宋体" w:hAnsi="宋体" w:cs="宋体"/>
                <w:color w:val="000000"/>
                <w:kern w:val="0"/>
                <w:sz w:val="18"/>
                <w:szCs w:val="18"/>
                <w14:ligatures w14:val="none"/>
              </w:rPr>
              <w:t>沣</w:t>
            </w:r>
            <w:proofErr w:type="gramEnd"/>
            <w:r w:rsidRPr="0016678F">
              <w:rPr>
                <w:rFonts w:ascii="宋体" w:eastAsia="宋体" w:hAnsi="宋体" w:cs="宋体"/>
                <w:color w:val="000000"/>
                <w:kern w:val="0"/>
                <w:sz w:val="18"/>
                <w:szCs w:val="18"/>
                <w14:ligatures w14:val="none"/>
              </w:rPr>
              <w:t>东第十小学</w:t>
            </w:r>
          </w:p>
        </w:tc>
        <w:tc>
          <w:tcPr>
            <w:tcW w:w="1372" w:type="pct"/>
            <w:noWrap/>
            <w:vAlign w:val="center"/>
            <w:hideMark/>
          </w:tcPr>
          <w:p w14:paraId="41D16396"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2P柜机空调</w:t>
            </w:r>
          </w:p>
        </w:tc>
        <w:tc>
          <w:tcPr>
            <w:tcW w:w="642" w:type="pct"/>
            <w:noWrap/>
            <w:vAlign w:val="center"/>
            <w:hideMark/>
          </w:tcPr>
          <w:p w14:paraId="18E65081"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台</w:t>
            </w:r>
          </w:p>
        </w:tc>
        <w:tc>
          <w:tcPr>
            <w:tcW w:w="642" w:type="pct"/>
            <w:noWrap/>
            <w:vAlign w:val="center"/>
            <w:hideMark/>
          </w:tcPr>
          <w:p w14:paraId="56AB24A0"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12</w:t>
            </w:r>
          </w:p>
        </w:tc>
      </w:tr>
      <w:tr w:rsidR="0016678F" w:rsidRPr="0016678F" w14:paraId="79A7A44C" w14:textId="77777777" w:rsidTr="000E535E">
        <w:trPr>
          <w:trHeight w:val="621"/>
        </w:trPr>
        <w:tc>
          <w:tcPr>
            <w:tcW w:w="619" w:type="pct"/>
            <w:noWrap/>
            <w:vAlign w:val="center"/>
            <w:hideMark/>
          </w:tcPr>
          <w:p w14:paraId="3427BA41" w14:textId="77777777" w:rsidR="0016678F" w:rsidRPr="0016678F" w:rsidRDefault="0016678F" w:rsidP="0016678F">
            <w:pPr>
              <w:widowControl/>
              <w:jc w:val="center"/>
              <w:rPr>
                <w:rFonts w:ascii="宋体" w:eastAsia="宋体" w:hAnsi="宋体" w:cs="宋体"/>
                <w:color w:val="000000"/>
                <w:kern w:val="0"/>
                <w:sz w:val="22"/>
                <w14:ligatures w14:val="none"/>
              </w:rPr>
            </w:pPr>
            <w:r w:rsidRPr="0016678F">
              <w:rPr>
                <w:rFonts w:ascii="宋体" w:eastAsia="宋体" w:hAnsi="宋体" w:cs="宋体"/>
                <w:color w:val="000000"/>
                <w:kern w:val="0"/>
                <w:sz w:val="22"/>
                <w14:ligatures w14:val="none"/>
              </w:rPr>
              <w:t>3</w:t>
            </w:r>
          </w:p>
        </w:tc>
        <w:tc>
          <w:tcPr>
            <w:tcW w:w="1726" w:type="pct"/>
            <w:vAlign w:val="center"/>
            <w:hideMark/>
          </w:tcPr>
          <w:p w14:paraId="73210EA0" w14:textId="77777777" w:rsidR="0016678F" w:rsidRPr="0016678F" w:rsidRDefault="0016678F" w:rsidP="0016678F">
            <w:pPr>
              <w:widowControl/>
              <w:jc w:val="left"/>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西咸新区</w:t>
            </w:r>
            <w:proofErr w:type="gramStart"/>
            <w:r w:rsidRPr="0016678F">
              <w:rPr>
                <w:rFonts w:ascii="宋体" w:eastAsia="宋体" w:hAnsi="宋体" w:cs="宋体"/>
                <w:color w:val="000000"/>
                <w:kern w:val="0"/>
                <w:sz w:val="18"/>
                <w:szCs w:val="18"/>
                <w14:ligatures w14:val="none"/>
              </w:rPr>
              <w:t>沣</w:t>
            </w:r>
            <w:proofErr w:type="gramEnd"/>
            <w:r w:rsidRPr="0016678F">
              <w:rPr>
                <w:rFonts w:ascii="宋体" w:eastAsia="宋体" w:hAnsi="宋体" w:cs="宋体"/>
                <w:color w:val="000000"/>
                <w:kern w:val="0"/>
                <w:sz w:val="18"/>
                <w:szCs w:val="18"/>
                <w14:ligatures w14:val="none"/>
              </w:rPr>
              <w:t>东第十一小学</w:t>
            </w:r>
          </w:p>
        </w:tc>
        <w:tc>
          <w:tcPr>
            <w:tcW w:w="1372" w:type="pct"/>
            <w:noWrap/>
            <w:vAlign w:val="center"/>
            <w:hideMark/>
          </w:tcPr>
          <w:p w14:paraId="563B071C"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2P柜机空调</w:t>
            </w:r>
          </w:p>
        </w:tc>
        <w:tc>
          <w:tcPr>
            <w:tcW w:w="642" w:type="pct"/>
            <w:noWrap/>
            <w:vAlign w:val="center"/>
            <w:hideMark/>
          </w:tcPr>
          <w:p w14:paraId="318CA819"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台</w:t>
            </w:r>
          </w:p>
        </w:tc>
        <w:tc>
          <w:tcPr>
            <w:tcW w:w="642" w:type="pct"/>
            <w:noWrap/>
            <w:vAlign w:val="center"/>
            <w:hideMark/>
          </w:tcPr>
          <w:p w14:paraId="7C198246"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6</w:t>
            </w:r>
          </w:p>
        </w:tc>
      </w:tr>
      <w:tr w:rsidR="0016678F" w:rsidRPr="0016678F" w14:paraId="15AF097F" w14:textId="77777777" w:rsidTr="000E535E">
        <w:trPr>
          <w:trHeight w:val="621"/>
        </w:trPr>
        <w:tc>
          <w:tcPr>
            <w:tcW w:w="619" w:type="pct"/>
            <w:vMerge w:val="restart"/>
            <w:noWrap/>
            <w:vAlign w:val="center"/>
            <w:hideMark/>
          </w:tcPr>
          <w:p w14:paraId="2F56F4F7" w14:textId="77777777" w:rsidR="0016678F" w:rsidRPr="0016678F" w:rsidRDefault="0016678F" w:rsidP="0016678F">
            <w:pPr>
              <w:widowControl/>
              <w:jc w:val="center"/>
              <w:rPr>
                <w:rFonts w:ascii="宋体" w:eastAsia="宋体" w:hAnsi="宋体" w:cs="宋体"/>
                <w:color w:val="000000"/>
                <w:kern w:val="0"/>
                <w:sz w:val="22"/>
                <w14:ligatures w14:val="none"/>
              </w:rPr>
            </w:pPr>
            <w:r w:rsidRPr="0016678F">
              <w:rPr>
                <w:rFonts w:ascii="宋体" w:eastAsia="宋体" w:hAnsi="宋体" w:cs="宋体"/>
                <w:color w:val="000000"/>
                <w:kern w:val="0"/>
                <w:sz w:val="22"/>
                <w14:ligatures w14:val="none"/>
              </w:rPr>
              <w:t>4</w:t>
            </w:r>
          </w:p>
        </w:tc>
        <w:tc>
          <w:tcPr>
            <w:tcW w:w="1726" w:type="pct"/>
            <w:vMerge w:val="restart"/>
            <w:vAlign w:val="center"/>
            <w:hideMark/>
          </w:tcPr>
          <w:p w14:paraId="36007D39" w14:textId="77777777" w:rsidR="0016678F" w:rsidRPr="0016678F" w:rsidRDefault="0016678F" w:rsidP="0016678F">
            <w:pPr>
              <w:widowControl/>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西咸新区</w:t>
            </w:r>
            <w:proofErr w:type="gramStart"/>
            <w:r w:rsidRPr="0016678F">
              <w:rPr>
                <w:rFonts w:ascii="宋体" w:eastAsia="宋体" w:hAnsi="宋体" w:cs="宋体"/>
                <w:color w:val="000000"/>
                <w:kern w:val="0"/>
                <w:sz w:val="18"/>
                <w:szCs w:val="18"/>
                <w14:ligatures w14:val="none"/>
              </w:rPr>
              <w:t>沣</w:t>
            </w:r>
            <w:proofErr w:type="gramEnd"/>
            <w:r w:rsidRPr="0016678F">
              <w:rPr>
                <w:rFonts w:ascii="宋体" w:eastAsia="宋体" w:hAnsi="宋体" w:cs="宋体"/>
                <w:color w:val="000000"/>
                <w:kern w:val="0"/>
                <w:sz w:val="18"/>
                <w:szCs w:val="18"/>
                <w14:ligatures w14:val="none"/>
              </w:rPr>
              <w:t>东第二学校</w:t>
            </w:r>
          </w:p>
        </w:tc>
        <w:tc>
          <w:tcPr>
            <w:tcW w:w="1372" w:type="pct"/>
            <w:noWrap/>
            <w:vAlign w:val="center"/>
            <w:hideMark/>
          </w:tcPr>
          <w:p w14:paraId="4BD0D736"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3P柜机空调</w:t>
            </w:r>
          </w:p>
        </w:tc>
        <w:tc>
          <w:tcPr>
            <w:tcW w:w="642" w:type="pct"/>
            <w:noWrap/>
            <w:vAlign w:val="center"/>
            <w:hideMark/>
          </w:tcPr>
          <w:p w14:paraId="25DD14DA"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台</w:t>
            </w:r>
          </w:p>
        </w:tc>
        <w:tc>
          <w:tcPr>
            <w:tcW w:w="642" w:type="pct"/>
            <w:noWrap/>
            <w:vAlign w:val="center"/>
            <w:hideMark/>
          </w:tcPr>
          <w:p w14:paraId="2D75A7B1"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19</w:t>
            </w:r>
          </w:p>
        </w:tc>
      </w:tr>
      <w:tr w:rsidR="0016678F" w:rsidRPr="0016678F" w14:paraId="6C302B90" w14:textId="77777777" w:rsidTr="000E535E">
        <w:trPr>
          <w:trHeight w:val="621"/>
        </w:trPr>
        <w:tc>
          <w:tcPr>
            <w:tcW w:w="619" w:type="pct"/>
            <w:vMerge/>
            <w:vAlign w:val="center"/>
            <w:hideMark/>
          </w:tcPr>
          <w:p w14:paraId="770BF898" w14:textId="77777777" w:rsidR="0016678F" w:rsidRPr="0016678F" w:rsidRDefault="0016678F" w:rsidP="0016678F">
            <w:pPr>
              <w:widowControl/>
              <w:jc w:val="left"/>
              <w:rPr>
                <w:rFonts w:ascii="宋体" w:eastAsia="宋体" w:hAnsi="宋体" w:cs="宋体"/>
                <w:color w:val="000000"/>
                <w:kern w:val="0"/>
                <w:sz w:val="22"/>
                <w14:ligatures w14:val="none"/>
              </w:rPr>
            </w:pPr>
          </w:p>
        </w:tc>
        <w:tc>
          <w:tcPr>
            <w:tcW w:w="1726" w:type="pct"/>
            <w:vMerge/>
            <w:vAlign w:val="center"/>
            <w:hideMark/>
          </w:tcPr>
          <w:p w14:paraId="214CC68C" w14:textId="77777777" w:rsidR="0016678F" w:rsidRPr="0016678F" w:rsidRDefault="0016678F" w:rsidP="0016678F">
            <w:pPr>
              <w:widowControl/>
              <w:jc w:val="left"/>
              <w:rPr>
                <w:rFonts w:ascii="宋体" w:eastAsia="宋体" w:hAnsi="宋体" w:cs="宋体"/>
                <w:color w:val="000000"/>
                <w:kern w:val="0"/>
                <w:sz w:val="18"/>
                <w:szCs w:val="18"/>
                <w14:ligatures w14:val="none"/>
              </w:rPr>
            </w:pPr>
          </w:p>
        </w:tc>
        <w:tc>
          <w:tcPr>
            <w:tcW w:w="1372" w:type="pct"/>
            <w:noWrap/>
            <w:vAlign w:val="center"/>
            <w:hideMark/>
          </w:tcPr>
          <w:p w14:paraId="1969AEEC"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2P柜机空调</w:t>
            </w:r>
          </w:p>
        </w:tc>
        <w:tc>
          <w:tcPr>
            <w:tcW w:w="642" w:type="pct"/>
            <w:noWrap/>
            <w:vAlign w:val="center"/>
            <w:hideMark/>
          </w:tcPr>
          <w:p w14:paraId="066840D8"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台</w:t>
            </w:r>
          </w:p>
        </w:tc>
        <w:tc>
          <w:tcPr>
            <w:tcW w:w="642" w:type="pct"/>
            <w:noWrap/>
            <w:vAlign w:val="center"/>
            <w:hideMark/>
          </w:tcPr>
          <w:p w14:paraId="688C5F48"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17</w:t>
            </w:r>
          </w:p>
        </w:tc>
      </w:tr>
      <w:tr w:rsidR="0016678F" w:rsidRPr="0016678F" w14:paraId="2D4687D0" w14:textId="77777777" w:rsidTr="000E535E">
        <w:trPr>
          <w:trHeight w:val="621"/>
        </w:trPr>
        <w:tc>
          <w:tcPr>
            <w:tcW w:w="619" w:type="pct"/>
            <w:noWrap/>
            <w:vAlign w:val="center"/>
            <w:hideMark/>
          </w:tcPr>
          <w:p w14:paraId="0F042E6C" w14:textId="77777777" w:rsidR="0016678F" w:rsidRPr="0016678F" w:rsidRDefault="0016678F" w:rsidP="0016678F">
            <w:pPr>
              <w:widowControl/>
              <w:jc w:val="center"/>
              <w:rPr>
                <w:rFonts w:ascii="宋体" w:eastAsia="宋体" w:hAnsi="宋体" w:cs="宋体"/>
                <w:color w:val="000000"/>
                <w:kern w:val="0"/>
                <w:sz w:val="22"/>
                <w14:ligatures w14:val="none"/>
              </w:rPr>
            </w:pPr>
            <w:r w:rsidRPr="0016678F">
              <w:rPr>
                <w:rFonts w:ascii="宋体" w:eastAsia="宋体" w:hAnsi="宋体" w:cs="宋体"/>
                <w:color w:val="000000"/>
                <w:kern w:val="0"/>
                <w:sz w:val="22"/>
                <w14:ligatures w14:val="none"/>
              </w:rPr>
              <w:t>5</w:t>
            </w:r>
          </w:p>
        </w:tc>
        <w:tc>
          <w:tcPr>
            <w:tcW w:w="1726" w:type="pct"/>
            <w:vAlign w:val="center"/>
            <w:hideMark/>
          </w:tcPr>
          <w:p w14:paraId="2E75A97F" w14:textId="77777777" w:rsidR="0016678F" w:rsidRPr="0016678F" w:rsidRDefault="0016678F" w:rsidP="0016678F">
            <w:pPr>
              <w:widowControl/>
              <w:jc w:val="left"/>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西咸新区</w:t>
            </w:r>
            <w:proofErr w:type="gramStart"/>
            <w:r w:rsidRPr="0016678F">
              <w:rPr>
                <w:rFonts w:ascii="宋体" w:eastAsia="宋体" w:hAnsi="宋体" w:cs="宋体"/>
                <w:color w:val="000000"/>
                <w:kern w:val="0"/>
                <w:sz w:val="18"/>
                <w:szCs w:val="18"/>
                <w14:ligatures w14:val="none"/>
              </w:rPr>
              <w:t>沣</w:t>
            </w:r>
            <w:proofErr w:type="gramEnd"/>
            <w:r w:rsidRPr="0016678F">
              <w:rPr>
                <w:rFonts w:ascii="宋体" w:eastAsia="宋体" w:hAnsi="宋体" w:cs="宋体"/>
                <w:color w:val="000000"/>
                <w:kern w:val="0"/>
                <w:sz w:val="18"/>
                <w:szCs w:val="18"/>
                <w14:ligatures w14:val="none"/>
              </w:rPr>
              <w:t>东新城第一初级中</w:t>
            </w:r>
          </w:p>
        </w:tc>
        <w:tc>
          <w:tcPr>
            <w:tcW w:w="1372" w:type="pct"/>
            <w:noWrap/>
            <w:vAlign w:val="center"/>
            <w:hideMark/>
          </w:tcPr>
          <w:p w14:paraId="72F432D1"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3P柜机空调</w:t>
            </w:r>
          </w:p>
        </w:tc>
        <w:tc>
          <w:tcPr>
            <w:tcW w:w="642" w:type="pct"/>
            <w:noWrap/>
            <w:vAlign w:val="center"/>
            <w:hideMark/>
          </w:tcPr>
          <w:p w14:paraId="1D4E7949"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台</w:t>
            </w:r>
          </w:p>
        </w:tc>
        <w:tc>
          <w:tcPr>
            <w:tcW w:w="642" w:type="pct"/>
            <w:noWrap/>
            <w:vAlign w:val="center"/>
            <w:hideMark/>
          </w:tcPr>
          <w:p w14:paraId="668F94A6" w14:textId="77777777" w:rsidR="0016678F" w:rsidRPr="0016678F" w:rsidRDefault="0016678F" w:rsidP="0016678F">
            <w:pPr>
              <w:widowControl/>
              <w:jc w:val="center"/>
              <w:rPr>
                <w:rFonts w:ascii="宋体" w:eastAsia="宋体" w:hAnsi="宋体" w:cs="宋体"/>
                <w:color w:val="000000"/>
                <w:kern w:val="0"/>
                <w:sz w:val="18"/>
                <w:szCs w:val="18"/>
                <w14:ligatures w14:val="none"/>
              </w:rPr>
            </w:pPr>
            <w:r w:rsidRPr="0016678F">
              <w:rPr>
                <w:rFonts w:ascii="宋体" w:eastAsia="宋体" w:hAnsi="宋体" w:cs="宋体"/>
                <w:color w:val="000000"/>
                <w:kern w:val="0"/>
                <w:sz w:val="18"/>
                <w:szCs w:val="18"/>
                <w14:ligatures w14:val="none"/>
              </w:rPr>
              <w:t>2</w:t>
            </w:r>
          </w:p>
        </w:tc>
      </w:tr>
    </w:tbl>
    <w:p w14:paraId="05D4F26F" w14:textId="77777777" w:rsidR="0016678F" w:rsidRPr="0016678F" w:rsidRDefault="0016678F" w:rsidP="0016678F">
      <w:pPr>
        <w:keepNext/>
        <w:keepLines/>
        <w:adjustRightInd w:val="0"/>
        <w:snapToGrid w:val="0"/>
        <w:spacing w:line="360" w:lineRule="auto"/>
        <w:jc w:val="left"/>
        <w:outlineLvl w:val="1"/>
        <w:rPr>
          <w:rFonts w:ascii="宋体" w:eastAsia="宋体" w:hAnsi="宋体" w:cs="仿宋"/>
          <w:b/>
          <w:bCs/>
          <w:szCs w:val="21"/>
          <w14:ligatures w14:val="none"/>
        </w:rPr>
      </w:pPr>
      <w:r w:rsidRPr="0016678F">
        <w:rPr>
          <w:rFonts w:ascii="宋体" w:eastAsia="宋体" w:hAnsi="宋体" w:cs="仿宋"/>
          <w:b/>
          <w:bCs/>
          <w:szCs w:val="21"/>
          <w14:ligatures w14:val="none"/>
        </w:rPr>
        <w:t>（二）技术参数及采购要求</w:t>
      </w:r>
      <w:bookmarkEnd w:id="4"/>
      <w:bookmarkEnd w:id="5"/>
      <w:bookmarkEnd w:id="6"/>
    </w:p>
    <w:p w14:paraId="556544D2"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本项目包含空调设备采购但不限于设备采购及安装，管道、打孔、必要空开安装、调试、培训资料整理等工程施工全部内容。要求各投标人结合学校现场实际情况对教室进行设计、设备选型及安装，确保安装科学合理，注意其空调安装位置，必须保证建筑外立面美观整洁，下水管按照规范设计和处理，防止冷凝水乱排情况影响学校外立面。具体采购需求和要求如下：</w:t>
      </w:r>
    </w:p>
    <w:p w14:paraId="290E047B" w14:textId="77777777" w:rsidR="0016678F" w:rsidRPr="0016678F" w:rsidRDefault="0016678F" w:rsidP="0016678F">
      <w:pPr>
        <w:adjustRightInd w:val="0"/>
        <w:snapToGrid w:val="0"/>
        <w:spacing w:line="360" w:lineRule="auto"/>
        <w:jc w:val="center"/>
        <w:rPr>
          <w:rFonts w:ascii="宋体" w:eastAsia="宋体" w:hAnsi="宋体" w:cs="仿宋"/>
          <w:b/>
          <w:kern w:val="0"/>
          <w:szCs w:val="21"/>
          <w14:ligatures w14:val="none"/>
        </w:rPr>
      </w:pPr>
      <w:r w:rsidRPr="0016678F">
        <w:rPr>
          <w:rFonts w:ascii="宋体" w:eastAsia="宋体" w:hAnsi="宋体" w:cs="仿宋"/>
          <w:b/>
          <w:kern w:val="0"/>
          <w:szCs w:val="21"/>
          <w14:ligatures w14:val="none"/>
        </w:rPr>
        <w:t>空调主要技术参数</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3"/>
        <w:gridCol w:w="1693"/>
        <w:gridCol w:w="6710"/>
      </w:tblGrid>
      <w:tr w:rsidR="0016678F" w:rsidRPr="0016678F" w14:paraId="240C1486" w14:textId="77777777" w:rsidTr="000E535E">
        <w:trPr>
          <w:trHeight w:val="480"/>
          <w:jc w:val="center"/>
        </w:trPr>
        <w:tc>
          <w:tcPr>
            <w:tcW w:w="883" w:type="dxa"/>
            <w:vAlign w:val="center"/>
          </w:tcPr>
          <w:p w14:paraId="19CEB482" w14:textId="77777777" w:rsidR="0016678F" w:rsidRPr="0016678F" w:rsidRDefault="0016678F" w:rsidP="0016678F">
            <w:pPr>
              <w:widowControl/>
              <w:snapToGrid w:val="0"/>
              <w:spacing w:line="360" w:lineRule="auto"/>
              <w:jc w:val="center"/>
              <w:rPr>
                <w:rFonts w:ascii="宋体" w:eastAsia="宋体" w:hAnsi="宋体" w:cs="仿宋"/>
                <w:b/>
                <w:bCs/>
                <w:kern w:val="0"/>
                <w:szCs w:val="21"/>
                <w14:ligatures w14:val="none"/>
              </w:rPr>
            </w:pPr>
            <w:r w:rsidRPr="0016678F">
              <w:rPr>
                <w:rFonts w:ascii="宋体" w:eastAsia="宋体" w:hAnsi="宋体" w:cs="仿宋"/>
                <w:b/>
                <w:bCs/>
                <w:kern w:val="0"/>
                <w:szCs w:val="21"/>
                <w14:ligatures w14:val="none"/>
              </w:rPr>
              <w:t>序号</w:t>
            </w:r>
          </w:p>
        </w:tc>
        <w:tc>
          <w:tcPr>
            <w:tcW w:w="1693" w:type="dxa"/>
            <w:vAlign w:val="center"/>
          </w:tcPr>
          <w:p w14:paraId="29EFA031" w14:textId="77777777" w:rsidR="0016678F" w:rsidRPr="0016678F" w:rsidRDefault="0016678F" w:rsidP="0016678F">
            <w:pPr>
              <w:widowControl/>
              <w:snapToGrid w:val="0"/>
              <w:spacing w:line="360" w:lineRule="auto"/>
              <w:jc w:val="center"/>
              <w:rPr>
                <w:rFonts w:ascii="宋体" w:eastAsia="宋体" w:hAnsi="宋体" w:cs="仿宋"/>
                <w:b/>
                <w:bCs/>
                <w:kern w:val="0"/>
                <w:szCs w:val="21"/>
                <w14:ligatures w14:val="none"/>
              </w:rPr>
            </w:pPr>
            <w:r w:rsidRPr="0016678F">
              <w:rPr>
                <w:rFonts w:ascii="宋体" w:eastAsia="宋体" w:hAnsi="宋体" w:cs="仿宋"/>
                <w:b/>
                <w:bCs/>
                <w:kern w:val="0"/>
                <w:szCs w:val="21"/>
                <w14:ligatures w14:val="none"/>
              </w:rPr>
              <w:t>采购项目名称</w:t>
            </w:r>
          </w:p>
        </w:tc>
        <w:tc>
          <w:tcPr>
            <w:tcW w:w="6710" w:type="dxa"/>
            <w:vAlign w:val="center"/>
          </w:tcPr>
          <w:p w14:paraId="68E13DC8" w14:textId="77777777" w:rsidR="0016678F" w:rsidRPr="0016678F" w:rsidRDefault="0016678F" w:rsidP="0016678F">
            <w:pPr>
              <w:widowControl/>
              <w:snapToGrid w:val="0"/>
              <w:spacing w:line="360" w:lineRule="auto"/>
              <w:jc w:val="center"/>
              <w:rPr>
                <w:rFonts w:ascii="宋体" w:eastAsia="宋体" w:hAnsi="宋体" w:cs="仿宋"/>
                <w:b/>
                <w:bCs/>
                <w:kern w:val="0"/>
                <w:szCs w:val="21"/>
                <w14:ligatures w14:val="none"/>
              </w:rPr>
            </w:pPr>
            <w:r w:rsidRPr="0016678F">
              <w:rPr>
                <w:rFonts w:ascii="宋体" w:eastAsia="宋体" w:hAnsi="宋体" w:cs="仿宋"/>
                <w:b/>
                <w:bCs/>
                <w:kern w:val="0"/>
                <w:szCs w:val="21"/>
                <w14:ligatures w14:val="none"/>
              </w:rPr>
              <w:t>规格/技术参数及要求</w:t>
            </w:r>
          </w:p>
        </w:tc>
      </w:tr>
      <w:tr w:rsidR="0016678F" w:rsidRPr="0016678F" w14:paraId="3B9E1982" w14:textId="77777777" w:rsidTr="000E535E">
        <w:trPr>
          <w:trHeight w:val="1998"/>
          <w:jc w:val="center"/>
        </w:trPr>
        <w:tc>
          <w:tcPr>
            <w:tcW w:w="883" w:type="dxa"/>
            <w:vAlign w:val="center"/>
          </w:tcPr>
          <w:p w14:paraId="7E7C1D9C" w14:textId="77777777" w:rsidR="0016678F" w:rsidRPr="0016678F" w:rsidRDefault="0016678F" w:rsidP="0016678F">
            <w:pPr>
              <w:widowControl/>
              <w:snapToGrid w:val="0"/>
              <w:spacing w:line="360" w:lineRule="auto"/>
              <w:jc w:val="center"/>
              <w:rPr>
                <w:rFonts w:ascii="宋体" w:eastAsia="宋体" w:hAnsi="宋体" w:cs="仿宋"/>
                <w:kern w:val="0"/>
                <w:szCs w:val="21"/>
                <w14:ligatures w14:val="none"/>
              </w:rPr>
            </w:pPr>
            <w:r w:rsidRPr="0016678F">
              <w:rPr>
                <w:rFonts w:ascii="宋体" w:eastAsia="宋体" w:hAnsi="宋体" w:cs="仿宋"/>
                <w:kern w:val="0"/>
                <w:szCs w:val="21"/>
                <w14:ligatures w14:val="none"/>
              </w:rPr>
              <w:t>1</w:t>
            </w:r>
          </w:p>
        </w:tc>
        <w:tc>
          <w:tcPr>
            <w:tcW w:w="1693" w:type="dxa"/>
            <w:vAlign w:val="center"/>
          </w:tcPr>
          <w:p w14:paraId="7A88EE11" w14:textId="77777777" w:rsidR="0016678F" w:rsidRPr="0016678F" w:rsidRDefault="0016678F" w:rsidP="0016678F">
            <w:pPr>
              <w:widowControl/>
              <w:snapToGrid w:val="0"/>
              <w:spacing w:line="360" w:lineRule="auto"/>
              <w:jc w:val="center"/>
              <w:rPr>
                <w:rFonts w:ascii="宋体" w:eastAsia="宋体" w:hAnsi="宋体" w:cs="仿宋"/>
                <w:kern w:val="0"/>
                <w:szCs w:val="21"/>
                <w14:ligatures w14:val="none"/>
              </w:rPr>
            </w:pPr>
            <w:r w:rsidRPr="0016678F">
              <w:rPr>
                <w:rFonts w:ascii="宋体" w:eastAsia="宋体" w:hAnsi="宋体" w:cs="仿宋"/>
                <w:kern w:val="0"/>
                <w:szCs w:val="21"/>
                <w14:ligatures w14:val="none"/>
              </w:rPr>
              <w:t>2P变频立柜式空调机</w:t>
            </w:r>
          </w:p>
        </w:tc>
        <w:tc>
          <w:tcPr>
            <w:tcW w:w="6710" w:type="dxa"/>
            <w:vAlign w:val="center"/>
          </w:tcPr>
          <w:p w14:paraId="722200E0"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宋体"/>
                <w:b/>
                <w:bCs/>
                <w:kern w:val="0"/>
                <w:szCs w:val="21"/>
                <w14:ligatures w14:val="none"/>
              </w:rPr>
              <w:t>★</w:t>
            </w:r>
            <w:r w:rsidRPr="0016678F">
              <w:rPr>
                <w:rFonts w:ascii="宋体" w:eastAsia="宋体" w:hAnsi="宋体" w:cs="仿宋"/>
                <w:kern w:val="0"/>
                <w:szCs w:val="21"/>
                <w14:ligatures w14:val="none"/>
              </w:rPr>
              <w:t>1.空调类型：柜式空调，冷暖双制，变频。</w:t>
            </w:r>
          </w:p>
          <w:p w14:paraId="1D889793"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宋体"/>
                <w:b/>
                <w:bCs/>
                <w:kern w:val="0"/>
                <w:szCs w:val="21"/>
                <w14:ligatures w14:val="none"/>
              </w:rPr>
              <w:t>★</w:t>
            </w:r>
            <w:r w:rsidRPr="0016678F">
              <w:rPr>
                <w:rFonts w:ascii="宋体" w:eastAsia="宋体" w:hAnsi="宋体" w:cs="仿宋"/>
                <w:kern w:val="0"/>
                <w:szCs w:val="21"/>
                <w14:ligatures w14:val="none"/>
              </w:rPr>
              <w:t>2.符合国家能效标准。能效等级1级；</w:t>
            </w:r>
          </w:p>
          <w:p w14:paraId="1C2BA22B"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 xml:space="preserve">3.制冷量（W)：≥5200 </w:t>
            </w:r>
          </w:p>
          <w:p w14:paraId="50F91533"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 xml:space="preserve">4.制热量（W)：≥7250 </w:t>
            </w:r>
          </w:p>
          <w:p w14:paraId="7EAF2D99"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 xml:space="preserve">5.制冷功率（W)：≤1270 </w:t>
            </w:r>
          </w:p>
          <w:p w14:paraId="21755240"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6.制热功率（W)：≤1950</w:t>
            </w:r>
          </w:p>
          <w:p w14:paraId="2CE12AE8" w14:textId="77777777" w:rsidR="0016678F" w:rsidRPr="0016678F" w:rsidRDefault="0016678F" w:rsidP="0016678F">
            <w:pPr>
              <w:widowControl/>
              <w:snapToGrid w:val="0"/>
              <w:spacing w:line="360" w:lineRule="auto"/>
              <w:jc w:val="left"/>
              <w:rPr>
                <w:rFonts w:ascii="宋体" w:eastAsia="宋体" w:hAnsi="宋体" w:cs="仿宋"/>
                <w:color w:val="000000"/>
                <w:kern w:val="0"/>
                <w:szCs w:val="21"/>
                <w:lang w:bidi="ar"/>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7.</w:t>
            </w:r>
            <w:proofErr w:type="gramStart"/>
            <w:r w:rsidRPr="0016678F">
              <w:rPr>
                <w:rFonts w:ascii="宋体" w:eastAsia="宋体" w:hAnsi="宋体" w:cs="仿宋"/>
                <w:color w:val="000000"/>
                <w:kern w:val="0"/>
                <w:szCs w:val="21"/>
                <w:lang w:bidi="ar"/>
                <w14:ligatures w14:val="none"/>
              </w:rPr>
              <w:t>电辅加热</w:t>
            </w:r>
            <w:proofErr w:type="gramEnd"/>
            <w:r w:rsidRPr="0016678F">
              <w:rPr>
                <w:rFonts w:ascii="宋体" w:eastAsia="宋体" w:hAnsi="宋体" w:cs="仿宋"/>
                <w:color w:val="000000"/>
                <w:kern w:val="0"/>
                <w:szCs w:val="21"/>
                <w:lang w:bidi="ar"/>
                <w14:ligatures w14:val="none"/>
              </w:rPr>
              <w:t>功率：≥2100W</w:t>
            </w:r>
          </w:p>
          <w:p w14:paraId="5537CEF6"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8.循环风量(m</w:t>
            </w:r>
            <w:r w:rsidRPr="0016678F">
              <w:rPr>
                <w:rFonts w:ascii="宋体" w:eastAsia="宋体" w:hAnsi="宋体" w:cs="Arial"/>
                <w:color w:val="000000"/>
                <w:kern w:val="0"/>
                <w:szCs w:val="21"/>
                <w:lang w:bidi="ar"/>
                <w14:ligatures w14:val="none"/>
              </w:rPr>
              <w:t>³</w:t>
            </w:r>
            <w:r w:rsidRPr="0016678F">
              <w:rPr>
                <w:rFonts w:ascii="宋体" w:eastAsia="宋体" w:hAnsi="宋体" w:cs="仿宋"/>
                <w:color w:val="000000"/>
                <w:kern w:val="0"/>
                <w:szCs w:val="21"/>
                <w:lang w:bidi="ar"/>
                <w14:ligatures w14:val="none"/>
              </w:rPr>
              <w:t xml:space="preserve">/h)：≥1210 </w:t>
            </w:r>
          </w:p>
          <w:p w14:paraId="590B948C"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仿宋"/>
                <w:color w:val="000000"/>
                <w:kern w:val="0"/>
                <w:szCs w:val="21"/>
                <w:lang w:bidi="ar"/>
                <w14:ligatures w14:val="none"/>
              </w:rPr>
              <w:t>9.噪音（dB(A)）：室内机:≤ 41  室外机:≤54</w:t>
            </w:r>
          </w:p>
          <w:p w14:paraId="2C4EAF41" w14:textId="77777777" w:rsidR="0016678F" w:rsidRPr="0016678F" w:rsidRDefault="0016678F" w:rsidP="0016678F">
            <w:pPr>
              <w:widowControl/>
              <w:snapToGrid w:val="0"/>
              <w:spacing w:line="360" w:lineRule="auto"/>
              <w:jc w:val="left"/>
              <w:rPr>
                <w:rFonts w:ascii="宋体" w:eastAsia="宋体" w:hAnsi="宋体" w:cs="仿宋"/>
                <w:color w:val="000000"/>
                <w:kern w:val="0"/>
                <w:szCs w:val="21"/>
                <w:lang w:bidi="ar"/>
                <w14:ligatures w14:val="none"/>
              </w:rPr>
            </w:pPr>
            <w:r w:rsidRPr="0016678F">
              <w:rPr>
                <w:rFonts w:ascii="宋体" w:eastAsia="宋体" w:hAnsi="宋体" w:cs="仿宋"/>
                <w:color w:val="000000"/>
                <w:kern w:val="0"/>
                <w:szCs w:val="21"/>
                <w:lang w:bidi="ar"/>
                <w14:ligatures w14:val="none"/>
              </w:rPr>
              <w:t>10.电源(V)：220</w:t>
            </w:r>
          </w:p>
          <w:p w14:paraId="61A615C5"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11.安装要求：带支架、铜管（</w:t>
            </w:r>
            <w:proofErr w:type="gramStart"/>
            <w:r w:rsidRPr="0016678F">
              <w:rPr>
                <w:rFonts w:ascii="宋体" w:eastAsia="宋体" w:hAnsi="宋体" w:cs="仿宋"/>
                <w:kern w:val="0"/>
                <w:szCs w:val="21"/>
                <w14:ligatures w14:val="none"/>
              </w:rPr>
              <w:t>含增加</w:t>
            </w:r>
            <w:proofErr w:type="gramEnd"/>
            <w:r w:rsidRPr="0016678F">
              <w:rPr>
                <w:rFonts w:ascii="宋体" w:eastAsia="宋体" w:hAnsi="宋体" w:cs="仿宋"/>
                <w:kern w:val="0"/>
                <w:szCs w:val="21"/>
                <w14:ligatures w14:val="none"/>
              </w:rPr>
              <w:t>部分），教室内安装时需加装固定设备，按照实际位置和空调孔洞高度，必要时增加底座，底座应当稳定、美观，按照校方要求和实际安装位置安装到位。（提供投标方</w:t>
            </w:r>
            <w:r w:rsidRPr="0016678F">
              <w:rPr>
                <w:rFonts w:ascii="宋体" w:eastAsia="宋体" w:hAnsi="宋体" w:cs="仿宋"/>
                <w:kern w:val="0"/>
                <w:szCs w:val="21"/>
                <w14:ligatures w14:val="none"/>
              </w:rPr>
              <w:lastRenderedPageBreak/>
              <w:t>案承诺）</w:t>
            </w:r>
          </w:p>
        </w:tc>
      </w:tr>
      <w:tr w:rsidR="0016678F" w:rsidRPr="0016678F" w14:paraId="44025FD2" w14:textId="77777777" w:rsidTr="000E535E">
        <w:trPr>
          <w:trHeight w:val="416"/>
          <w:jc w:val="center"/>
        </w:trPr>
        <w:tc>
          <w:tcPr>
            <w:tcW w:w="883" w:type="dxa"/>
            <w:vAlign w:val="center"/>
          </w:tcPr>
          <w:p w14:paraId="3B455C21" w14:textId="77777777" w:rsidR="0016678F" w:rsidRPr="0016678F" w:rsidRDefault="0016678F" w:rsidP="0016678F">
            <w:pPr>
              <w:widowControl/>
              <w:snapToGrid w:val="0"/>
              <w:spacing w:line="360" w:lineRule="auto"/>
              <w:jc w:val="center"/>
              <w:rPr>
                <w:rFonts w:ascii="宋体" w:eastAsia="宋体" w:hAnsi="宋体" w:cs="仿宋"/>
                <w:kern w:val="0"/>
                <w:szCs w:val="21"/>
                <w14:ligatures w14:val="none"/>
              </w:rPr>
            </w:pPr>
            <w:r w:rsidRPr="0016678F">
              <w:rPr>
                <w:rFonts w:ascii="宋体" w:eastAsia="宋体" w:hAnsi="宋体" w:cs="仿宋"/>
                <w:kern w:val="0"/>
                <w:szCs w:val="21"/>
                <w14:ligatures w14:val="none"/>
              </w:rPr>
              <w:lastRenderedPageBreak/>
              <w:t>2</w:t>
            </w:r>
          </w:p>
        </w:tc>
        <w:tc>
          <w:tcPr>
            <w:tcW w:w="1693" w:type="dxa"/>
            <w:vAlign w:val="center"/>
          </w:tcPr>
          <w:p w14:paraId="6EEC37E6" w14:textId="77777777" w:rsidR="0016678F" w:rsidRPr="0016678F" w:rsidRDefault="0016678F" w:rsidP="0016678F">
            <w:pPr>
              <w:widowControl/>
              <w:snapToGrid w:val="0"/>
              <w:spacing w:line="360" w:lineRule="auto"/>
              <w:jc w:val="center"/>
              <w:rPr>
                <w:rFonts w:ascii="宋体" w:eastAsia="宋体" w:hAnsi="宋体" w:cs="仿宋"/>
                <w:kern w:val="0"/>
                <w:szCs w:val="21"/>
                <w14:ligatures w14:val="none"/>
              </w:rPr>
            </w:pPr>
            <w:r w:rsidRPr="0016678F">
              <w:rPr>
                <w:rFonts w:ascii="宋体" w:eastAsia="宋体" w:hAnsi="宋体" w:cs="仿宋"/>
                <w:kern w:val="0"/>
                <w:szCs w:val="21"/>
                <w14:ligatures w14:val="none"/>
              </w:rPr>
              <w:t>3P变频立柜式空调机</w:t>
            </w:r>
            <w:r w:rsidRPr="0016678F">
              <w:rPr>
                <w:rFonts w:ascii="宋体" w:eastAsia="宋体" w:hAnsi="宋体" w:cs="仿宋"/>
                <w:b/>
                <w:bCs/>
                <w:kern w:val="0"/>
                <w:szCs w:val="21"/>
                <w14:ligatures w14:val="none"/>
              </w:rPr>
              <w:t>（核心产品）</w:t>
            </w:r>
          </w:p>
        </w:tc>
        <w:tc>
          <w:tcPr>
            <w:tcW w:w="6710" w:type="dxa"/>
            <w:vAlign w:val="center"/>
          </w:tcPr>
          <w:p w14:paraId="7729718E"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宋体"/>
                <w:b/>
                <w:bCs/>
                <w:kern w:val="0"/>
                <w:szCs w:val="21"/>
                <w14:ligatures w14:val="none"/>
              </w:rPr>
              <w:t>★</w:t>
            </w:r>
            <w:r w:rsidRPr="0016678F">
              <w:rPr>
                <w:rFonts w:ascii="宋体" w:eastAsia="宋体" w:hAnsi="宋体" w:cs="仿宋"/>
                <w:kern w:val="0"/>
                <w:szCs w:val="21"/>
                <w14:ligatures w14:val="none"/>
              </w:rPr>
              <w:t>1.空调类型：柜式空调，冷暖双制，变频。</w:t>
            </w:r>
          </w:p>
          <w:p w14:paraId="0BF6504C"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宋体"/>
                <w:b/>
                <w:bCs/>
                <w:kern w:val="0"/>
                <w:szCs w:val="21"/>
                <w14:ligatures w14:val="none"/>
              </w:rPr>
              <w:t>★</w:t>
            </w:r>
            <w:r w:rsidRPr="0016678F">
              <w:rPr>
                <w:rFonts w:ascii="宋体" w:eastAsia="宋体" w:hAnsi="宋体" w:cs="仿宋"/>
                <w:kern w:val="0"/>
                <w:szCs w:val="21"/>
                <w14:ligatures w14:val="none"/>
              </w:rPr>
              <w:t>2.符合国家能效标准。能效等级1级；</w:t>
            </w:r>
          </w:p>
          <w:p w14:paraId="037322E5"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3.制冷量（W)：≥7300</w:t>
            </w:r>
          </w:p>
          <w:p w14:paraId="730E4FE7"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4.制热量（W)：≥9950</w:t>
            </w:r>
          </w:p>
          <w:p w14:paraId="071C5146"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 xml:space="preserve">5.制冷功率（W)：≤1950 </w:t>
            </w:r>
          </w:p>
          <w:p w14:paraId="6466A3BF"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 xml:space="preserve">6.制热功率（W)：≤2950 </w:t>
            </w:r>
          </w:p>
          <w:p w14:paraId="50A4D4DD" w14:textId="77777777" w:rsidR="0016678F" w:rsidRPr="0016678F" w:rsidRDefault="0016678F" w:rsidP="0016678F">
            <w:pPr>
              <w:widowControl/>
              <w:snapToGrid w:val="0"/>
              <w:spacing w:line="360" w:lineRule="auto"/>
              <w:jc w:val="left"/>
              <w:rPr>
                <w:rFonts w:ascii="宋体" w:eastAsia="宋体" w:hAnsi="宋体" w:cs="仿宋"/>
                <w:color w:val="000000"/>
                <w:kern w:val="0"/>
                <w:szCs w:val="21"/>
                <w:lang w:bidi="ar"/>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7.</w:t>
            </w:r>
            <w:proofErr w:type="gramStart"/>
            <w:r w:rsidRPr="0016678F">
              <w:rPr>
                <w:rFonts w:ascii="宋体" w:eastAsia="宋体" w:hAnsi="宋体" w:cs="仿宋"/>
                <w:color w:val="000000"/>
                <w:kern w:val="0"/>
                <w:szCs w:val="21"/>
                <w:lang w:bidi="ar"/>
                <w14:ligatures w14:val="none"/>
              </w:rPr>
              <w:t>电辅加热</w:t>
            </w:r>
            <w:proofErr w:type="gramEnd"/>
            <w:r w:rsidRPr="0016678F">
              <w:rPr>
                <w:rFonts w:ascii="宋体" w:eastAsia="宋体" w:hAnsi="宋体" w:cs="仿宋"/>
                <w:color w:val="000000"/>
                <w:kern w:val="0"/>
                <w:szCs w:val="21"/>
                <w:lang w:bidi="ar"/>
                <w14:ligatures w14:val="none"/>
              </w:rPr>
              <w:t>功率：≥2500W</w:t>
            </w:r>
          </w:p>
          <w:p w14:paraId="5E871380"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8.循环风量(m</w:t>
            </w:r>
            <w:r w:rsidRPr="0016678F">
              <w:rPr>
                <w:rFonts w:ascii="宋体" w:eastAsia="宋体" w:hAnsi="宋体" w:cs="Arial"/>
                <w:color w:val="000000"/>
                <w:kern w:val="0"/>
                <w:szCs w:val="21"/>
                <w:lang w:bidi="ar"/>
                <w14:ligatures w14:val="none"/>
              </w:rPr>
              <w:t>³</w:t>
            </w:r>
            <w:r w:rsidRPr="0016678F">
              <w:rPr>
                <w:rFonts w:ascii="宋体" w:eastAsia="宋体" w:hAnsi="宋体" w:cs="仿宋"/>
                <w:color w:val="000000"/>
                <w:kern w:val="0"/>
                <w:szCs w:val="21"/>
                <w:lang w:bidi="ar"/>
                <w14:ligatures w14:val="none"/>
              </w:rPr>
              <w:t xml:space="preserve">/h)：≥1400 </w:t>
            </w:r>
          </w:p>
          <w:p w14:paraId="7F0400F2"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仿宋"/>
                <w:color w:val="000000"/>
                <w:kern w:val="0"/>
                <w:szCs w:val="21"/>
                <w:lang w:bidi="ar"/>
                <w14:ligatures w14:val="none"/>
              </w:rPr>
              <w:t xml:space="preserve">9.噪音（dB(A)）：室内机:≤ 47 室外机:≤56 </w:t>
            </w:r>
          </w:p>
          <w:p w14:paraId="57A52FE2"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仿宋"/>
                <w:color w:val="000000"/>
                <w:kern w:val="0"/>
                <w:szCs w:val="21"/>
                <w:lang w:bidi="ar"/>
                <w14:ligatures w14:val="none"/>
              </w:rPr>
              <w:t xml:space="preserve">10.电源(V)：220 </w:t>
            </w:r>
          </w:p>
          <w:p w14:paraId="772AE78F"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11.安装要求：带支架、铜管（</w:t>
            </w:r>
            <w:proofErr w:type="gramStart"/>
            <w:r w:rsidRPr="0016678F">
              <w:rPr>
                <w:rFonts w:ascii="宋体" w:eastAsia="宋体" w:hAnsi="宋体" w:cs="仿宋"/>
                <w:kern w:val="0"/>
                <w:szCs w:val="21"/>
                <w14:ligatures w14:val="none"/>
              </w:rPr>
              <w:t>含增加</w:t>
            </w:r>
            <w:proofErr w:type="gramEnd"/>
            <w:r w:rsidRPr="0016678F">
              <w:rPr>
                <w:rFonts w:ascii="宋体" w:eastAsia="宋体" w:hAnsi="宋体" w:cs="仿宋"/>
                <w:kern w:val="0"/>
                <w:szCs w:val="21"/>
                <w14:ligatures w14:val="none"/>
              </w:rPr>
              <w:t>部分），教室内安装时需加装固定设备，按照实际位置和空调孔洞高度，必要时增加底座，按照校方要求和实际安装位置安装到位。（提供投标方案承诺）</w:t>
            </w:r>
          </w:p>
        </w:tc>
      </w:tr>
      <w:tr w:rsidR="0016678F" w:rsidRPr="0016678F" w14:paraId="54B9CF66" w14:textId="77777777" w:rsidTr="000E535E">
        <w:trPr>
          <w:trHeight w:val="416"/>
          <w:jc w:val="center"/>
        </w:trPr>
        <w:tc>
          <w:tcPr>
            <w:tcW w:w="883" w:type="dxa"/>
            <w:vAlign w:val="center"/>
          </w:tcPr>
          <w:p w14:paraId="2A22D355" w14:textId="77777777" w:rsidR="0016678F" w:rsidRPr="0016678F" w:rsidRDefault="0016678F" w:rsidP="0016678F">
            <w:pPr>
              <w:widowControl/>
              <w:snapToGrid w:val="0"/>
              <w:spacing w:line="360" w:lineRule="auto"/>
              <w:jc w:val="center"/>
              <w:rPr>
                <w:rFonts w:ascii="宋体" w:eastAsia="宋体" w:hAnsi="宋体" w:cs="仿宋"/>
                <w:kern w:val="0"/>
                <w:szCs w:val="21"/>
                <w14:ligatures w14:val="none"/>
              </w:rPr>
            </w:pPr>
            <w:r w:rsidRPr="0016678F">
              <w:rPr>
                <w:rFonts w:ascii="宋体" w:eastAsia="宋体" w:hAnsi="宋体" w:cs="仿宋"/>
                <w:kern w:val="0"/>
                <w:szCs w:val="21"/>
                <w14:ligatures w14:val="none"/>
              </w:rPr>
              <w:t>3</w:t>
            </w:r>
          </w:p>
        </w:tc>
        <w:tc>
          <w:tcPr>
            <w:tcW w:w="1693" w:type="dxa"/>
            <w:vAlign w:val="center"/>
          </w:tcPr>
          <w:p w14:paraId="151227C4" w14:textId="77777777" w:rsidR="0016678F" w:rsidRPr="0016678F" w:rsidRDefault="0016678F" w:rsidP="0016678F">
            <w:pPr>
              <w:widowControl/>
              <w:snapToGrid w:val="0"/>
              <w:spacing w:line="360" w:lineRule="auto"/>
              <w:jc w:val="center"/>
              <w:rPr>
                <w:rFonts w:ascii="宋体" w:eastAsia="宋体" w:hAnsi="宋体" w:cs="仿宋"/>
                <w:kern w:val="0"/>
                <w:szCs w:val="21"/>
                <w14:ligatures w14:val="none"/>
              </w:rPr>
            </w:pPr>
            <w:r w:rsidRPr="0016678F">
              <w:rPr>
                <w:rFonts w:ascii="宋体" w:eastAsia="宋体" w:hAnsi="宋体" w:cs="仿宋"/>
                <w:kern w:val="0"/>
                <w:szCs w:val="21"/>
                <w14:ligatures w14:val="none"/>
              </w:rPr>
              <w:t>3P变频挂式空调机</w:t>
            </w:r>
          </w:p>
        </w:tc>
        <w:tc>
          <w:tcPr>
            <w:tcW w:w="6710" w:type="dxa"/>
            <w:vAlign w:val="center"/>
          </w:tcPr>
          <w:p w14:paraId="748C5368"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宋体"/>
                <w:b/>
                <w:bCs/>
                <w:kern w:val="0"/>
                <w:szCs w:val="21"/>
                <w14:ligatures w14:val="none"/>
              </w:rPr>
              <w:t>★</w:t>
            </w:r>
            <w:r w:rsidRPr="0016678F">
              <w:rPr>
                <w:rFonts w:ascii="宋体" w:eastAsia="宋体" w:hAnsi="宋体" w:cs="仿宋"/>
                <w:kern w:val="0"/>
                <w:szCs w:val="21"/>
                <w14:ligatures w14:val="none"/>
              </w:rPr>
              <w:t>1.空调类型：挂式空调，冷暖双制，变频。</w:t>
            </w:r>
          </w:p>
          <w:p w14:paraId="4668A861"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宋体"/>
                <w:b/>
                <w:bCs/>
                <w:kern w:val="0"/>
                <w:szCs w:val="21"/>
                <w14:ligatures w14:val="none"/>
              </w:rPr>
              <w:t>★</w:t>
            </w:r>
            <w:r w:rsidRPr="0016678F">
              <w:rPr>
                <w:rFonts w:ascii="宋体" w:eastAsia="宋体" w:hAnsi="宋体" w:cs="仿宋"/>
                <w:kern w:val="0"/>
                <w:szCs w:val="21"/>
                <w14:ligatures w14:val="none"/>
              </w:rPr>
              <w:t>2.符合国家能效标准。能效等级1级；</w:t>
            </w:r>
          </w:p>
          <w:p w14:paraId="381064C9"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3.制冷量（W)：≥7300</w:t>
            </w:r>
          </w:p>
          <w:p w14:paraId="67F73ACC"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4.制热量（W)：≥9800</w:t>
            </w:r>
          </w:p>
          <w:p w14:paraId="1297A4C4"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 xml:space="preserve">5.制冷功率（W)：≤1950 </w:t>
            </w:r>
          </w:p>
          <w:p w14:paraId="5E98A1F5"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6.制热功率（W)：≤2900</w:t>
            </w:r>
          </w:p>
          <w:p w14:paraId="208A1B08" w14:textId="77777777" w:rsidR="0016678F" w:rsidRPr="0016678F" w:rsidRDefault="0016678F" w:rsidP="0016678F">
            <w:pPr>
              <w:widowControl/>
              <w:snapToGrid w:val="0"/>
              <w:spacing w:line="360" w:lineRule="auto"/>
              <w:jc w:val="left"/>
              <w:rPr>
                <w:rFonts w:ascii="宋体" w:eastAsia="宋体" w:hAnsi="宋体" w:cs="仿宋"/>
                <w:color w:val="000000"/>
                <w:kern w:val="0"/>
                <w:szCs w:val="21"/>
                <w:lang w:bidi="ar"/>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7.</w:t>
            </w:r>
            <w:proofErr w:type="gramStart"/>
            <w:r w:rsidRPr="0016678F">
              <w:rPr>
                <w:rFonts w:ascii="宋体" w:eastAsia="宋体" w:hAnsi="宋体" w:cs="仿宋"/>
                <w:color w:val="000000"/>
                <w:kern w:val="0"/>
                <w:szCs w:val="21"/>
                <w:lang w:bidi="ar"/>
                <w14:ligatures w14:val="none"/>
              </w:rPr>
              <w:t>电辅加热</w:t>
            </w:r>
            <w:proofErr w:type="gramEnd"/>
            <w:r w:rsidRPr="0016678F">
              <w:rPr>
                <w:rFonts w:ascii="宋体" w:eastAsia="宋体" w:hAnsi="宋体" w:cs="仿宋"/>
                <w:color w:val="000000"/>
                <w:kern w:val="0"/>
                <w:szCs w:val="21"/>
                <w:lang w:bidi="ar"/>
                <w14:ligatures w14:val="none"/>
              </w:rPr>
              <w:t>功率：≥1400W</w:t>
            </w:r>
          </w:p>
          <w:p w14:paraId="6D3BD260"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宋体"/>
                <w:b/>
                <w:color w:val="000000"/>
                <w:kern w:val="0"/>
                <w:szCs w:val="21"/>
                <w14:ligatures w14:val="none"/>
              </w:rPr>
              <w:t>▲</w:t>
            </w:r>
            <w:r w:rsidRPr="0016678F">
              <w:rPr>
                <w:rFonts w:ascii="宋体" w:eastAsia="宋体" w:hAnsi="宋体" w:cs="仿宋"/>
                <w:color w:val="000000"/>
                <w:kern w:val="0"/>
                <w:szCs w:val="21"/>
                <w:lang w:bidi="ar"/>
                <w14:ligatures w14:val="none"/>
              </w:rPr>
              <w:t>8.循环风量(m</w:t>
            </w:r>
            <w:r w:rsidRPr="0016678F">
              <w:rPr>
                <w:rFonts w:ascii="宋体" w:eastAsia="宋体" w:hAnsi="宋体" w:cs="Arial"/>
                <w:color w:val="000000"/>
                <w:kern w:val="0"/>
                <w:szCs w:val="21"/>
                <w:lang w:bidi="ar"/>
                <w14:ligatures w14:val="none"/>
              </w:rPr>
              <w:t>³</w:t>
            </w:r>
            <w:r w:rsidRPr="0016678F">
              <w:rPr>
                <w:rFonts w:ascii="宋体" w:eastAsia="宋体" w:hAnsi="宋体" w:cs="仿宋"/>
                <w:color w:val="000000"/>
                <w:kern w:val="0"/>
                <w:szCs w:val="21"/>
                <w:lang w:bidi="ar"/>
                <w14:ligatures w14:val="none"/>
              </w:rPr>
              <w:t xml:space="preserve">/h)：≥1400 </w:t>
            </w:r>
          </w:p>
          <w:p w14:paraId="2B02B03A" w14:textId="77777777" w:rsidR="0016678F" w:rsidRPr="0016678F" w:rsidRDefault="0016678F" w:rsidP="0016678F">
            <w:pPr>
              <w:widowControl/>
              <w:snapToGrid w:val="0"/>
              <w:spacing w:line="360" w:lineRule="auto"/>
              <w:jc w:val="left"/>
              <w:rPr>
                <w:rFonts w:ascii="宋体" w:eastAsia="宋体" w:hAnsi="宋体" w:cs="宋体"/>
                <w:kern w:val="0"/>
                <w:szCs w:val="21"/>
                <w14:ligatures w14:val="none"/>
              </w:rPr>
            </w:pPr>
            <w:r w:rsidRPr="0016678F">
              <w:rPr>
                <w:rFonts w:ascii="宋体" w:eastAsia="宋体" w:hAnsi="宋体" w:cs="仿宋"/>
                <w:color w:val="000000"/>
                <w:kern w:val="0"/>
                <w:szCs w:val="21"/>
                <w:lang w:bidi="ar"/>
                <w14:ligatures w14:val="none"/>
              </w:rPr>
              <w:t xml:space="preserve">9.噪音（dB(A)）：室内机:≤ 47 室外机:≤56 </w:t>
            </w:r>
          </w:p>
          <w:p w14:paraId="212F6495"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仿宋"/>
                <w:color w:val="000000"/>
                <w:kern w:val="0"/>
                <w:szCs w:val="21"/>
                <w:lang w:bidi="ar"/>
                <w14:ligatures w14:val="none"/>
              </w:rPr>
              <w:t xml:space="preserve">10.电源(V)：220 </w:t>
            </w:r>
          </w:p>
          <w:p w14:paraId="323274DB"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11.安装要求：带支架、铜管（</w:t>
            </w:r>
            <w:proofErr w:type="gramStart"/>
            <w:r w:rsidRPr="0016678F">
              <w:rPr>
                <w:rFonts w:ascii="宋体" w:eastAsia="宋体" w:hAnsi="宋体" w:cs="仿宋"/>
                <w:kern w:val="0"/>
                <w:szCs w:val="21"/>
                <w14:ligatures w14:val="none"/>
              </w:rPr>
              <w:t>含增加</w:t>
            </w:r>
            <w:proofErr w:type="gramEnd"/>
            <w:r w:rsidRPr="0016678F">
              <w:rPr>
                <w:rFonts w:ascii="宋体" w:eastAsia="宋体" w:hAnsi="宋体" w:cs="仿宋"/>
                <w:kern w:val="0"/>
                <w:szCs w:val="21"/>
                <w14:ligatures w14:val="none"/>
              </w:rPr>
              <w:t>部分），教室内安装时需加装固定设备，按照实际位置和空调孔洞高度，必要时增加底座，按照校方要求和实际安装位置安装到位。（提供投标方案承诺）</w:t>
            </w:r>
          </w:p>
        </w:tc>
      </w:tr>
    </w:tbl>
    <w:p w14:paraId="77564DB9" w14:textId="77777777" w:rsidR="0016678F" w:rsidRPr="0016678F" w:rsidRDefault="0016678F" w:rsidP="0016678F">
      <w:pPr>
        <w:adjustRightInd w:val="0"/>
        <w:snapToGrid w:val="0"/>
        <w:spacing w:line="360" w:lineRule="auto"/>
        <w:jc w:val="left"/>
        <w:outlineLvl w:val="1"/>
        <w:rPr>
          <w:rFonts w:ascii="宋体" w:eastAsia="宋体" w:hAnsi="宋体" w:cs="仿宋"/>
          <w:b/>
          <w:bCs/>
          <w:kern w:val="0"/>
          <w:szCs w:val="21"/>
          <w14:ligatures w14:val="none"/>
        </w:rPr>
      </w:pPr>
      <w:bookmarkStart w:id="7" w:name="_Toc25841"/>
      <w:bookmarkStart w:id="8" w:name="_Toc199842590"/>
      <w:bookmarkStart w:id="9" w:name="_Toc199842660"/>
      <w:r w:rsidRPr="0016678F">
        <w:rPr>
          <w:rFonts w:ascii="宋体" w:eastAsia="宋体" w:hAnsi="宋体" w:cs="仿宋"/>
          <w:b/>
          <w:bCs/>
          <w:kern w:val="0"/>
          <w:szCs w:val="21"/>
          <w14:ligatures w14:val="none"/>
        </w:rPr>
        <w:t>(三)其他要求及说明</w:t>
      </w:r>
      <w:bookmarkEnd w:id="7"/>
      <w:bookmarkEnd w:id="8"/>
      <w:bookmarkEnd w:id="9"/>
    </w:p>
    <w:p w14:paraId="44F0B1F6"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1.投标人应仔细阅读采购内容及要求中规定的所有条款，包括各项技术规格，并且应全部做出响应。本采购内容及要求并未对一切技术细节和辅助材料（比如空开、线缆等）</w:t>
      </w:r>
      <w:r w:rsidRPr="0016678F">
        <w:rPr>
          <w:rFonts w:ascii="宋体" w:eastAsia="宋体" w:hAnsi="宋体" w:cs="仿宋"/>
          <w:kern w:val="0"/>
          <w:szCs w:val="21"/>
          <w14:ligatures w14:val="none"/>
        </w:rPr>
        <w:lastRenderedPageBreak/>
        <w:t>做出规定，也未充分引述有关标准和规范的条文。</w:t>
      </w:r>
    </w:p>
    <w:p w14:paraId="60E7F8AA"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本项目为“交钥匙工程”，各投标人应自行踏勘现场，安装过程中发生的所有辅材（诸如：铜管及加长，漏电保护器，部分空调插座的迁移所需的电线、插座、空开，支架，吊架，膨胀螺丝，底座等）、墙体水钻开孔、拆装玻璃及窗户、吊装、墙面复原、运输及人工等一切安装所产生的费用须包含在投标报价内，不再另外付费和计算。请各供应商注意市场价格变化及需要供货、服务的内容等，确保全部空调设备保证按照规范要求进行安装，并确保能正常投入使用。</w:t>
      </w:r>
    </w:p>
    <w:p w14:paraId="3E3B8AD8"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2.所有设备由供应商负责运输、安装、调试以及所有耗材的准备。供应商所投标产品型号及规格参数描述要清楚、准确，不得出现“三无”产品(无生产日期、无质量合格证以及无生产厂家)，供应商所投标产品型号及规格参数与制造厂商的产品介绍（宣传）彩页或厂家产品规格参数证明等相关材料描述要一致，如果出现不一致或“三无”产品的现象，视为弄虚作假行为，按无效投标处理。如果中标后，采购人发现中标单位所供产品为“三无”产品，将按照政府采购管理规定，给予相应的处罚，并将中标单位的行为递交财政部门和企业信用管理部门。</w:t>
      </w:r>
    </w:p>
    <w:p w14:paraId="0D4A4854"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3.由供应商负责在用户安装地进行免费安装调试及应用培训，培训期限为操作人员可独立操作为止。且确保有售后服务人员定期检查并及时解决故障。</w:t>
      </w:r>
    </w:p>
    <w:p w14:paraId="75C57968"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4.所有设备应有合理的质保期。在质</w:t>
      </w:r>
      <w:proofErr w:type="gramStart"/>
      <w:r w:rsidRPr="0016678F">
        <w:rPr>
          <w:rFonts w:ascii="宋体" w:eastAsia="宋体" w:hAnsi="宋体" w:cs="仿宋"/>
          <w:kern w:val="0"/>
          <w:szCs w:val="21"/>
          <w14:ligatures w14:val="none"/>
        </w:rPr>
        <w:t>保期间</w:t>
      </w:r>
      <w:proofErr w:type="gramEnd"/>
      <w:r w:rsidRPr="0016678F">
        <w:rPr>
          <w:rFonts w:ascii="宋体" w:eastAsia="宋体" w:hAnsi="宋体" w:cs="仿宋"/>
          <w:kern w:val="0"/>
          <w:szCs w:val="21"/>
          <w14:ligatures w14:val="none"/>
        </w:rPr>
        <w:t>发生的非人为损坏，均在采购人通知后24小时内免费上门服务。</w:t>
      </w:r>
    </w:p>
    <w:p w14:paraId="33CF8225"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5.供应商所提供的所有技术文件除非在技术规格中另作规定外，还必须符合以下三种标准中的一种标准的要求：</w:t>
      </w:r>
    </w:p>
    <w:p w14:paraId="3AC0868E"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(1)现行的中国国家标准；</w:t>
      </w:r>
    </w:p>
    <w:p w14:paraId="06F6C982"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(2)部颁标准；</w:t>
      </w:r>
    </w:p>
    <w:p w14:paraId="449D447C"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(3)通用国际标准。</w:t>
      </w:r>
    </w:p>
    <w:p w14:paraId="60593518"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6.供应商所提供设备的设计、制造、性能、材料的选择和材料的检验及设备的测试等，都应按国内外通用的现行标准和相应的技术规范执行。而这些标准和技术规范应为合同签字日为止最新公布发行的标准和技术规范。</w:t>
      </w:r>
    </w:p>
    <w:p w14:paraId="5956B0B6"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7.供应商必须提供投标设备的详细技术资料，以方便采购人评标、定标。供应商提供的货物必须是全新的，未使用的。</w:t>
      </w:r>
    </w:p>
    <w:p w14:paraId="6DC60B88"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8.凡涉及专利权、专利技术、生产许可证、特许经营权、商标权、版权、计算机软件等无形资产的，应是供应商或供应商授权单位所有。</w:t>
      </w:r>
    </w:p>
    <w:p w14:paraId="61B5634E"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9.技术文件要求</w:t>
      </w:r>
    </w:p>
    <w:p w14:paraId="06AF8DC4"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（1）投标文件要求</w:t>
      </w:r>
    </w:p>
    <w:p w14:paraId="17DE574C"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①供应商务必在投标文件中明确所报价设备的型号、商标名称及生产厂家、产地。</w:t>
      </w:r>
    </w:p>
    <w:p w14:paraId="47C7AFD6"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②</w:t>
      </w:r>
      <w:r w:rsidRPr="0016678F">
        <w:rPr>
          <w:rFonts w:ascii="宋体" w:eastAsia="宋体" w:hAnsi="宋体" w:cs="仿宋"/>
          <w:b/>
          <w:bCs/>
          <w:kern w:val="0"/>
          <w:szCs w:val="21"/>
          <w14:ligatures w14:val="none"/>
        </w:rPr>
        <w:t>供应商在投标文件中提供与投标产品型号一致的技术证明资料（包含加盖生产厂商</w:t>
      </w:r>
      <w:r w:rsidRPr="0016678F">
        <w:rPr>
          <w:rFonts w:ascii="宋体" w:eastAsia="宋体" w:hAnsi="宋体" w:cs="仿宋"/>
          <w:b/>
          <w:bCs/>
          <w:kern w:val="0"/>
          <w:szCs w:val="21"/>
          <w14:ligatures w14:val="none"/>
        </w:rPr>
        <w:lastRenderedPageBreak/>
        <w:t>公章的</w:t>
      </w:r>
      <w:proofErr w:type="gramStart"/>
      <w:r w:rsidRPr="0016678F">
        <w:rPr>
          <w:rFonts w:ascii="宋体" w:eastAsia="宋体" w:hAnsi="宋体" w:cs="仿宋"/>
          <w:b/>
          <w:bCs/>
          <w:kern w:val="0"/>
          <w:szCs w:val="21"/>
          <w14:ligatures w14:val="none"/>
        </w:rPr>
        <w:t>官网截</w:t>
      </w:r>
      <w:proofErr w:type="gramEnd"/>
      <w:r w:rsidRPr="0016678F">
        <w:rPr>
          <w:rFonts w:ascii="宋体" w:eastAsia="宋体" w:hAnsi="宋体" w:cs="仿宋"/>
          <w:b/>
          <w:bCs/>
          <w:kern w:val="0"/>
          <w:szCs w:val="21"/>
          <w14:ligatures w14:val="none"/>
        </w:rPr>
        <w:t>图或产品彩页或检测报告或技术参数说明），</w:t>
      </w:r>
      <w:r w:rsidRPr="0016678F">
        <w:rPr>
          <w:rFonts w:ascii="宋体" w:eastAsia="宋体" w:hAnsi="宋体" w:cs="仿宋"/>
          <w:kern w:val="0"/>
          <w:szCs w:val="21"/>
          <w14:ligatures w14:val="none"/>
        </w:rPr>
        <w:t>上述材料体现投标产品的主要技术参数规格等指标，此类资料是技术评议的重要依据。产品若需特殊的工作条件(如：水、电源、磁场强度、特殊温度、湿度、震动强度等)，供应商应在投标文件中加以说明。</w:t>
      </w:r>
    </w:p>
    <w:p w14:paraId="52B18B8B"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③供应商提供的所有技术文件、资料、图样都应优先使用中文，字迹清楚，内容完整，采用ISO标准和中国的相应国家标准规定的通用图形的符号。</w:t>
      </w:r>
    </w:p>
    <w:p w14:paraId="0043356E"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④供应商所提供的物品的技术规格应与每一品目所要求的相符。供应商应根据投标产品的正式出版样本如实逐项填写规格、技术参数偏离表。若未根据正式出版样本如实填写，则有可能导致标书作为非响应投标处理。若供应商未如实填报规格、技术参数偏离表或有弄虚作假行为，该投标书将作为无效投标处理。供应商未填写规格、技术参数偏离表的，将被视为非响应性投标而被拒绝。</w:t>
      </w:r>
    </w:p>
    <w:p w14:paraId="2D657FF3"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10.安装施工要求</w:t>
      </w:r>
    </w:p>
    <w:p w14:paraId="29EA4F98"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布线应根据项目地点与教室及办公室的实际状况进行整体布局、设计、施工。所有电源线等必须入槽，线槽连接处要使用连接配件。要注意防水、防漏电，经常过人处需在上面铺绝缘胶垫。电源线与电源插板的连接处、稳压电源的</w:t>
      </w:r>
      <w:proofErr w:type="gramStart"/>
      <w:r w:rsidRPr="0016678F">
        <w:rPr>
          <w:rFonts w:ascii="宋体" w:eastAsia="宋体" w:hAnsi="宋体" w:cs="仿宋"/>
          <w:kern w:val="0"/>
          <w:szCs w:val="21"/>
          <w14:ligatures w14:val="none"/>
        </w:rPr>
        <w:t>出入线</w:t>
      </w:r>
      <w:proofErr w:type="gramEnd"/>
      <w:r w:rsidRPr="0016678F">
        <w:rPr>
          <w:rFonts w:ascii="宋体" w:eastAsia="宋体" w:hAnsi="宋体" w:cs="仿宋"/>
          <w:kern w:val="0"/>
          <w:szCs w:val="21"/>
          <w14:ligatures w14:val="none"/>
        </w:rPr>
        <w:t>连接处、空气开关的连接处要连接紧固，以免出现线路发热、接触不良等故障，机房内电源线必须可靠接地。</w:t>
      </w:r>
    </w:p>
    <w:p w14:paraId="1CFC3291"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2）网线应与电源线相隔至少5厘米以上，相互间原则上不应穿越，以防止引起电磁干扰。布线时要对每条线缆进行标号，各种线缆要分门别类捆扎好。消防要求：专业教室内布线不应妨碍两个消防通道(前门，后门)。施工时必须注意用电安全，确保施工人员及学校师生的安全。施工完毕后,要及时清扫施工现场,保证现场的整洁。</w:t>
      </w:r>
    </w:p>
    <w:p w14:paraId="122CAEEF"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（3）供应商需根据现场踏勘情况，为所供货的学校提供完善的安装方案，包括但不限于室外机摆放图、空调点位图等。</w:t>
      </w:r>
    </w:p>
    <w:p w14:paraId="573FBA86"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11.服务要求</w:t>
      </w:r>
    </w:p>
    <w:p w14:paraId="42E38D42"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供应商的责任包括从投标设备及其配件到整套设备的交付使用。供应商应提供售后服务中心自</w:t>
      </w:r>
      <w:proofErr w:type="gramStart"/>
      <w:r w:rsidRPr="0016678F">
        <w:rPr>
          <w:rFonts w:ascii="宋体" w:eastAsia="宋体" w:hAnsi="宋体" w:cs="仿宋"/>
          <w:kern w:val="0"/>
          <w:szCs w:val="21"/>
          <w14:ligatures w14:val="none"/>
        </w:rPr>
        <w:t>建证明</w:t>
      </w:r>
      <w:proofErr w:type="gramEnd"/>
      <w:r w:rsidRPr="0016678F">
        <w:rPr>
          <w:rFonts w:ascii="宋体" w:eastAsia="宋体" w:hAnsi="宋体" w:cs="仿宋"/>
          <w:kern w:val="0"/>
          <w:szCs w:val="21"/>
          <w14:ligatures w14:val="none"/>
        </w:rPr>
        <w:t>材料或与合作方的协议书，这些服务中心和特约维修服务点的名称、地址、电话、联系人应在投标文件中一一列出。维修中心应备有对所购设备进行及时维修所需的常用关键零部件。供应商应保证设备在进行安装、调试和试运行等过程中损坏的或有缺陷的组件或零、部件可方便地得到修理和免费更换。设备使用期间，凡发生质量问题，卖方均应能够及时地提供买方提出的技术服务要求。在质量保证期内，买方发出通知后，卖方应提供维修服务，免费修理或更换不合格的零、部件，以保证设备正常运行。供应商必须定期巡检，每年不少于1次的全面巡检，在巡检的过程对硬件进行检修（包括但不限于清灰、检查运行情况、解决学校提出的问题等）进行维护和维修。</w:t>
      </w:r>
    </w:p>
    <w:p w14:paraId="2EAEEA01"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12.本项目不统一组织现场踏勘和考察。</w:t>
      </w:r>
    </w:p>
    <w:p w14:paraId="0753F7B7"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bCs/>
          <w:kern w:val="0"/>
          <w:szCs w:val="21"/>
          <w14:ligatures w14:val="none"/>
        </w:rPr>
      </w:pPr>
      <w:r w:rsidRPr="0016678F">
        <w:rPr>
          <w:rFonts w:ascii="宋体" w:eastAsia="宋体" w:hAnsi="宋体" w:cs="仿宋"/>
          <w:bCs/>
          <w:kern w:val="0"/>
          <w:szCs w:val="21"/>
          <w14:ligatures w14:val="none"/>
        </w:rPr>
        <w:t>13.根据学校外观要求空调机室外铜管需要加装PVC管套，保持学校外立面整洁、美观。</w:t>
      </w:r>
    </w:p>
    <w:p w14:paraId="3B52E8AB"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bCs/>
          <w:color w:val="FF0000"/>
          <w:kern w:val="0"/>
          <w:szCs w:val="21"/>
          <w14:ligatures w14:val="none"/>
        </w:rPr>
      </w:pPr>
      <w:r w:rsidRPr="0016678F">
        <w:rPr>
          <w:rFonts w:ascii="宋体" w:eastAsia="宋体" w:hAnsi="宋体" w:cs="仿宋"/>
          <w:bCs/>
          <w:kern w:val="0"/>
          <w:szCs w:val="21"/>
          <w14:ligatures w14:val="none"/>
        </w:rPr>
        <w:t>14.项目招标完成后，由采购人或采购人指定单位单独协商签订合同，办理款项支付等</w:t>
      </w:r>
      <w:r w:rsidRPr="0016678F">
        <w:rPr>
          <w:rFonts w:ascii="宋体" w:eastAsia="宋体" w:hAnsi="宋体" w:cs="仿宋"/>
          <w:bCs/>
          <w:kern w:val="0"/>
          <w:szCs w:val="21"/>
          <w14:ligatures w14:val="none"/>
        </w:rPr>
        <w:lastRenderedPageBreak/>
        <w:t>后续工作。</w:t>
      </w:r>
      <w:r w:rsidRPr="0016678F">
        <w:rPr>
          <w:rFonts w:ascii="宋体" w:eastAsia="宋体" w:hAnsi="宋体" w:cs="仿宋"/>
          <w:kern w:val="0"/>
          <w:szCs w:val="21"/>
          <w14:ligatures w14:val="none"/>
        </w:rPr>
        <w:t>本项目涉及的学校名称个别为暂定名，或学校名称简称，后续学校名称可能会发生变化，按照相关部门最终确定的学校名称为准，不影响本次的采购内容。</w:t>
      </w:r>
    </w:p>
    <w:p w14:paraId="76B4C302" w14:textId="77777777" w:rsidR="0016678F" w:rsidRPr="0016678F" w:rsidRDefault="0016678F" w:rsidP="0016678F">
      <w:pPr>
        <w:autoSpaceDE w:val="0"/>
        <w:autoSpaceDN w:val="0"/>
        <w:adjustRightInd w:val="0"/>
        <w:snapToGrid w:val="0"/>
        <w:spacing w:line="360" w:lineRule="auto"/>
        <w:ind w:firstLineChars="200" w:firstLine="422"/>
        <w:jc w:val="left"/>
        <w:rPr>
          <w:rFonts w:ascii="宋体" w:eastAsia="宋体" w:hAnsi="宋体" w:cs="仿宋"/>
          <w:b/>
          <w:bCs/>
          <w:kern w:val="0"/>
          <w:szCs w:val="21"/>
          <w14:ligatures w14:val="none"/>
        </w:rPr>
      </w:pPr>
      <w:r w:rsidRPr="0016678F">
        <w:rPr>
          <w:rFonts w:ascii="宋体" w:eastAsia="宋体" w:hAnsi="宋体" w:cs="仿宋"/>
          <w:b/>
          <w:bCs/>
          <w:kern w:val="0"/>
          <w:szCs w:val="21"/>
          <w14:ligatures w14:val="none"/>
        </w:rPr>
        <w:t>15.本项目核心产品为：3P空调柜机。</w:t>
      </w:r>
    </w:p>
    <w:p w14:paraId="0FAA0A3B"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16.交货安装期：合同签订后15个</w:t>
      </w:r>
      <w:proofErr w:type="gramStart"/>
      <w:r w:rsidRPr="0016678F">
        <w:rPr>
          <w:rFonts w:ascii="宋体" w:eastAsia="宋体" w:hAnsi="宋体" w:cs="仿宋"/>
          <w:kern w:val="0"/>
          <w:szCs w:val="21"/>
          <w14:ligatures w14:val="none"/>
        </w:rPr>
        <w:t>日历天</w:t>
      </w:r>
      <w:proofErr w:type="gramEnd"/>
      <w:r w:rsidRPr="0016678F">
        <w:rPr>
          <w:rFonts w:ascii="宋体" w:eastAsia="宋体" w:hAnsi="宋体" w:cs="仿宋"/>
          <w:kern w:val="0"/>
          <w:szCs w:val="21"/>
          <w14:ligatures w14:val="none"/>
        </w:rPr>
        <w:t>内交货安装调试完毕。</w:t>
      </w:r>
    </w:p>
    <w:p w14:paraId="09573F7F"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质保期：</w:t>
      </w:r>
      <w:proofErr w:type="gramStart"/>
      <w:r w:rsidRPr="0016678F">
        <w:rPr>
          <w:rFonts w:ascii="宋体" w:eastAsia="宋体" w:hAnsi="宋体" w:cs="仿宋"/>
          <w:kern w:val="0"/>
          <w:szCs w:val="21"/>
          <w14:ligatures w14:val="none"/>
        </w:rPr>
        <w:t>自设备</w:t>
      </w:r>
      <w:proofErr w:type="gramEnd"/>
      <w:r w:rsidRPr="0016678F">
        <w:rPr>
          <w:rFonts w:ascii="宋体" w:eastAsia="宋体" w:hAnsi="宋体" w:cs="仿宋"/>
          <w:kern w:val="0"/>
          <w:szCs w:val="21"/>
          <w14:ligatures w14:val="none"/>
        </w:rPr>
        <w:t>验收合格并移交采购人之日起开始计算3年，厂商质保长于3年的按照厂商质保时间质保。质保期内须提供免费上门服务，另有约定或承诺的除外。</w:t>
      </w:r>
    </w:p>
    <w:p w14:paraId="732B983E"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17.付款方式：本项目款项分两次支付</w:t>
      </w:r>
    </w:p>
    <w:p w14:paraId="6A7C69B3"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第一次付款：整个项目验收合格后支付合同总价款的60％款项；</w:t>
      </w:r>
    </w:p>
    <w:p w14:paraId="41EFD683"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第二次付款：</w:t>
      </w:r>
      <w:proofErr w:type="gramStart"/>
      <w:r w:rsidRPr="0016678F">
        <w:rPr>
          <w:rFonts w:ascii="宋体" w:eastAsia="宋体" w:hAnsi="宋体" w:cs="仿宋"/>
          <w:kern w:val="0"/>
          <w:szCs w:val="21"/>
          <w14:ligatures w14:val="none"/>
        </w:rPr>
        <w:t>自项目</w:t>
      </w:r>
      <w:proofErr w:type="gramEnd"/>
      <w:r w:rsidRPr="0016678F">
        <w:rPr>
          <w:rFonts w:ascii="宋体" w:eastAsia="宋体" w:hAnsi="宋体" w:cs="仿宋"/>
          <w:kern w:val="0"/>
          <w:szCs w:val="21"/>
          <w14:ligatures w14:val="none"/>
        </w:rPr>
        <w:t>验收合格并移交甲方之日起开始计算，满12个月后乙方正常履约一次性支付合同总价款的40％款项（此款项不计利息）。</w:t>
      </w:r>
    </w:p>
    <w:p w14:paraId="29053B4E"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18.验收：</w:t>
      </w:r>
    </w:p>
    <w:p w14:paraId="48C0DF66"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（1）设备验收</w:t>
      </w:r>
    </w:p>
    <w:p w14:paraId="2A473182"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乙方负责将设备运至现场后，采购人或项目学校根据投标文件中约定硬件设备清单和实际运抵的设备进行逐一核对、清点并确认收货。经双方共同确认后，双方代表应于当日内签字确认。</w:t>
      </w:r>
    </w:p>
    <w:p w14:paraId="08431FD2"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2）项目初验：中标单位安装调试合格后，且对项目学校进行必要的培训和服务后，向项目学校提出验收申请，项目学校接到验收申请后组织验收（必要时可聘请相应专家或委托相应部门验收），验收合格后，出具使用验收合格证明。</w:t>
      </w:r>
    </w:p>
    <w:p w14:paraId="12287BBB"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（3）项目正式验收</w:t>
      </w:r>
    </w:p>
    <w:p w14:paraId="361F7081"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经项目学校和中标单位共同递交项目初验合格证明材料后，由项目主管部门（采购人）组织人员对项目进行全面验收，对所有设备和系统的稳定性、运行/使用状况进行验收，合格后由项目主管部门（采购人）向中标单位出具验收报告。验收报告作为付款依据，中标单位要向项目学校提交实施过程中的所有资料，以便日后管理和维护。</w:t>
      </w:r>
    </w:p>
    <w:p w14:paraId="6F2BC7D9"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（4）验收依据</w:t>
      </w:r>
    </w:p>
    <w:p w14:paraId="7D9EB881"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4-1 合同文本、合同附件、招标文件、投标文件；</w:t>
      </w:r>
    </w:p>
    <w:p w14:paraId="4D1923A0"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4-2 国内相应的标准、规范。</w:t>
      </w:r>
    </w:p>
    <w:p w14:paraId="58788737"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（5）验收时应提供的技术资料</w:t>
      </w:r>
    </w:p>
    <w:p w14:paraId="22E83DDF"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5-1 货物到达招标人指定的地点时必须提供渠道证明文件原件和售后服务证明文件原件；</w:t>
      </w:r>
    </w:p>
    <w:p w14:paraId="429A5546"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5-2 装箱清单；</w:t>
      </w:r>
    </w:p>
    <w:p w14:paraId="35C64049"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5-3 产品合格证；</w:t>
      </w:r>
    </w:p>
    <w:p w14:paraId="119D12E7"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5-4 安装使用说明书；</w:t>
      </w:r>
    </w:p>
    <w:p w14:paraId="51EAEE5A"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5-5 安装时根据招标人的要求派技术人员现场指导。</w:t>
      </w:r>
    </w:p>
    <w:p w14:paraId="3CC6C2A5" w14:textId="77777777" w:rsidR="0016678F" w:rsidRPr="0016678F" w:rsidRDefault="0016678F" w:rsidP="0016678F">
      <w:pPr>
        <w:adjustRightInd w:val="0"/>
        <w:snapToGrid w:val="0"/>
        <w:spacing w:line="360" w:lineRule="auto"/>
        <w:ind w:firstLineChars="200" w:firstLine="420"/>
        <w:jc w:val="left"/>
        <w:rPr>
          <w:rFonts w:ascii="宋体" w:eastAsia="宋体" w:hAnsi="宋体" w:cs="仿宋"/>
          <w:kern w:val="0"/>
          <w:szCs w:val="21"/>
          <w14:ligatures w14:val="none"/>
        </w:rPr>
      </w:pPr>
      <w:r w:rsidRPr="0016678F">
        <w:rPr>
          <w:rFonts w:ascii="宋体" w:eastAsia="宋体" w:hAnsi="宋体" w:cs="仿宋"/>
          <w:kern w:val="0"/>
          <w:szCs w:val="21"/>
          <w14:ligatures w14:val="none"/>
        </w:rPr>
        <w:t>（6）验收不合格的产品，乙方需在7个工作日内补充、更换，保证产品正常使用，保</w:t>
      </w:r>
      <w:r w:rsidRPr="0016678F">
        <w:rPr>
          <w:rFonts w:ascii="宋体" w:eastAsia="宋体" w:hAnsi="宋体" w:cs="仿宋"/>
          <w:kern w:val="0"/>
          <w:szCs w:val="21"/>
          <w14:ligatures w14:val="none"/>
        </w:rPr>
        <w:lastRenderedPageBreak/>
        <w:t>证设备运行，无安全隐患和明显的潜在风险。</w:t>
      </w:r>
      <w:proofErr w:type="gramStart"/>
      <w:r w:rsidRPr="0016678F">
        <w:rPr>
          <w:rFonts w:ascii="宋体" w:eastAsia="宋体" w:hAnsi="宋体" w:cs="仿宋"/>
          <w:kern w:val="0"/>
          <w:szCs w:val="21"/>
          <w14:ligatures w14:val="none"/>
        </w:rPr>
        <w:t>如接到</w:t>
      </w:r>
      <w:proofErr w:type="gramEnd"/>
      <w:r w:rsidRPr="0016678F">
        <w:rPr>
          <w:rFonts w:ascii="宋体" w:eastAsia="宋体" w:hAnsi="宋体" w:cs="仿宋"/>
          <w:kern w:val="0"/>
          <w:szCs w:val="21"/>
          <w14:ligatures w14:val="none"/>
        </w:rPr>
        <w:t>通知后7个日历日内未保证货物运行正常，则终止其供货合同，并赔偿甲方的损失。</w:t>
      </w:r>
    </w:p>
    <w:p w14:paraId="30260684" w14:textId="77777777" w:rsidR="0016678F" w:rsidRPr="0016678F" w:rsidRDefault="0016678F" w:rsidP="0016678F">
      <w:pPr>
        <w:widowControl/>
        <w:snapToGrid w:val="0"/>
        <w:spacing w:line="360" w:lineRule="auto"/>
        <w:jc w:val="left"/>
        <w:rPr>
          <w:rFonts w:ascii="宋体" w:eastAsia="宋体" w:hAnsi="宋体" w:cs="仿宋"/>
          <w:kern w:val="0"/>
          <w:szCs w:val="21"/>
          <w14:ligatures w14:val="none"/>
        </w:rPr>
      </w:pPr>
      <w:r w:rsidRPr="0016678F">
        <w:rPr>
          <w:rFonts w:ascii="宋体" w:eastAsia="宋体" w:hAnsi="宋体" w:cs="仿宋"/>
          <w:kern w:val="0"/>
          <w:szCs w:val="21"/>
          <w14:ligatures w14:val="none"/>
        </w:rPr>
        <w:t>中标单位对最终的产品质量负完全责任。</w:t>
      </w:r>
    </w:p>
    <w:p w14:paraId="6E6EA7BE" w14:textId="3DD4AFE0" w:rsidR="00385C34" w:rsidRDefault="0016678F" w:rsidP="0016678F">
      <w:pPr>
        <w:rPr>
          <w:rFonts w:hint="eastAsia"/>
        </w:rPr>
      </w:pPr>
      <w:r w:rsidRPr="0016678F">
        <w:rPr>
          <w:rFonts w:ascii="宋体" w:eastAsia="宋体" w:hAnsi="宋体" w:cs="宋体"/>
          <w:b/>
          <w:bCs/>
          <w:kern w:val="0"/>
          <w:szCs w:val="21"/>
          <w14:ligatures w14:val="none"/>
        </w:rPr>
        <w:t>注：★代表实质性指标，不满足该指标项将导致投标被拒绝。▲代表重要指标项，非实质性指标。</w:t>
      </w:r>
      <w:bookmarkEnd w:id="0"/>
    </w:p>
    <w:sectPr w:rsidR="00385C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73B3B" w14:textId="77777777" w:rsidR="002E55B6" w:rsidRDefault="002E55B6" w:rsidP="0016678F">
      <w:pPr>
        <w:rPr>
          <w:rFonts w:hint="eastAsia"/>
        </w:rPr>
      </w:pPr>
      <w:r>
        <w:separator/>
      </w:r>
    </w:p>
  </w:endnote>
  <w:endnote w:type="continuationSeparator" w:id="0">
    <w:p w14:paraId="3407BE5D" w14:textId="77777777" w:rsidR="002E55B6" w:rsidRDefault="002E55B6" w:rsidP="0016678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8CDD3" w14:textId="77777777" w:rsidR="002E55B6" w:rsidRDefault="002E55B6" w:rsidP="0016678F">
      <w:pPr>
        <w:rPr>
          <w:rFonts w:hint="eastAsia"/>
        </w:rPr>
      </w:pPr>
      <w:r>
        <w:separator/>
      </w:r>
    </w:p>
  </w:footnote>
  <w:footnote w:type="continuationSeparator" w:id="0">
    <w:p w14:paraId="0731BF1B" w14:textId="77777777" w:rsidR="002E55B6" w:rsidRDefault="002E55B6" w:rsidP="0016678F">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51C60"/>
    <w:rsid w:val="000E72F2"/>
    <w:rsid w:val="0016678F"/>
    <w:rsid w:val="00251C60"/>
    <w:rsid w:val="002E55B6"/>
    <w:rsid w:val="00385C34"/>
    <w:rsid w:val="008608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F76D2D"/>
  <w15:chartTrackingRefBased/>
  <w15:docId w15:val="{E7F45220-9FA2-4765-A1CD-C4C72C2CD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51C6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51C6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51C6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51C6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51C60"/>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251C6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51C6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51C6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51C6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51C6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51C6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51C6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51C60"/>
    <w:rPr>
      <w:rFonts w:cstheme="majorBidi"/>
      <w:color w:val="0F4761" w:themeColor="accent1" w:themeShade="BF"/>
      <w:sz w:val="28"/>
      <w:szCs w:val="28"/>
    </w:rPr>
  </w:style>
  <w:style w:type="character" w:customStyle="1" w:styleId="50">
    <w:name w:val="标题 5 字符"/>
    <w:basedOn w:val="a0"/>
    <w:link w:val="5"/>
    <w:uiPriority w:val="9"/>
    <w:semiHidden/>
    <w:rsid w:val="00251C60"/>
    <w:rPr>
      <w:rFonts w:cstheme="majorBidi"/>
      <w:color w:val="0F4761" w:themeColor="accent1" w:themeShade="BF"/>
      <w:sz w:val="24"/>
      <w:szCs w:val="24"/>
    </w:rPr>
  </w:style>
  <w:style w:type="character" w:customStyle="1" w:styleId="60">
    <w:name w:val="标题 6 字符"/>
    <w:basedOn w:val="a0"/>
    <w:link w:val="6"/>
    <w:uiPriority w:val="9"/>
    <w:semiHidden/>
    <w:rsid w:val="00251C60"/>
    <w:rPr>
      <w:rFonts w:cstheme="majorBidi"/>
      <w:b/>
      <w:bCs/>
      <w:color w:val="0F4761" w:themeColor="accent1" w:themeShade="BF"/>
    </w:rPr>
  </w:style>
  <w:style w:type="character" w:customStyle="1" w:styleId="70">
    <w:name w:val="标题 7 字符"/>
    <w:basedOn w:val="a0"/>
    <w:link w:val="7"/>
    <w:uiPriority w:val="9"/>
    <w:semiHidden/>
    <w:rsid w:val="00251C60"/>
    <w:rPr>
      <w:rFonts w:cstheme="majorBidi"/>
      <w:b/>
      <w:bCs/>
      <w:color w:val="595959" w:themeColor="text1" w:themeTint="A6"/>
    </w:rPr>
  </w:style>
  <w:style w:type="character" w:customStyle="1" w:styleId="80">
    <w:name w:val="标题 8 字符"/>
    <w:basedOn w:val="a0"/>
    <w:link w:val="8"/>
    <w:uiPriority w:val="9"/>
    <w:semiHidden/>
    <w:rsid w:val="00251C60"/>
    <w:rPr>
      <w:rFonts w:cstheme="majorBidi"/>
      <w:color w:val="595959" w:themeColor="text1" w:themeTint="A6"/>
    </w:rPr>
  </w:style>
  <w:style w:type="character" w:customStyle="1" w:styleId="90">
    <w:name w:val="标题 9 字符"/>
    <w:basedOn w:val="a0"/>
    <w:link w:val="9"/>
    <w:uiPriority w:val="9"/>
    <w:semiHidden/>
    <w:rsid w:val="00251C60"/>
    <w:rPr>
      <w:rFonts w:eastAsiaTheme="majorEastAsia" w:cstheme="majorBidi"/>
      <w:color w:val="595959" w:themeColor="text1" w:themeTint="A6"/>
    </w:rPr>
  </w:style>
  <w:style w:type="paragraph" w:styleId="a3">
    <w:name w:val="Title"/>
    <w:basedOn w:val="a"/>
    <w:next w:val="a"/>
    <w:link w:val="a4"/>
    <w:uiPriority w:val="10"/>
    <w:qFormat/>
    <w:rsid w:val="00251C6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51C6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51C6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51C6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51C60"/>
    <w:pPr>
      <w:spacing w:before="160" w:after="160"/>
      <w:jc w:val="center"/>
    </w:pPr>
    <w:rPr>
      <w:i/>
      <w:iCs/>
      <w:color w:val="404040" w:themeColor="text1" w:themeTint="BF"/>
    </w:rPr>
  </w:style>
  <w:style w:type="character" w:customStyle="1" w:styleId="a8">
    <w:name w:val="引用 字符"/>
    <w:basedOn w:val="a0"/>
    <w:link w:val="a7"/>
    <w:uiPriority w:val="29"/>
    <w:rsid w:val="00251C60"/>
    <w:rPr>
      <w:i/>
      <w:iCs/>
      <w:color w:val="404040" w:themeColor="text1" w:themeTint="BF"/>
    </w:rPr>
  </w:style>
  <w:style w:type="paragraph" w:styleId="a9">
    <w:name w:val="List Paragraph"/>
    <w:basedOn w:val="a"/>
    <w:uiPriority w:val="34"/>
    <w:qFormat/>
    <w:rsid w:val="00251C60"/>
    <w:pPr>
      <w:ind w:left="720"/>
      <w:contextualSpacing/>
    </w:pPr>
  </w:style>
  <w:style w:type="character" w:styleId="aa">
    <w:name w:val="Intense Emphasis"/>
    <w:basedOn w:val="a0"/>
    <w:uiPriority w:val="21"/>
    <w:qFormat/>
    <w:rsid w:val="00251C60"/>
    <w:rPr>
      <w:i/>
      <w:iCs/>
      <w:color w:val="0F4761" w:themeColor="accent1" w:themeShade="BF"/>
    </w:rPr>
  </w:style>
  <w:style w:type="paragraph" w:styleId="ab">
    <w:name w:val="Intense Quote"/>
    <w:basedOn w:val="a"/>
    <w:next w:val="a"/>
    <w:link w:val="ac"/>
    <w:uiPriority w:val="30"/>
    <w:qFormat/>
    <w:rsid w:val="00251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51C60"/>
    <w:rPr>
      <w:i/>
      <w:iCs/>
      <w:color w:val="0F4761" w:themeColor="accent1" w:themeShade="BF"/>
    </w:rPr>
  </w:style>
  <w:style w:type="character" w:styleId="ad">
    <w:name w:val="Intense Reference"/>
    <w:basedOn w:val="a0"/>
    <w:uiPriority w:val="32"/>
    <w:qFormat/>
    <w:rsid w:val="00251C60"/>
    <w:rPr>
      <w:b/>
      <w:bCs/>
      <w:smallCaps/>
      <w:color w:val="0F4761" w:themeColor="accent1" w:themeShade="BF"/>
      <w:spacing w:val="5"/>
    </w:rPr>
  </w:style>
  <w:style w:type="paragraph" w:styleId="ae">
    <w:name w:val="header"/>
    <w:basedOn w:val="a"/>
    <w:link w:val="af"/>
    <w:uiPriority w:val="99"/>
    <w:unhideWhenUsed/>
    <w:rsid w:val="0016678F"/>
    <w:pPr>
      <w:tabs>
        <w:tab w:val="center" w:pos="4153"/>
        <w:tab w:val="right" w:pos="8306"/>
      </w:tabs>
      <w:snapToGrid w:val="0"/>
      <w:jc w:val="center"/>
    </w:pPr>
    <w:rPr>
      <w:sz w:val="18"/>
      <w:szCs w:val="18"/>
    </w:rPr>
  </w:style>
  <w:style w:type="character" w:customStyle="1" w:styleId="af">
    <w:name w:val="页眉 字符"/>
    <w:basedOn w:val="a0"/>
    <w:link w:val="ae"/>
    <w:uiPriority w:val="99"/>
    <w:rsid w:val="0016678F"/>
    <w:rPr>
      <w:sz w:val="18"/>
      <w:szCs w:val="18"/>
    </w:rPr>
  </w:style>
  <w:style w:type="paragraph" w:styleId="af0">
    <w:name w:val="footer"/>
    <w:basedOn w:val="a"/>
    <w:link w:val="af1"/>
    <w:uiPriority w:val="99"/>
    <w:unhideWhenUsed/>
    <w:rsid w:val="0016678F"/>
    <w:pPr>
      <w:tabs>
        <w:tab w:val="center" w:pos="4153"/>
        <w:tab w:val="right" w:pos="8306"/>
      </w:tabs>
      <w:snapToGrid w:val="0"/>
      <w:jc w:val="left"/>
    </w:pPr>
    <w:rPr>
      <w:sz w:val="18"/>
      <w:szCs w:val="18"/>
    </w:rPr>
  </w:style>
  <w:style w:type="character" w:customStyle="1" w:styleId="af1">
    <w:name w:val="页脚 字符"/>
    <w:basedOn w:val="a0"/>
    <w:link w:val="af0"/>
    <w:uiPriority w:val="99"/>
    <w:rsid w:val="0016678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2202</Words>
  <Characters>2336</Characters>
  <Application>Microsoft Office Word</Application>
  <DocSecurity>0</DocSecurity>
  <Lines>146</Lines>
  <Paragraphs>141</Paragraphs>
  <ScaleCrop>false</ScaleCrop>
  <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2</cp:revision>
  <dcterms:created xsi:type="dcterms:W3CDTF">2026-06-03T07:37:00Z</dcterms:created>
  <dcterms:modified xsi:type="dcterms:W3CDTF">2026-06-03T07:37:00Z</dcterms:modified>
</cp:coreProperties>
</file>