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/>
                <w:sz w:val="28"/>
                <w:szCs w:val="28"/>
              </w:rPr>
              <w:t>响应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应答</w:t>
            </w:r>
            <w:bookmarkEnd w:id="0"/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以上表格格式行、列可增减。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0847385B"/>
    <w:rsid w:val="2EF164F2"/>
    <w:rsid w:val="3BBBF7AF"/>
    <w:rsid w:val="5D4A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1</Lines>
  <Paragraphs>1</Paragraphs>
  <TotalTime>0</TotalTime>
  <ScaleCrop>false</ScaleCrop>
  <LinksUpToDate>false</LinksUpToDate>
  <CharactersWithSpaces>130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向风而行</cp:lastModifiedBy>
  <dcterms:modified xsi:type="dcterms:W3CDTF">2026-07-01T11:32:59Z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eyJoZGlkIjoiMWQyYWRiNTUyZWUyNGUzY2JhOTg0NzhkOGM3YjczYWEiLCJ1c2VySWQiOiIzNzk1NzM3ODkifQ==</vt:lpwstr>
  </property>
  <property fmtid="{D5CDD505-2E9C-101B-9397-08002B2CF9AE}" pid="4" name="ICV">
    <vt:lpwstr>007C647726354AE5B6517E5695422BBC_12</vt:lpwstr>
  </property>
</Properties>
</file>