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一、商务、合同条款偏离表</w:t>
      </w:r>
    </w:p>
    <w:p>
      <w:pPr>
        <w:pStyle w:val="3"/>
        <w:ind w:left="645" w:leftChars="307" w:right="560" w:firstLine="120" w:firstLineChars="5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项目编号:</w:t>
      </w:r>
    </w:p>
    <w:p>
      <w:pPr>
        <w:pStyle w:val="3"/>
        <w:ind w:left="645" w:leftChars="307" w:right="560" w:firstLine="120" w:firstLineChars="5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项目名称：</w:t>
      </w:r>
    </w:p>
    <w:tbl>
      <w:tblPr>
        <w:tblStyle w:val="4"/>
        <w:tblW w:w="89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>
            <w:pPr>
              <w:pStyle w:val="3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序号</w:t>
            </w:r>
          </w:p>
        </w:tc>
        <w:tc>
          <w:tcPr>
            <w:tcW w:w="2835" w:type="dxa"/>
          </w:tcPr>
          <w:p>
            <w:pPr>
              <w:pStyle w:val="3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文件商务、合同条款</w:t>
            </w:r>
          </w:p>
        </w:tc>
        <w:tc>
          <w:tcPr>
            <w:tcW w:w="1701" w:type="dxa"/>
          </w:tcPr>
          <w:p>
            <w:pPr>
              <w:pStyle w:val="3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完全响应</w:t>
            </w:r>
          </w:p>
        </w:tc>
        <w:tc>
          <w:tcPr>
            <w:tcW w:w="1417" w:type="dxa"/>
          </w:tcPr>
          <w:p>
            <w:pPr>
              <w:pStyle w:val="3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有偏离</w:t>
            </w:r>
          </w:p>
        </w:tc>
        <w:tc>
          <w:tcPr>
            <w:tcW w:w="2195" w:type="dxa"/>
          </w:tcPr>
          <w:p>
            <w:pPr>
              <w:pStyle w:val="3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偏离简述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(服务地点)</w:t>
            </w:r>
          </w:p>
        </w:tc>
        <w:tc>
          <w:tcPr>
            <w:tcW w:w="1701" w:type="dxa"/>
          </w:tcPr>
          <w:p>
            <w:pPr>
              <w:pStyle w:val="3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24"/>
              </w:rPr>
              <w:t>(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服务</w:t>
            </w:r>
            <w:r>
              <w:rPr>
                <w:rFonts w:hint="eastAsia" w:ascii="微软雅黑" w:hAnsi="微软雅黑" w:eastAsia="微软雅黑" w:cs="微软雅黑"/>
                <w:bCs/>
                <w:sz w:val="24"/>
              </w:rPr>
              <w:t>期)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Cs/>
                <w:sz w:val="24"/>
              </w:rPr>
              <w:t>(付款方式)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…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</w:tbl>
    <w:p>
      <w:pPr>
        <w:pStyle w:val="3"/>
        <w:ind w:left="1080" w:leftChars="257" w:hanging="540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u w:val="single"/>
        </w:rPr>
      </w:pPr>
      <w:r>
        <w:rPr>
          <w:rFonts w:hint="eastAsia" w:ascii="微软雅黑" w:hAnsi="微软雅黑" w:eastAsia="微软雅黑" w:cs="微软雅黑"/>
          <w:sz w:val="24"/>
        </w:rPr>
        <w:t xml:space="preserve">供应商（公章）： 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u w:val="single"/>
        </w:rPr>
      </w:pPr>
      <w:r>
        <w:rPr>
          <w:rFonts w:hint="eastAsia" w:ascii="微软雅黑" w:hAnsi="微软雅黑" w:eastAsia="微软雅黑" w:cs="微软雅黑"/>
          <w:sz w:val="24"/>
        </w:rPr>
        <w:t>法定代表人或其授权代表（签字或盖章）：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日    期：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sz w:val="24"/>
        </w:rPr>
        <w:t>年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4"/>
        </w:rPr>
        <w:t>月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注：1、对完全响应的，在下表相应列中标注“√”。对有偏离的条目在本表相应列中标注“正偏离”或“负偏离”，并在“偏离简述”栏中加以说明。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</w:rPr>
        <w:t>正偏离是指应答的条件高于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招标文件</w:t>
      </w:r>
      <w:r>
        <w:rPr>
          <w:rFonts w:hint="eastAsia" w:ascii="微软雅黑" w:hAnsi="微软雅黑" w:eastAsia="微软雅黑" w:cs="微软雅黑"/>
          <w:sz w:val="21"/>
          <w:szCs w:val="21"/>
        </w:rPr>
        <w:t>要求，负偏离是指应答的条件低于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招标文件</w:t>
      </w:r>
      <w:r>
        <w:rPr>
          <w:rFonts w:hint="eastAsia" w:ascii="微软雅黑" w:hAnsi="微软雅黑" w:eastAsia="微软雅黑" w:cs="微软雅黑"/>
          <w:sz w:val="21"/>
          <w:szCs w:val="21"/>
        </w:rPr>
        <w:t>要求，正偏离项目不作扣分处理。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</w:rPr>
        <w:t>供应商须完整填写响应表。如果未完整填写本表的各项内容则视作供应商已经对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招标文件</w:t>
      </w:r>
      <w:r>
        <w:rPr>
          <w:rFonts w:hint="eastAsia" w:ascii="微软雅黑" w:hAnsi="微软雅黑" w:eastAsia="微软雅黑" w:cs="微软雅黑"/>
          <w:sz w:val="21"/>
          <w:szCs w:val="21"/>
        </w:rPr>
        <w:t>相关要求和内容完全理解并同意，其报价为在此基础上的完全价格。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、</w:t>
      </w:r>
      <w:r>
        <w:rPr>
          <w:rFonts w:hint="eastAsia" w:ascii="微软雅黑" w:hAnsi="微软雅黑" w:eastAsia="微软雅黑" w:cs="微软雅黑"/>
        </w:rPr>
        <w:t>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="微软雅黑" w:hAnsi="微软雅黑" w:eastAsia="微软雅黑" w:cs="微软雅黑"/>
          <w:lang w:eastAsia="zh-CN"/>
        </w:rPr>
        <w:t>招标文件</w:t>
      </w:r>
      <w:r>
        <w:rPr>
          <w:rFonts w:hint="eastAsia" w:ascii="微软雅黑" w:hAnsi="微软雅黑" w:eastAsia="微软雅黑" w:cs="微软雅黑"/>
        </w:rPr>
        <w:t>要求，并写入合同。若成交供应商在合同签订前，以上述事项为借口而不履行合同签订手续及执行合同，则视作拒绝与采购人签订合同。</w:t>
      </w:r>
    </w:p>
    <w:p>
      <w:pPr>
        <w:pStyle w:val="3"/>
        <w:ind w:left="1080" w:leftChars="257" w:hanging="540"/>
        <w:rPr>
          <w:rFonts w:hint="eastAsia" w:ascii="微软雅黑" w:hAnsi="微软雅黑" w:eastAsia="微软雅黑" w:cs="微软雅黑"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sz w:val="28"/>
          <w:szCs w:val="28"/>
        </w:rPr>
      </w:pPr>
      <w:bookmarkStart w:id="0" w:name="_Toc414445775"/>
      <w:bookmarkStart w:id="1" w:name="_Toc7005136"/>
      <w:bookmarkStart w:id="2" w:name="_Toc410631184"/>
      <w:bookmarkStart w:id="3" w:name="_Toc416103825"/>
      <w:r>
        <w:rPr>
          <w:rFonts w:hint="eastAsia" w:ascii="微软雅黑" w:hAnsi="微软雅黑" w:eastAsia="微软雅黑" w:cs="微软雅黑"/>
          <w:b/>
          <w:sz w:val="28"/>
          <w:szCs w:val="28"/>
        </w:rPr>
        <w:br w:type="page"/>
      </w:r>
    </w:p>
    <w:p>
      <w:pPr>
        <w:jc w:val="center"/>
        <w:rPr>
          <w:rFonts w:hint="eastAsia"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二、技术偏离表</w:t>
      </w:r>
      <w:bookmarkEnd w:id="0"/>
      <w:bookmarkEnd w:id="1"/>
      <w:bookmarkEnd w:id="2"/>
      <w:bookmarkEnd w:id="3"/>
    </w:p>
    <w:p>
      <w:pPr>
        <w:spacing w:after="240"/>
        <w:ind w:hanging="119"/>
        <w:rPr>
          <w:rFonts w:hint="eastAsia" w:ascii="微软雅黑" w:hAnsi="微软雅黑" w:eastAsia="微软雅黑" w:cs="微软雅黑"/>
        </w:rPr>
      </w:pPr>
    </w:p>
    <w:p>
      <w:pPr>
        <w:spacing w:after="240"/>
        <w:ind w:left="105" w:leftChars="50" w:firstLine="360" w:firstLineChars="15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项目编号:</w:t>
      </w:r>
    </w:p>
    <w:p>
      <w:pPr>
        <w:pStyle w:val="3"/>
        <w:ind w:right="560" w:firstLine="48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项目名称：</w:t>
      </w:r>
    </w:p>
    <w:tbl>
      <w:tblPr>
        <w:tblStyle w:val="4"/>
        <w:tblW w:w="9066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招标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文件条目号</w:t>
            </w:r>
          </w:p>
        </w:tc>
        <w:tc>
          <w:tcPr>
            <w:tcW w:w="1932" w:type="dxa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技术条款要求</w:t>
            </w:r>
          </w:p>
        </w:tc>
        <w:tc>
          <w:tcPr>
            <w:tcW w:w="1236" w:type="dxa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完全响应</w:t>
            </w:r>
          </w:p>
        </w:tc>
        <w:tc>
          <w:tcPr>
            <w:tcW w:w="1236" w:type="dxa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有偏离</w:t>
            </w:r>
          </w:p>
        </w:tc>
        <w:tc>
          <w:tcPr>
            <w:tcW w:w="2394" w:type="dxa"/>
          </w:tcPr>
          <w:p>
            <w:pPr>
              <w:spacing w:line="4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偏离简述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</w:tbl>
    <w:p>
      <w:pPr>
        <w:spacing w:before="120" w:after="120" w:line="360" w:lineRule="auto"/>
        <w:ind w:firstLine="480" w:firstLineChars="200"/>
        <w:rPr>
          <w:rFonts w:hint="eastAsia" w:ascii="微软雅黑" w:hAnsi="微软雅黑" w:eastAsia="微软雅黑" w:cs="微软雅黑"/>
          <w:sz w:val="24"/>
        </w:rPr>
      </w:pP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u w:val="single"/>
        </w:rPr>
      </w:pPr>
      <w:r>
        <w:rPr>
          <w:rFonts w:hint="eastAsia" w:ascii="微软雅黑" w:hAnsi="微软雅黑" w:eastAsia="微软雅黑" w:cs="微软雅黑"/>
          <w:sz w:val="24"/>
        </w:rPr>
        <w:t xml:space="preserve">供应商（公章）： 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u w:val="single"/>
        </w:rPr>
      </w:pPr>
      <w:r>
        <w:rPr>
          <w:rFonts w:hint="eastAsia" w:ascii="微软雅黑" w:hAnsi="微软雅黑" w:eastAsia="微软雅黑" w:cs="微软雅黑"/>
          <w:sz w:val="24"/>
        </w:rPr>
        <w:t>法定代表人或其授权代表（签字或盖章）：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日    期：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sz w:val="24"/>
        </w:rPr>
        <w:t>年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4"/>
        </w:rPr>
        <w:t>月</w:t>
      </w:r>
      <w:r>
        <w:rPr>
          <w:rFonts w:hint="eastAsia" w:ascii="微软雅黑" w:hAnsi="微软雅黑" w:eastAsia="微软雅黑" w:cs="微软雅黑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微软雅黑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注：1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</w:rPr>
        <w:t>对完全响应的条目在本表相应列中标注“√”。对有偏离的条目在本表相应列中标注“正偏离”或“负偏离”。并在“偏离简述”栏中加以说明。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</w:rPr>
        <w:t>正偏离是指应答的条件高于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招标文件</w:t>
      </w:r>
      <w:r>
        <w:rPr>
          <w:rFonts w:hint="eastAsia" w:ascii="微软雅黑" w:hAnsi="微软雅黑" w:eastAsia="微软雅黑" w:cs="微软雅黑"/>
          <w:sz w:val="21"/>
          <w:szCs w:val="21"/>
        </w:rPr>
        <w:t>要求，负偏离是指应答的条件低于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招标文件</w:t>
      </w:r>
      <w:r>
        <w:rPr>
          <w:rFonts w:hint="eastAsia" w:ascii="微软雅黑" w:hAnsi="微软雅黑" w:eastAsia="微软雅黑" w:cs="微软雅黑"/>
          <w:sz w:val="21"/>
          <w:szCs w:val="21"/>
        </w:rPr>
        <w:t>要求，正偏离项目不作扣分处理。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</w:rPr>
        <w:t>供应商须按照用户需求书逐条完整填写响应表。如果未完整填写响应表的各项内容则视作供应商已经对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招标文件</w:t>
      </w:r>
      <w:r>
        <w:rPr>
          <w:rFonts w:hint="eastAsia" w:ascii="微软雅黑" w:hAnsi="微软雅黑" w:eastAsia="微软雅黑" w:cs="微软雅黑"/>
          <w:sz w:val="21"/>
          <w:szCs w:val="21"/>
        </w:rPr>
        <w:t>相关要求和内容完全理解并同意，其报价为在此基础上的完全价格。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招标文件</w:t>
      </w:r>
      <w:r>
        <w:rPr>
          <w:rFonts w:hint="eastAsia" w:ascii="微软雅黑" w:hAnsi="微软雅黑" w:eastAsia="微软雅黑" w:cs="微软雅黑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2Nzc1MWQ0ZjBhNWY2NzQxMTVhZTYwZmJjOTkxNmUifQ=="/>
  </w:docVars>
  <w:rsids>
    <w:rsidRoot w:val="00000000"/>
    <w:rsid w:val="074D0FA4"/>
    <w:rsid w:val="078C517C"/>
    <w:rsid w:val="1703101F"/>
    <w:rsid w:val="19DB0503"/>
    <w:rsid w:val="211743E1"/>
    <w:rsid w:val="25040A75"/>
    <w:rsid w:val="27EE2EC4"/>
    <w:rsid w:val="317A40AE"/>
    <w:rsid w:val="33C10B25"/>
    <w:rsid w:val="39894CC7"/>
    <w:rsid w:val="44955627"/>
    <w:rsid w:val="4C297156"/>
    <w:rsid w:val="51F519DF"/>
    <w:rsid w:val="5DCB311B"/>
    <w:rsid w:val="64E14FCC"/>
    <w:rsid w:val="6E841E69"/>
    <w:rsid w:val="70C4502E"/>
    <w:rsid w:val="78E82BA0"/>
    <w:rsid w:val="7A402677"/>
    <w:rsid w:val="7EB127C6"/>
    <w:rsid w:val="7FF0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2024-06-11T09:29:00Z</dcterms:created>
  <dc:creator>Administrator</dc:creator>
  <cp:lastModifiedBy>Administrator</cp:lastModifiedBy>
  <dcterms:modified xsi:type="dcterms:W3CDTF">2026-06-12T07:39:53Z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03F772F5A71A4F0BB839600C5E5588E5_12</vt:lpwstr>
  </property>
</Properties>
</file>