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D9435">
      <w:pPr>
        <w:pStyle w:val="8"/>
        <w:rPr>
          <w:rFonts w:hint="eastAsia" w:ascii="宋体" w:hAnsi="宋体" w:cs="宋体"/>
        </w:rPr>
      </w:pPr>
      <w:r>
        <w:rPr>
          <w:rFonts w:hint="eastAsia" w:ascii="宋体" w:hAnsi="宋体" w:cs="宋体"/>
        </w:rPr>
        <w:t>合同主要条款</w:t>
      </w:r>
    </w:p>
    <w:p w14:paraId="46A0DCC8">
      <w:pPr>
        <w:spacing w:line="360" w:lineRule="auto"/>
        <w:jc w:val="center"/>
        <w:rPr>
          <w:rFonts w:hint="eastAsia" w:ascii="宋体" w:hAnsi="宋体" w:eastAsia="宋体" w:cs="宋体"/>
          <w:spacing w:val="12"/>
          <w:sz w:val="24"/>
        </w:rPr>
      </w:pPr>
      <w:r>
        <w:rPr>
          <w:rFonts w:hint="eastAsia" w:ascii="宋体" w:hAnsi="宋体" w:eastAsia="宋体" w:cs="宋体"/>
          <w:spacing w:val="12"/>
          <w:sz w:val="24"/>
        </w:rPr>
        <w:t>注：</w:t>
      </w:r>
      <w:r>
        <w:rPr>
          <w:rFonts w:hint="eastAsia" w:ascii="宋体" w:hAnsi="宋体" w:eastAsia="宋体" w:cs="宋体"/>
          <w:spacing w:val="12"/>
          <w:sz w:val="22"/>
          <w:szCs w:val="22"/>
        </w:rPr>
        <w:t>本合同仅为参考文本，合同签订双方可根据项目的具体要求进行修订。</w:t>
      </w:r>
    </w:p>
    <w:p w14:paraId="02B630FE">
      <w:pPr>
        <w:bidi w:val="0"/>
        <w:rPr>
          <w:rFonts w:hint="eastAsia"/>
          <w:lang w:eastAsia="zh-CN"/>
        </w:rPr>
      </w:pPr>
    </w:p>
    <w:p w14:paraId="3F76E777">
      <w:pPr>
        <w:pStyle w:val="3"/>
        <w:ind w:left="0" w:leftChars="0" w:firstLine="0" w:firstLineChars="0"/>
        <w:jc w:val="center"/>
        <w:rPr>
          <w:rFonts w:hint="eastAsia" w:ascii="宋体" w:hAnsi="宋体" w:eastAsia="宋体" w:cs="宋体"/>
        </w:rPr>
      </w:pPr>
      <w:r>
        <w:rPr>
          <w:rFonts w:hint="eastAsia" w:ascii="宋体" w:hAnsi="宋体" w:cs="宋体"/>
          <w:b/>
          <w:bCs/>
          <w:sz w:val="40"/>
          <w:szCs w:val="48"/>
          <w:highlight w:val="none"/>
          <w:lang w:eastAsia="zh-CN"/>
        </w:rPr>
        <w:t>潼关县老年养护院建设项目方案及修建性详细规划编制服务项目</w:t>
      </w:r>
    </w:p>
    <w:p w14:paraId="4B658A94">
      <w:pPr>
        <w:rPr>
          <w:rFonts w:hint="eastAsia"/>
        </w:rPr>
      </w:pPr>
    </w:p>
    <w:p w14:paraId="5B410E63">
      <w:pPr>
        <w:spacing w:line="360" w:lineRule="auto"/>
        <w:jc w:val="center"/>
        <w:rPr>
          <w:rFonts w:hint="eastAsia" w:ascii="宋体" w:hAnsi="宋体" w:eastAsia="宋体" w:cs="宋体"/>
          <w:b/>
          <w:bCs/>
          <w:spacing w:val="12"/>
          <w:sz w:val="44"/>
          <w:szCs w:val="44"/>
        </w:rPr>
      </w:pPr>
    </w:p>
    <w:p w14:paraId="3C38F57A">
      <w:pPr>
        <w:spacing w:line="360" w:lineRule="auto"/>
        <w:jc w:val="center"/>
        <w:rPr>
          <w:rFonts w:hint="eastAsia" w:ascii="宋体" w:hAnsi="宋体" w:eastAsia="宋体" w:cs="宋体"/>
          <w:b/>
          <w:bCs/>
          <w:spacing w:val="12"/>
          <w:sz w:val="44"/>
          <w:szCs w:val="44"/>
        </w:rPr>
      </w:pPr>
    </w:p>
    <w:p w14:paraId="66F6D76B">
      <w:pPr>
        <w:spacing w:line="360" w:lineRule="auto"/>
        <w:jc w:val="center"/>
        <w:rPr>
          <w:rFonts w:hint="eastAsia" w:ascii="宋体" w:hAnsi="宋体" w:eastAsia="宋体" w:cs="宋体"/>
          <w:b/>
          <w:bCs/>
          <w:spacing w:val="12"/>
          <w:sz w:val="44"/>
          <w:szCs w:val="44"/>
        </w:rPr>
      </w:pPr>
      <w:r>
        <w:rPr>
          <w:rFonts w:hint="eastAsia" w:ascii="宋体" w:hAnsi="宋体" w:eastAsia="宋体" w:cs="宋体"/>
          <w:b/>
          <w:bCs/>
          <w:spacing w:val="12"/>
          <w:sz w:val="44"/>
          <w:szCs w:val="44"/>
        </w:rPr>
        <w:t>政府采购合同书</w:t>
      </w:r>
    </w:p>
    <w:p w14:paraId="3A383EBB">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lang w:val="en-US" w:eastAsia="zh-CN"/>
        </w:rPr>
        <w:t xml:space="preserve"> </w:t>
      </w:r>
      <w:r>
        <w:rPr>
          <w:rFonts w:hint="eastAsia" w:ascii="宋体" w:hAnsi="宋体" w:eastAsia="宋体" w:cs="宋体"/>
          <w:spacing w:val="12"/>
          <w:sz w:val="32"/>
          <w:szCs w:val="32"/>
        </w:rPr>
        <w:t xml:space="preserve">                 </w:t>
      </w:r>
    </w:p>
    <w:p w14:paraId="239422BD">
      <w:pPr>
        <w:pStyle w:val="3"/>
        <w:rPr>
          <w:rFonts w:hint="eastAsia" w:ascii="宋体" w:hAnsi="宋体" w:eastAsia="宋体" w:cs="宋体"/>
          <w:spacing w:val="12"/>
        </w:rPr>
      </w:pPr>
    </w:p>
    <w:p w14:paraId="24936AF8">
      <w:pPr>
        <w:pStyle w:val="3"/>
        <w:rPr>
          <w:rFonts w:hint="eastAsia" w:ascii="宋体" w:hAnsi="宋体" w:eastAsia="宋体" w:cs="宋体"/>
          <w:spacing w:val="12"/>
        </w:rPr>
      </w:pPr>
    </w:p>
    <w:p w14:paraId="39A75322">
      <w:pPr>
        <w:pStyle w:val="6"/>
        <w:ind w:firstLine="0"/>
        <w:rPr>
          <w:rFonts w:hint="eastAsia" w:ascii="宋体" w:hAnsi="宋体" w:eastAsia="宋体" w:cs="宋体"/>
          <w:spacing w:val="12"/>
          <w:sz w:val="32"/>
          <w:szCs w:val="32"/>
        </w:rPr>
      </w:pPr>
    </w:p>
    <w:p w14:paraId="22020FBF">
      <w:pPr>
        <w:rPr>
          <w:rFonts w:hint="eastAsia" w:ascii="宋体" w:hAnsi="宋体" w:eastAsia="宋体" w:cs="宋体"/>
        </w:rPr>
      </w:pPr>
    </w:p>
    <w:p w14:paraId="00939986">
      <w:pPr>
        <w:pStyle w:val="3"/>
        <w:ind w:left="0" w:leftChars="0" w:firstLine="0" w:firstLineChars="0"/>
        <w:rPr>
          <w:rFonts w:hint="eastAsia" w:ascii="宋体" w:hAnsi="宋体" w:eastAsia="宋体" w:cs="宋体"/>
        </w:rPr>
      </w:pPr>
    </w:p>
    <w:p w14:paraId="469A2F1F">
      <w:pPr>
        <w:rPr>
          <w:rFonts w:hint="eastAsia" w:ascii="宋体" w:hAnsi="宋体" w:eastAsia="宋体" w:cs="宋体"/>
        </w:rPr>
      </w:pPr>
    </w:p>
    <w:p w14:paraId="51A53689">
      <w:pPr>
        <w:pStyle w:val="11"/>
        <w:rPr>
          <w:rFonts w:hint="eastAsia" w:ascii="宋体" w:hAnsi="宋体" w:eastAsia="宋体" w:cs="宋体"/>
        </w:rPr>
      </w:pPr>
    </w:p>
    <w:p w14:paraId="53176401">
      <w:pPr>
        <w:pStyle w:val="11"/>
        <w:rPr>
          <w:rFonts w:hint="eastAsia" w:ascii="宋体" w:hAnsi="宋体" w:eastAsia="宋体" w:cs="宋体"/>
        </w:rPr>
      </w:pPr>
    </w:p>
    <w:p w14:paraId="1A7618D6">
      <w:pPr>
        <w:pStyle w:val="11"/>
        <w:rPr>
          <w:rFonts w:hint="eastAsia" w:ascii="宋体" w:hAnsi="宋体" w:eastAsia="宋体" w:cs="宋体"/>
        </w:rPr>
      </w:pPr>
    </w:p>
    <w:p w14:paraId="42BB1C6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r>
        <w:rPr>
          <w:rFonts w:hint="eastAsia" w:ascii="宋体" w:hAnsi="宋体" w:cs="宋体"/>
          <w:b/>
          <w:bCs/>
          <w:spacing w:val="12"/>
          <w:sz w:val="28"/>
          <w:szCs w:val="28"/>
          <w:lang w:eastAsia="zh-CN"/>
        </w:rPr>
        <w:t xml:space="preserve"> 潼关县民政局</w:t>
      </w:r>
    </w:p>
    <w:p w14:paraId="14B6A1BC">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73536218">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rPr>
        <w:t xml:space="preserve">签订地点：  </w:t>
      </w:r>
    </w:p>
    <w:p w14:paraId="2F05F08E">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项目编号：                                     签订时间：    年    月    日</w:t>
      </w:r>
    </w:p>
    <w:p w14:paraId="2732139A">
      <w:pPr>
        <w:keepNext w:val="0"/>
        <w:keepLines w:val="0"/>
        <w:pageBreakBefore w:val="0"/>
        <w:kinsoku/>
        <w:wordWrap/>
        <w:overflowPunct/>
        <w:topLinePunct w:val="0"/>
        <w:bidi w:val="0"/>
        <w:spacing w:line="520" w:lineRule="exact"/>
        <w:textAlignment w:val="auto"/>
        <w:rPr>
          <w:rFonts w:hint="eastAsia" w:ascii="宋体" w:hAnsi="宋体" w:eastAsia="宋体" w:cs="宋体"/>
          <w:sz w:val="24"/>
          <w:lang w:eastAsia="zh-CN"/>
        </w:rPr>
      </w:pPr>
      <w:r>
        <w:rPr>
          <w:rFonts w:hint="eastAsia" w:ascii="宋体" w:hAnsi="宋体" w:eastAsia="宋体" w:cs="宋体"/>
          <w:sz w:val="24"/>
        </w:rPr>
        <w:t>采购人：</w:t>
      </w:r>
      <w:r>
        <w:rPr>
          <w:rFonts w:hint="eastAsia" w:ascii="宋体" w:hAnsi="宋体" w:cs="宋体"/>
          <w:sz w:val="24"/>
          <w:lang w:eastAsia="zh-CN"/>
        </w:rPr>
        <w:t xml:space="preserve"> 潼关县民政局</w:t>
      </w:r>
    </w:p>
    <w:p w14:paraId="55D42EA3">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供应商：</w:t>
      </w:r>
    </w:p>
    <w:p w14:paraId="163C878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根据</w:t>
      </w:r>
      <w:r>
        <w:rPr>
          <w:rFonts w:hint="eastAsia" w:ascii="宋体" w:hAnsi="宋体" w:cs="宋体"/>
          <w:sz w:val="24"/>
          <w:u w:val="single"/>
          <w:lang w:eastAsia="zh-CN"/>
        </w:rPr>
        <w:t>潼关县老年养护院建设项目方案及修建性详细规划编制服务项目</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262F2EE6">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一、合同文件</w:t>
      </w:r>
    </w:p>
    <w:p w14:paraId="48111E2D">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1.协议书条款；</w:t>
      </w:r>
    </w:p>
    <w:p w14:paraId="01D2075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2.竞争性磋商文件；</w:t>
      </w:r>
    </w:p>
    <w:p w14:paraId="4B2FE73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3.磋商响应文件；</w:t>
      </w:r>
    </w:p>
    <w:p w14:paraId="5F66E309">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4.成交通知书；</w:t>
      </w:r>
    </w:p>
    <w:p w14:paraId="4FE834F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5.其他。</w:t>
      </w:r>
    </w:p>
    <w:p w14:paraId="1A80367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110B7CDC">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262B5BD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bCs/>
          <w:color w:val="000000"/>
          <w:spacing w:val="8"/>
          <w:sz w:val="24"/>
        </w:rPr>
        <w:t>合同总价款（人民币）：大写</w:t>
      </w:r>
      <w:r>
        <w:rPr>
          <w:rFonts w:hint="eastAsia" w:ascii="宋体" w:hAnsi="宋体" w:eastAsia="宋体" w:cs="宋体"/>
          <w:bCs/>
          <w:color w:val="000000"/>
          <w:spacing w:val="8"/>
          <w:sz w:val="24"/>
          <w:u w:val="single"/>
        </w:rPr>
        <w:t xml:space="preserve">             </w:t>
      </w:r>
      <w:r>
        <w:rPr>
          <w:rFonts w:hint="eastAsia" w:ascii="宋体" w:hAnsi="宋体" w:eastAsia="宋体" w:cs="宋体"/>
          <w:bCs/>
          <w:color w:val="000000"/>
          <w:spacing w:val="8"/>
          <w:sz w:val="24"/>
        </w:rPr>
        <w:t>；小写</w:t>
      </w:r>
      <w:r>
        <w:rPr>
          <w:rFonts w:hint="eastAsia" w:ascii="宋体" w:hAnsi="宋体" w:eastAsia="宋体" w:cs="宋体"/>
          <w:sz w:val="24"/>
        </w:rPr>
        <w:t>¥</w:t>
      </w:r>
      <w:r>
        <w:rPr>
          <w:rFonts w:hint="eastAsia" w:ascii="宋体" w:hAnsi="宋体" w:eastAsia="宋体" w:cs="宋体"/>
          <w:bCs/>
          <w:color w:val="000000"/>
          <w:spacing w:val="8"/>
          <w:sz w:val="24"/>
          <w:u w:val="single"/>
        </w:rPr>
        <w:t xml:space="preserve">           </w:t>
      </w:r>
      <w:r>
        <w:rPr>
          <w:rFonts w:hint="eastAsia" w:ascii="宋体" w:hAnsi="宋体" w:eastAsia="宋体" w:cs="宋体"/>
          <w:bCs/>
          <w:color w:val="000000"/>
          <w:spacing w:val="8"/>
          <w:sz w:val="24"/>
        </w:rPr>
        <w:t>元</w:t>
      </w:r>
      <w:r>
        <w:rPr>
          <w:rFonts w:hint="eastAsia" w:ascii="宋体" w:hAnsi="宋体" w:eastAsia="宋体" w:cs="宋体"/>
          <w:sz w:val="24"/>
        </w:rPr>
        <w:t>。</w:t>
      </w:r>
    </w:p>
    <w:p w14:paraId="1A63C2E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rPr>
        <w:t>（二）合同总价款是指</w:t>
      </w:r>
      <w:r>
        <w:rPr>
          <w:rFonts w:hint="eastAsia" w:ascii="宋体" w:hAnsi="宋体" w:cs="宋体"/>
          <w:sz w:val="24"/>
          <w:lang w:val="en-US" w:eastAsia="zh-CN"/>
        </w:rPr>
        <w:t>完</w:t>
      </w:r>
      <w:r>
        <w:rPr>
          <w:rFonts w:hint="eastAsia" w:ascii="宋体" w:hAnsi="宋体" w:eastAsia="宋体" w:cs="宋体"/>
          <w:sz w:val="24"/>
        </w:rPr>
        <w:t>成本</w:t>
      </w:r>
      <w:r>
        <w:rPr>
          <w:rFonts w:hint="eastAsia" w:ascii="宋体" w:hAnsi="宋体" w:cs="宋体"/>
          <w:sz w:val="24"/>
          <w:highlight w:val="none"/>
          <w:lang w:val="en-US" w:eastAsia="zh-CN"/>
        </w:rPr>
        <w:t>项目的所有费用</w:t>
      </w:r>
      <w:r>
        <w:rPr>
          <w:rFonts w:hint="eastAsia" w:ascii="宋体" w:hAnsi="宋体" w:eastAsia="宋体" w:cs="宋体"/>
          <w:sz w:val="24"/>
          <w:highlight w:val="none"/>
          <w:lang w:eastAsia="zh-CN"/>
        </w:rPr>
        <w:t>，</w:t>
      </w:r>
      <w:r>
        <w:rPr>
          <w:rFonts w:hint="eastAsia" w:ascii="宋体" w:hAnsi="宋体" w:cs="宋体"/>
          <w:sz w:val="24"/>
          <w:highlight w:val="none"/>
          <w:lang w:eastAsia="zh-CN"/>
        </w:rPr>
        <w:t>包括完成本项目的所有费用，包括但不限于项目调研费、现场踏勘费、资料整理费、编制费、专家咨询费、人工费、材料费、交通费、住宿费、管理费、评审费、税金、利润、磋商文件明示及暗示所有风险等所有费用，服务期内采购人不再增加任何费用</w:t>
      </w:r>
      <w:r>
        <w:rPr>
          <w:rFonts w:hint="eastAsia" w:ascii="宋体" w:hAnsi="宋体" w:eastAsia="宋体" w:cs="宋体"/>
          <w:sz w:val="24"/>
          <w:highlight w:val="none"/>
        </w:rPr>
        <w:t>。</w:t>
      </w:r>
    </w:p>
    <w:p w14:paraId="50B206C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（三）合同总价一次性包死，不受市场价格变化因素的影响。</w:t>
      </w:r>
    </w:p>
    <w:p w14:paraId="51CA872A">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sz w:val="24"/>
        </w:rPr>
      </w:pPr>
      <w:bookmarkStart w:id="1" w:name="_Toc5628"/>
      <w:r>
        <w:rPr>
          <w:rFonts w:hint="eastAsia" w:ascii="宋体" w:hAnsi="宋体" w:eastAsia="宋体" w:cs="宋体"/>
          <w:b/>
          <w:sz w:val="24"/>
        </w:rPr>
        <w:t>三、款项结算</w:t>
      </w:r>
      <w:bookmarkEnd w:id="1"/>
    </w:p>
    <w:p w14:paraId="4E9D174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仿宋" w:hAnsi="仿宋" w:eastAsia="仿宋" w:cs="宋体"/>
          <w:b w:val="0"/>
          <w:bCs w:val="0"/>
          <w:color w:val="auto"/>
          <w:sz w:val="32"/>
          <w:szCs w:val="32"/>
          <w:highlight w:val="none"/>
          <w:lang w:val="en-US" w:eastAsia="zh-CN"/>
        </w:rPr>
      </w:pPr>
      <w:r>
        <w:rPr>
          <w:rFonts w:hint="eastAsia" w:ascii="宋体" w:hAnsi="宋体" w:eastAsia="宋体" w:cs="宋体"/>
          <w:kern w:val="0"/>
          <w:sz w:val="24"/>
        </w:rPr>
        <w:t>（一）合同价款的支付：</w:t>
      </w:r>
    </w:p>
    <w:p w14:paraId="46B8CAF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（二）结算方式：银行转账。</w:t>
      </w:r>
    </w:p>
    <w:p w14:paraId="3B316520">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default" w:ascii="宋体" w:hAnsi="宋体" w:eastAsia="宋体" w:cs="宋体"/>
          <w:b/>
          <w:bCs/>
          <w:kern w:val="0"/>
          <w:sz w:val="24"/>
          <w:highlight w:val="none"/>
          <w:lang w:val="en-US" w:eastAsia="zh-CN"/>
        </w:rPr>
      </w:pPr>
      <w:bookmarkStart w:id="2" w:name="_Toc12029"/>
      <w:r>
        <w:rPr>
          <w:rFonts w:hint="eastAsia" w:ascii="宋体" w:hAnsi="宋体" w:eastAsia="宋体" w:cs="宋体"/>
          <w:b/>
          <w:bCs/>
          <w:kern w:val="0"/>
          <w:sz w:val="24"/>
          <w:highlight w:val="none"/>
          <w:lang w:val="en-US" w:eastAsia="zh-CN"/>
        </w:rPr>
        <w:t>四</w:t>
      </w:r>
      <w:r>
        <w:rPr>
          <w:rFonts w:hint="eastAsia" w:ascii="宋体" w:hAnsi="宋体" w:eastAsia="宋体" w:cs="宋体"/>
          <w:b/>
          <w:bCs/>
          <w:kern w:val="0"/>
          <w:sz w:val="24"/>
          <w:highlight w:val="none"/>
        </w:rPr>
        <w:t>、</w:t>
      </w:r>
      <w:r>
        <w:rPr>
          <w:rFonts w:hint="eastAsia" w:ascii="宋体" w:hAnsi="宋体" w:eastAsia="宋体" w:cs="宋体"/>
          <w:b/>
          <w:bCs/>
          <w:kern w:val="0"/>
          <w:sz w:val="24"/>
          <w:highlight w:val="none"/>
          <w:lang w:val="en-US" w:eastAsia="zh-CN"/>
        </w:rPr>
        <w:t>服务内容及要求</w:t>
      </w:r>
    </w:p>
    <w:p w14:paraId="09EB269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（一）服务地点：</w:t>
      </w:r>
      <w:r>
        <w:rPr>
          <w:rFonts w:hint="eastAsia" w:ascii="宋体" w:hAnsi="宋体" w:eastAsia="宋体" w:cs="宋体"/>
          <w:sz w:val="24"/>
          <w:u w:val="single"/>
        </w:rPr>
        <w:t>渭南市</w:t>
      </w:r>
      <w:r>
        <w:rPr>
          <w:rFonts w:hint="eastAsia" w:ascii="宋体" w:hAnsi="宋体" w:cs="宋体"/>
          <w:sz w:val="24"/>
          <w:u w:val="single"/>
          <w:lang w:val="en-US" w:eastAsia="zh-CN"/>
        </w:rPr>
        <w:t>潼关县</w:t>
      </w:r>
      <w:r>
        <w:rPr>
          <w:rFonts w:hint="eastAsia" w:ascii="宋体" w:hAnsi="宋体" w:eastAsia="宋体" w:cs="宋体"/>
          <w:sz w:val="24"/>
        </w:rPr>
        <w:t>。</w:t>
      </w:r>
    </w:p>
    <w:p w14:paraId="75D4121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w:t>
      </w:r>
      <w:r>
        <w:rPr>
          <w:rFonts w:hint="eastAsia" w:ascii="宋体" w:hAnsi="宋体" w:eastAsia="宋体" w:cs="宋体"/>
          <w:kern w:val="0"/>
          <w:sz w:val="24"/>
        </w:rPr>
        <w:t>服务</w:t>
      </w:r>
      <w:r>
        <w:rPr>
          <w:rFonts w:hint="eastAsia" w:ascii="宋体" w:hAnsi="宋体" w:eastAsia="宋体" w:cs="宋体"/>
          <w:kern w:val="0"/>
          <w:sz w:val="24"/>
          <w:lang w:val="en-US" w:eastAsia="zh-CN"/>
        </w:rPr>
        <w:t>期</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14:paraId="68372F5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（三）服务内容：</w:t>
      </w:r>
      <w:bookmarkStart w:id="3" w:name="_Hlk98681547"/>
    </w:p>
    <w:bookmarkEnd w:id="2"/>
    <w:bookmarkEnd w:id="3"/>
    <w:p w14:paraId="79E2A72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五、技术资料</w:t>
      </w:r>
    </w:p>
    <w:p w14:paraId="13257FFE">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4" w:name="_Hlk73203142"/>
      <w:r>
        <w:rPr>
          <w:rFonts w:hint="eastAsia" w:ascii="宋体" w:hAnsi="宋体" w:eastAsia="宋体" w:cs="宋体"/>
          <w:kern w:val="0"/>
          <w:sz w:val="24"/>
          <w:szCs w:val="21"/>
          <w:highlight w:val="none"/>
        </w:rPr>
        <w:t>供应商</w:t>
      </w:r>
      <w:bookmarkEnd w:id="4"/>
      <w:r>
        <w:rPr>
          <w:rFonts w:hint="eastAsia" w:ascii="宋体" w:hAnsi="宋体" w:eastAsia="宋体" w:cs="宋体"/>
          <w:kern w:val="0"/>
          <w:sz w:val="24"/>
          <w:szCs w:val="21"/>
          <w:highlight w:val="none"/>
        </w:rPr>
        <w:t>应按磋商文件规定的时间向</w:t>
      </w:r>
      <w:r>
        <w:rPr>
          <w:rFonts w:hint="eastAsia" w:ascii="宋体" w:hAnsi="宋体" w:eastAsia="宋体" w:cs="宋体"/>
          <w:kern w:val="0"/>
          <w:sz w:val="24"/>
          <w:szCs w:val="21"/>
        </w:rPr>
        <w:t>采购人提供完成项目的有关服务资料。</w:t>
      </w:r>
    </w:p>
    <w:p w14:paraId="11F97879">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2.没有采购人事先书面同意，供应商不得将由采购人提供的有关合同或任何合同条文或资料</w:t>
      </w:r>
      <w:r>
        <w:rPr>
          <w:rFonts w:hint="eastAsia" w:ascii="宋体" w:hAnsi="宋体" w:eastAsia="宋体" w:cs="宋体"/>
          <w:kern w:val="0"/>
          <w:sz w:val="24"/>
          <w:szCs w:val="21"/>
          <w:lang w:val="en-US" w:eastAsia="zh-CN"/>
        </w:rPr>
        <w:t>等</w:t>
      </w:r>
      <w:r>
        <w:rPr>
          <w:rFonts w:hint="eastAsia" w:ascii="宋体" w:hAnsi="宋体" w:eastAsia="宋体" w:cs="宋体"/>
          <w:kern w:val="0"/>
          <w:sz w:val="24"/>
          <w:szCs w:val="21"/>
        </w:rPr>
        <w:t>提供给与履行本合同无关的任何其他人。即使向履行本合同有关的人员提供，也应注意保密并限于履行合同的必需范围。</w:t>
      </w:r>
    </w:p>
    <w:p w14:paraId="759ECA7E">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r>
        <w:rPr>
          <w:rFonts w:hint="eastAsia" w:ascii="宋体" w:hAnsi="宋体" w:eastAsia="宋体" w:cs="宋体"/>
          <w:b/>
          <w:kern w:val="0"/>
          <w:sz w:val="24"/>
        </w:rPr>
        <w:t>六、技术情报的保密</w:t>
      </w:r>
    </w:p>
    <w:p w14:paraId="6F439D93">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3A73D66A">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6D6DDF46">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七、转让或分包</w:t>
      </w:r>
    </w:p>
    <w:p w14:paraId="670CB54A">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1.本合同范围的项目服务内容，应由供应商直接服务，不得转让他人；</w:t>
      </w:r>
    </w:p>
    <w:p w14:paraId="0513F920">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2.如有转让和未经采购人同意的分包行为，采购人有权解除合同，并追究供应商的违约责任。</w:t>
      </w:r>
    </w:p>
    <w:p w14:paraId="641188BD">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5" w:name="_Toc28452"/>
      <w:r>
        <w:rPr>
          <w:rFonts w:hint="eastAsia" w:ascii="宋体" w:hAnsi="宋体" w:eastAsia="宋体" w:cs="宋体"/>
          <w:b/>
          <w:kern w:val="0"/>
          <w:sz w:val="24"/>
        </w:rPr>
        <w:t>八、采购人的权利及义务</w:t>
      </w:r>
      <w:bookmarkEnd w:id="5"/>
    </w:p>
    <w:p w14:paraId="73F378D7">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（一）采购人的权利</w:t>
      </w:r>
    </w:p>
    <w:p w14:paraId="05254D03">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1．采购人有权向供应商询问工作进展情况及相关的内容。</w:t>
      </w:r>
    </w:p>
    <w:p w14:paraId="0D1B6484">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2．采购人有权阐述对具体问题的意见和建议。</w:t>
      </w:r>
    </w:p>
    <w:p w14:paraId="49FEE9D6">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 当采购人认定供应商专业人员不按合同履行其职责，或与第三人串通给采购人造成经济损失的，采购人有权要求更换专业人员，直至终止合同并要求供应商承担相应的赔偿责任。</w:t>
      </w:r>
    </w:p>
    <w:p w14:paraId="45B87B60">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（二）采购人的义务</w:t>
      </w:r>
    </w:p>
    <w:p w14:paraId="41B4F59D">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采购人应当在约定的时间内，向供应商提供与本项目实施有关的资料。</w:t>
      </w:r>
    </w:p>
    <w:p w14:paraId="6B0756E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6" w:name="_Toc14300"/>
      <w:r>
        <w:rPr>
          <w:rFonts w:hint="eastAsia" w:ascii="宋体" w:hAnsi="宋体" w:eastAsia="宋体" w:cs="宋体"/>
          <w:b/>
          <w:kern w:val="0"/>
          <w:sz w:val="24"/>
        </w:rPr>
        <w:t>九、供应商的权利及义务</w:t>
      </w:r>
      <w:bookmarkEnd w:id="6"/>
    </w:p>
    <w:p w14:paraId="598606D7">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（一）供应商的权利</w:t>
      </w:r>
    </w:p>
    <w:p w14:paraId="0E3D2DD5">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供应商在项目实施过程中，如采购人提供的资料不明确时可向采购人提出书面报告。</w:t>
      </w:r>
    </w:p>
    <w:p w14:paraId="33C4B5EC">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（二）供应商的义务</w:t>
      </w:r>
    </w:p>
    <w:p w14:paraId="42B1C227">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1．人员配备合理。有针对本项目的专项服务小组，项目负责人、工作人员分工明确（应有具体成员名单，包括姓名、工作职责等），并按合同约定的范围实施业务。</w:t>
      </w:r>
    </w:p>
    <w:p w14:paraId="3481231D">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2．应及时向采购人汇报该项目完成进度。</w:t>
      </w:r>
    </w:p>
    <w:p w14:paraId="00EB0A84">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3．在履行合同期间或合同规定期限内，不得泄露与本合同规定业务活动有关的保密资料。</w:t>
      </w:r>
    </w:p>
    <w:p w14:paraId="674203EA">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4．在编制成果工作过程中，如遇采购人所提供的材料有不统一、不明确、不详实之处时，应立即与采购人沟通，不得以此延误时间。</w:t>
      </w:r>
    </w:p>
    <w:p w14:paraId="32EC0A8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5.供应商除编制本项目成果外，还应负责协助采购人完成成果文件的验收等工作。</w:t>
      </w:r>
    </w:p>
    <w:p w14:paraId="37DE8778">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7" w:name="_Toc534"/>
      <w:r>
        <w:rPr>
          <w:rFonts w:hint="eastAsia" w:ascii="宋体" w:hAnsi="宋体" w:eastAsia="宋体" w:cs="宋体"/>
          <w:b/>
          <w:kern w:val="0"/>
          <w:sz w:val="24"/>
        </w:rPr>
        <w:t>十、</w:t>
      </w:r>
      <w:bookmarkEnd w:id="7"/>
      <w:r>
        <w:rPr>
          <w:rFonts w:hint="eastAsia" w:ascii="宋体" w:hAnsi="宋体" w:eastAsia="宋体" w:cs="宋体"/>
          <w:b/>
          <w:kern w:val="0"/>
          <w:sz w:val="24"/>
        </w:rPr>
        <w:t>质量标准</w:t>
      </w:r>
    </w:p>
    <w:p w14:paraId="0C1A85E7">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1"/>
          <w:highlight w:val="none"/>
          <w:lang w:val="en-US" w:eastAsia="zh-CN" w:bidi="ar-SA"/>
        </w:rPr>
      </w:pPr>
      <w:bookmarkStart w:id="8" w:name="_Toc26949"/>
      <w:r>
        <w:rPr>
          <w:rFonts w:hint="eastAsia" w:ascii="宋体" w:hAnsi="宋体" w:eastAsia="宋体" w:cs="宋体"/>
          <w:kern w:val="0"/>
          <w:sz w:val="24"/>
          <w:szCs w:val="21"/>
          <w:highlight w:val="none"/>
          <w:lang w:val="en-US" w:eastAsia="zh-CN" w:bidi="ar-SA"/>
        </w:rPr>
        <w:t>符合国家相关行业规范、规程和有关技术规定并取得</w:t>
      </w:r>
      <w:r>
        <w:rPr>
          <w:rFonts w:hint="default" w:ascii="宋体" w:hAnsi="宋体" w:eastAsia="宋体" w:cs="宋体"/>
          <w:kern w:val="0"/>
          <w:sz w:val="24"/>
          <w:szCs w:val="21"/>
          <w:highlight w:val="none"/>
          <w:lang w:val="en-US" w:eastAsia="zh-CN" w:bidi="ar-SA"/>
        </w:rPr>
        <w:t>相关部门</w:t>
      </w:r>
      <w:r>
        <w:rPr>
          <w:rFonts w:hint="eastAsia" w:ascii="宋体" w:hAnsi="宋体" w:eastAsia="宋体" w:cs="宋体"/>
          <w:kern w:val="0"/>
          <w:sz w:val="24"/>
          <w:szCs w:val="21"/>
          <w:highlight w:val="none"/>
          <w:lang w:val="en-US" w:eastAsia="zh-CN" w:bidi="ar-SA"/>
        </w:rPr>
        <w:t>批复。</w:t>
      </w:r>
    </w:p>
    <w:p w14:paraId="7195C73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r>
        <w:rPr>
          <w:rFonts w:hint="eastAsia" w:ascii="宋体" w:hAnsi="宋体" w:eastAsia="宋体" w:cs="宋体"/>
          <w:b/>
          <w:kern w:val="0"/>
          <w:sz w:val="24"/>
        </w:rPr>
        <w:t>十一、违约责任</w:t>
      </w:r>
      <w:bookmarkEnd w:id="8"/>
    </w:p>
    <w:p w14:paraId="52A50DF3">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bCs/>
          <w:sz w:val="24"/>
        </w:rPr>
      </w:pPr>
      <w:r>
        <w:rPr>
          <w:rFonts w:hint="eastAsia" w:ascii="宋体" w:hAnsi="宋体" w:eastAsia="宋体" w:cs="宋体"/>
          <w:bCs/>
          <w:sz w:val="24"/>
        </w:rPr>
        <w:t>（一）采购人因未及时向供应商提供项目启动所需资料造成工期延误，每延误1日则本合同服务周期限延长1日，以此类推；因资料真实性给供应商造成损失和产生相关连带责任时，采购人除按供应商要求进行赔偿外还需承担因连带责任产生的所有责任。</w:t>
      </w:r>
    </w:p>
    <w:p w14:paraId="0D293F89">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bCs/>
          <w:sz w:val="24"/>
        </w:rPr>
      </w:pPr>
      <w:r>
        <w:rPr>
          <w:rFonts w:hint="eastAsia" w:ascii="宋体" w:hAnsi="宋体" w:eastAsia="宋体" w:cs="宋体"/>
          <w:bCs/>
          <w:sz w:val="24"/>
        </w:rPr>
        <w:t>（二）因供应商原因造成工期延误（自然灾害、疫情等不可抗力除外），采购人有权从未付款项中按每日3‰合同价款扣除违约金，此违约以30日为限；若采购人未按约定时间付款，则供应商有权按每日3‰合同价款收取违约金。</w:t>
      </w:r>
    </w:p>
    <w:p w14:paraId="52C5D779">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十二、不可抗力事件处理</w:t>
      </w:r>
    </w:p>
    <w:p w14:paraId="595034C3">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1.在合同有效期内，任何一方因不可抗力事件导致不能履行合同，则合同履行期可延长，其延长期与不可抗力影响期相同。</w:t>
      </w:r>
    </w:p>
    <w:p w14:paraId="570D6499">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2.不可抗力事件发生后，应立即通知对方。</w:t>
      </w:r>
    </w:p>
    <w:p w14:paraId="427A88F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3.不可抗力事件延续120天以上，双方应通过友好协商，确定是否继续履行合同。</w:t>
      </w:r>
    </w:p>
    <w:p w14:paraId="61AD3ACD">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十三、诉讼</w:t>
      </w:r>
    </w:p>
    <w:p w14:paraId="3E04EAE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rPr>
          <w:rFonts w:hint="eastAsia" w:ascii="宋体" w:hAnsi="宋体" w:eastAsia="宋体" w:cs="宋体"/>
          <w:spacing w:val="-8"/>
          <w:kern w:val="0"/>
          <w:sz w:val="24"/>
        </w:rPr>
      </w:pPr>
      <w:r>
        <w:rPr>
          <w:rFonts w:hint="eastAsia" w:ascii="宋体" w:hAnsi="宋体" w:eastAsia="宋体" w:cs="宋体"/>
          <w:spacing w:val="-8"/>
          <w:kern w:val="0"/>
          <w:sz w:val="24"/>
        </w:rPr>
        <w:t>双方在执行合同中所发生的一切争议，应通过协商解决。如协商不成，可向采购人所在地法院起诉。</w:t>
      </w:r>
    </w:p>
    <w:p w14:paraId="7906502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十四、合同生效及其它</w:t>
      </w:r>
    </w:p>
    <w:p w14:paraId="76140BBD">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1.本合同经采购人、供应商法定代表人或其委托人签字并加盖公章后生效。</w:t>
      </w:r>
    </w:p>
    <w:p w14:paraId="4596E2B4">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rPr>
          <w:rFonts w:hint="eastAsia" w:ascii="宋体" w:hAnsi="宋体" w:eastAsia="宋体" w:cs="宋体"/>
          <w:spacing w:val="-8"/>
          <w:kern w:val="0"/>
          <w:sz w:val="24"/>
        </w:rPr>
      </w:pPr>
      <w:r>
        <w:rPr>
          <w:rFonts w:hint="eastAsia" w:ascii="宋体" w:hAnsi="宋体" w:eastAsia="宋体" w:cs="宋体"/>
          <w:spacing w:val="-8"/>
          <w:kern w:val="0"/>
          <w:sz w:val="24"/>
        </w:rPr>
        <w:t>2.本合同一式</w:t>
      </w:r>
      <w:r>
        <w:rPr>
          <w:rFonts w:hint="eastAsia" w:ascii="宋体" w:hAnsi="宋体" w:eastAsia="宋体" w:cs="宋体"/>
          <w:spacing w:val="-8"/>
          <w:kern w:val="0"/>
          <w:sz w:val="24"/>
          <w:u w:val="single"/>
          <w:lang w:val="en-US" w:eastAsia="zh-CN"/>
        </w:rPr>
        <w:t xml:space="preserve">  </w:t>
      </w:r>
      <w:r>
        <w:rPr>
          <w:rFonts w:hint="eastAsia" w:ascii="宋体" w:hAnsi="宋体" w:eastAsia="宋体" w:cs="宋体"/>
          <w:spacing w:val="-8"/>
          <w:kern w:val="0"/>
          <w:sz w:val="24"/>
        </w:rPr>
        <w:t>份，采购人、供应商各执</w:t>
      </w:r>
      <w:r>
        <w:rPr>
          <w:rFonts w:hint="eastAsia" w:ascii="宋体" w:hAnsi="宋体" w:eastAsia="宋体" w:cs="宋体"/>
          <w:spacing w:val="-8"/>
          <w:kern w:val="0"/>
          <w:sz w:val="24"/>
          <w:u w:val="single"/>
          <w:lang w:val="en-US" w:eastAsia="zh-CN"/>
        </w:rPr>
        <w:t xml:space="preserve">  </w:t>
      </w:r>
      <w:r>
        <w:rPr>
          <w:rFonts w:hint="eastAsia" w:ascii="宋体" w:hAnsi="宋体" w:eastAsia="宋体" w:cs="宋体"/>
          <w:spacing w:val="-8"/>
          <w:kern w:val="0"/>
          <w:sz w:val="24"/>
        </w:rPr>
        <w:t>份，其余相关部门各</w:t>
      </w:r>
      <w:r>
        <w:rPr>
          <w:rFonts w:hint="eastAsia" w:ascii="宋体" w:hAnsi="宋体" w:eastAsia="宋体" w:cs="宋体"/>
          <w:spacing w:val="-8"/>
          <w:kern w:val="0"/>
          <w:sz w:val="24"/>
          <w:u w:val="single"/>
          <w:lang w:val="en-US" w:eastAsia="zh-CN"/>
        </w:rPr>
        <w:t xml:space="preserve">  </w:t>
      </w:r>
      <w:r>
        <w:rPr>
          <w:rFonts w:hint="eastAsia" w:ascii="宋体" w:hAnsi="宋体" w:eastAsia="宋体" w:cs="宋体"/>
          <w:spacing w:val="-8"/>
          <w:kern w:val="0"/>
          <w:sz w:val="24"/>
        </w:rPr>
        <w:t>份。</w:t>
      </w:r>
    </w:p>
    <w:p w14:paraId="664622A3">
      <w:pPr>
        <w:pStyle w:val="4"/>
        <w:rPr>
          <w:rFonts w:hint="eastAsia" w:ascii="宋体" w:hAnsi="宋体" w:eastAsia="宋体" w:cs="宋体"/>
          <w:spacing w:val="-8"/>
          <w:kern w:val="0"/>
          <w:sz w:val="24"/>
        </w:rPr>
      </w:pPr>
    </w:p>
    <w:p w14:paraId="6D3EE621">
      <w:pPr>
        <w:rPr>
          <w:rFonts w:hint="eastAsia"/>
        </w:rPr>
      </w:pPr>
    </w:p>
    <w:p w14:paraId="45ACDBF2">
      <w:pPr>
        <w:pStyle w:val="4"/>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采购人（章）：                             供应商（章）：         </w:t>
      </w:r>
    </w:p>
    <w:p w14:paraId="4CD7F5C3">
      <w:pPr>
        <w:pStyle w:val="4"/>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法定代表人                                 法定代表人</w:t>
      </w:r>
    </w:p>
    <w:p w14:paraId="26BFA8FF">
      <w:pPr>
        <w:pStyle w:val="4"/>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或委托代理人（签字或盖章）：               或委托代理人（签字或盖章）：</w:t>
      </w:r>
    </w:p>
    <w:p w14:paraId="33AEC2D4">
      <w:pPr>
        <w:pStyle w:val="4"/>
        <w:keepNext w:val="0"/>
        <w:keepLines w:val="0"/>
        <w:pageBreakBefore w:val="0"/>
        <w:kinsoku/>
        <w:wordWrap/>
        <w:overflowPunct/>
        <w:topLinePunct w:val="0"/>
        <w:bidi w:val="0"/>
        <w:spacing w:line="520" w:lineRule="exact"/>
        <w:textAlignment w:val="auto"/>
        <w:rPr>
          <w:rFonts w:hint="eastAsia" w:ascii="宋体" w:hAnsi="宋体" w:eastAsia="宋体" w:cs="宋体"/>
        </w:rPr>
      </w:pPr>
      <w:bookmarkStart w:id="9" w:name="_GoBack"/>
      <w:bookmarkEnd w:id="9"/>
      <w:r>
        <w:rPr>
          <w:rFonts w:hint="eastAsia" w:ascii="宋体" w:hAnsi="宋体" w:eastAsia="宋体" w:cs="宋体"/>
          <w:color w:val="auto"/>
          <w:kern w:val="0"/>
        </w:rPr>
        <w:t>年   月   日                              年   月   日</w:t>
      </w:r>
    </w:p>
    <w:p w14:paraId="0FD72FFC"/>
    <w:p w14:paraId="39623F10"/>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B3427">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9D6372"/>
    <w:rsid w:val="20360B0F"/>
    <w:rsid w:val="29A72537"/>
    <w:rsid w:val="2A1805E5"/>
    <w:rsid w:val="32323D93"/>
    <w:rsid w:val="46FE20A2"/>
    <w:rsid w:val="5A327F51"/>
    <w:rsid w:val="6F645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qFormat/>
    <w:uiPriority w:val="0"/>
    <w:pPr>
      <w:spacing w:before="240" w:after="60"/>
      <w:jc w:val="center"/>
      <w:outlineLvl w:val="0"/>
    </w:pPr>
    <w:rPr>
      <w:rFonts w:ascii="Cambria" w:hAnsi="Cambria"/>
      <w:b/>
      <w:bCs/>
      <w:sz w:val="32"/>
      <w:szCs w:val="32"/>
    </w:rPr>
  </w:style>
  <w:style w:type="paragraph" w:customStyle="1" w:styleId="11">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4928</Words>
  <Characters>4978</Characters>
  <Lines>0</Lines>
  <Paragraphs>0</Paragraphs>
  <TotalTime>4</TotalTime>
  <ScaleCrop>false</ScaleCrop>
  <LinksUpToDate>false</LinksUpToDate>
  <CharactersWithSpaces>5230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2025-12-25T11:36:00Z</dcterms:created>
  <dc:creator>Administrator</dc:creator>
  <cp:lastModifiedBy>Bella</cp:lastModifiedBy>
  <dcterms:modified xsi:type="dcterms:W3CDTF">2026-06-12T08:26:10Z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838268B17A7244CBAB760FD6E1A52110_12</vt:lpwstr>
  </property>
</Properties>
</file>