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76F72B">
      <w:pPr>
        <w:adjustRightInd w:val="0"/>
        <w:spacing w:line="416" w:lineRule="atLeast"/>
        <w:textAlignment w:val="baseline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</w:pPr>
      <w:bookmarkStart w:id="0" w:name="_Toc26070"/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附件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业绩一览表</w:t>
      </w:r>
      <w:bookmarkEnd w:id="0"/>
    </w:p>
    <w:p w14:paraId="6E6E5465">
      <w:pPr>
        <w:pStyle w:val="3"/>
        <w:rPr>
          <w:rFonts w:hint="eastAsia" w:ascii="仿宋_GB2312" w:hAnsi="仿宋_GB2312" w:eastAsia="仿宋_GB2312" w:cs="仿宋_GB2312"/>
        </w:rPr>
      </w:pPr>
    </w:p>
    <w:p w14:paraId="7EB8029E">
      <w:pPr>
        <w:tabs>
          <w:tab w:val="left" w:pos="6390"/>
        </w:tabs>
        <w:rPr>
          <w:rFonts w:hint="eastAsia" w:ascii="仿宋_GB2312" w:hAnsi="仿宋_GB2312" w:eastAsia="仿宋_GB2312" w:cs="仿宋_GB2312"/>
          <w:sz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</w:rPr>
        <w:t>供应商名称：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sz w:val="24"/>
        </w:rPr>
        <w:t xml:space="preserve">  项目编号：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         </w:t>
      </w:r>
    </w:p>
    <w:p w14:paraId="47D37EF5">
      <w:pPr>
        <w:jc w:val="right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 xml:space="preserve">                                            第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24"/>
        </w:rPr>
        <w:t>页共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24"/>
        </w:rPr>
        <w:t>页</w:t>
      </w:r>
    </w:p>
    <w:tbl>
      <w:tblPr>
        <w:tblStyle w:val="4"/>
        <w:tblW w:w="4998" w:type="pct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209"/>
        <w:gridCol w:w="2534"/>
        <w:gridCol w:w="2693"/>
        <w:gridCol w:w="1923"/>
      </w:tblGrid>
      <w:tr w14:paraId="7486D31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23" w:type="pct"/>
            <w:noWrap w:val="0"/>
            <w:vAlign w:val="center"/>
          </w:tcPr>
          <w:p w14:paraId="5BC85A4A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  <w:t>序号</w:t>
            </w:r>
          </w:p>
        </w:tc>
        <w:tc>
          <w:tcPr>
            <w:tcW w:w="1515" w:type="pct"/>
            <w:noWrap w:val="0"/>
            <w:vAlign w:val="center"/>
          </w:tcPr>
          <w:p w14:paraId="3FF984F6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  <w:t>项目名称</w:t>
            </w:r>
          </w:p>
        </w:tc>
        <w:tc>
          <w:tcPr>
            <w:tcW w:w="1610" w:type="pct"/>
            <w:tcBorders>
              <w:right w:val="single" w:color="auto" w:sz="4" w:space="0"/>
            </w:tcBorders>
            <w:noWrap w:val="0"/>
            <w:vAlign w:val="center"/>
          </w:tcPr>
          <w:p w14:paraId="18DDADC3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  <w:t>业主名称、联系人及电话</w:t>
            </w:r>
          </w:p>
        </w:tc>
        <w:tc>
          <w:tcPr>
            <w:tcW w:w="1150" w:type="pct"/>
            <w:tcBorders>
              <w:left w:val="single" w:color="auto" w:sz="4" w:space="0"/>
            </w:tcBorders>
            <w:noWrap w:val="0"/>
            <w:vAlign w:val="center"/>
          </w:tcPr>
          <w:p w14:paraId="2C70D0BD">
            <w:pPr>
              <w:jc w:val="center"/>
              <w:rPr>
                <w:rFonts w:hint="default" w:ascii="仿宋_GB2312" w:hAnsi="仿宋_GB2312" w:eastAsia="仿宋_GB2312" w:cs="仿宋_GB2312"/>
                <w:b/>
                <w:bCs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  <w:lang w:val="en-US" w:eastAsia="zh-CN"/>
              </w:rPr>
              <w:t>合同金额</w:t>
            </w:r>
          </w:p>
        </w:tc>
      </w:tr>
      <w:tr w14:paraId="5EF4E9B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23" w:type="pct"/>
            <w:noWrap w:val="0"/>
            <w:vAlign w:val="center"/>
          </w:tcPr>
          <w:p w14:paraId="4D29B6FC">
            <w:pPr>
              <w:ind w:left="120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1</w:t>
            </w:r>
          </w:p>
        </w:tc>
        <w:tc>
          <w:tcPr>
            <w:tcW w:w="1515" w:type="pct"/>
            <w:noWrap w:val="0"/>
            <w:vAlign w:val="center"/>
          </w:tcPr>
          <w:p w14:paraId="09C372A1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610" w:type="pct"/>
            <w:tcBorders>
              <w:right w:val="single" w:color="auto" w:sz="4" w:space="0"/>
            </w:tcBorders>
            <w:noWrap w:val="0"/>
            <w:vAlign w:val="top"/>
          </w:tcPr>
          <w:p w14:paraId="05C1D73F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150" w:type="pct"/>
            <w:tcBorders>
              <w:left w:val="single" w:color="auto" w:sz="4" w:space="0"/>
            </w:tcBorders>
            <w:noWrap w:val="0"/>
            <w:vAlign w:val="top"/>
          </w:tcPr>
          <w:p w14:paraId="285B24AA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</w:tr>
      <w:tr w14:paraId="7D98C47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23" w:type="pct"/>
            <w:noWrap w:val="0"/>
            <w:vAlign w:val="center"/>
          </w:tcPr>
          <w:p w14:paraId="32EF249B">
            <w:pPr>
              <w:ind w:left="120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2</w:t>
            </w:r>
          </w:p>
        </w:tc>
        <w:tc>
          <w:tcPr>
            <w:tcW w:w="1515" w:type="pct"/>
            <w:noWrap w:val="0"/>
            <w:vAlign w:val="center"/>
          </w:tcPr>
          <w:p w14:paraId="078BEDFF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610" w:type="pct"/>
            <w:tcBorders>
              <w:right w:val="single" w:color="auto" w:sz="4" w:space="0"/>
            </w:tcBorders>
            <w:noWrap w:val="0"/>
            <w:vAlign w:val="top"/>
          </w:tcPr>
          <w:p w14:paraId="40AB7D95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150" w:type="pct"/>
            <w:tcBorders>
              <w:left w:val="single" w:color="auto" w:sz="4" w:space="0"/>
            </w:tcBorders>
            <w:noWrap w:val="0"/>
            <w:vAlign w:val="top"/>
          </w:tcPr>
          <w:p w14:paraId="6D93080D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</w:tr>
      <w:tr w14:paraId="41B4455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23" w:type="pct"/>
            <w:noWrap w:val="0"/>
            <w:vAlign w:val="center"/>
          </w:tcPr>
          <w:p w14:paraId="15E89EC4">
            <w:pPr>
              <w:ind w:left="120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3</w:t>
            </w:r>
          </w:p>
        </w:tc>
        <w:tc>
          <w:tcPr>
            <w:tcW w:w="1515" w:type="pct"/>
            <w:noWrap w:val="0"/>
            <w:vAlign w:val="center"/>
          </w:tcPr>
          <w:p w14:paraId="0EB9EDB7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610" w:type="pct"/>
            <w:tcBorders>
              <w:right w:val="single" w:color="auto" w:sz="4" w:space="0"/>
            </w:tcBorders>
            <w:noWrap w:val="0"/>
            <w:vAlign w:val="top"/>
          </w:tcPr>
          <w:p w14:paraId="705BC4FA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150" w:type="pct"/>
            <w:tcBorders>
              <w:left w:val="single" w:color="auto" w:sz="4" w:space="0"/>
            </w:tcBorders>
            <w:noWrap w:val="0"/>
            <w:vAlign w:val="top"/>
          </w:tcPr>
          <w:p w14:paraId="534EE7CF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</w:tr>
      <w:tr w14:paraId="1A79920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23" w:type="pct"/>
            <w:noWrap w:val="0"/>
            <w:vAlign w:val="center"/>
          </w:tcPr>
          <w:p w14:paraId="3FBC8C18">
            <w:pPr>
              <w:ind w:left="120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4</w:t>
            </w:r>
          </w:p>
        </w:tc>
        <w:tc>
          <w:tcPr>
            <w:tcW w:w="1515" w:type="pct"/>
            <w:noWrap w:val="0"/>
            <w:vAlign w:val="center"/>
          </w:tcPr>
          <w:p w14:paraId="0324544F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610" w:type="pct"/>
            <w:tcBorders>
              <w:right w:val="single" w:color="auto" w:sz="4" w:space="0"/>
            </w:tcBorders>
            <w:noWrap w:val="0"/>
            <w:vAlign w:val="top"/>
          </w:tcPr>
          <w:p w14:paraId="69AF86F6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150" w:type="pct"/>
            <w:tcBorders>
              <w:left w:val="single" w:color="auto" w:sz="4" w:space="0"/>
            </w:tcBorders>
            <w:noWrap w:val="0"/>
            <w:vAlign w:val="top"/>
          </w:tcPr>
          <w:p w14:paraId="03C7F6A8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</w:tr>
      <w:tr w14:paraId="5676AF0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23" w:type="pct"/>
            <w:noWrap w:val="0"/>
            <w:vAlign w:val="center"/>
          </w:tcPr>
          <w:p w14:paraId="7C293F47">
            <w:pPr>
              <w:ind w:left="120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5</w:t>
            </w:r>
          </w:p>
        </w:tc>
        <w:tc>
          <w:tcPr>
            <w:tcW w:w="1515" w:type="pct"/>
            <w:noWrap w:val="0"/>
            <w:vAlign w:val="center"/>
          </w:tcPr>
          <w:p w14:paraId="5272A33A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610" w:type="pct"/>
            <w:tcBorders>
              <w:right w:val="single" w:color="auto" w:sz="4" w:space="0"/>
            </w:tcBorders>
            <w:noWrap w:val="0"/>
            <w:vAlign w:val="top"/>
          </w:tcPr>
          <w:p w14:paraId="76D26FF9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150" w:type="pct"/>
            <w:tcBorders>
              <w:left w:val="single" w:color="auto" w:sz="4" w:space="0"/>
            </w:tcBorders>
            <w:noWrap w:val="0"/>
            <w:vAlign w:val="top"/>
          </w:tcPr>
          <w:p w14:paraId="18FDC760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</w:tr>
      <w:tr w14:paraId="6BDF640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23" w:type="pct"/>
            <w:noWrap w:val="0"/>
            <w:vAlign w:val="center"/>
          </w:tcPr>
          <w:p w14:paraId="6AE730E2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…</w:t>
            </w:r>
          </w:p>
        </w:tc>
        <w:tc>
          <w:tcPr>
            <w:tcW w:w="1515" w:type="pct"/>
            <w:noWrap w:val="0"/>
            <w:vAlign w:val="center"/>
          </w:tcPr>
          <w:p w14:paraId="76CAF7C3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610" w:type="pct"/>
            <w:tcBorders>
              <w:right w:val="single" w:color="auto" w:sz="4" w:space="0"/>
            </w:tcBorders>
            <w:noWrap w:val="0"/>
            <w:vAlign w:val="top"/>
          </w:tcPr>
          <w:p w14:paraId="1D592E3E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150" w:type="pct"/>
            <w:tcBorders>
              <w:left w:val="single" w:color="auto" w:sz="4" w:space="0"/>
            </w:tcBorders>
            <w:noWrap w:val="0"/>
            <w:vAlign w:val="top"/>
          </w:tcPr>
          <w:p w14:paraId="66AB8979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</w:tr>
    </w:tbl>
    <w:p w14:paraId="2FD949C5">
      <w:pPr>
        <w:snapToGrid w:val="0"/>
        <w:spacing w:before="120"/>
        <w:ind w:left="454" w:leftChars="216" w:right="357" w:firstLine="105" w:firstLineChars="50"/>
        <w:rPr>
          <w:rFonts w:hint="eastAsia" w:ascii="仿宋_GB2312" w:hAnsi="仿宋_GB2312" w:eastAsia="仿宋_GB2312" w:cs="仿宋_GB2312"/>
          <w:highlight w:val="none"/>
        </w:rPr>
      </w:pPr>
      <w:r>
        <w:rPr>
          <w:rFonts w:hint="eastAsia" w:ascii="仿宋_GB2312" w:hAnsi="仿宋_GB2312" w:eastAsia="仿宋_GB2312" w:cs="仿宋_GB2312"/>
          <w:highlight w:val="none"/>
        </w:rPr>
        <w:t>注：1.供应商应如实列出以上情况，如有隐瞒，一经查实将导致其投标申请被拒绝。</w:t>
      </w:r>
    </w:p>
    <w:p w14:paraId="4AF2454C">
      <w:pPr>
        <w:rPr>
          <w:rFonts w:hint="eastAsia" w:ascii="仿宋_GB2312" w:hAnsi="仿宋_GB2312" w:eastAsia="仿宋_GB2312" w:cs="仿宋_GB2312"/>
          <w:b w:val="0"/>
          <w:bCs/>
          <w:sz w:val="21"/>
          <w:szCs w:val="20"/>
          <w:highlight w:val="none"/>
        </w:rPr>
      </w:pPr>
    </w:p>
    <w:p w14:paraId="595B19DF">
      <w:pPr>
        <w:spacing w:line="480" w:lineRule="auto"/>
        <w:ind w:right="-161" w:firstLine="2640" w:firstLineChars="1100"/>
        <w:rPr>
          <w:rFonts w:hint="eastAsia" w:ascii="仿宋_GB2312" w:hAnsi="仿宋_GB2312" w:eastAsia="仿宋_GB2312" w:cs="仿宋_GB2312"/>
          <w:sz w:val="24"/>
          <w:szCs w:val="24"/>
          <w:highlight w:val="none"/>
        </w:rPr>
      </w:pPr>
    </w:p>
    <w:p w14:paraId="0883F826">
      <w:pPr>
        <w:spacing w:line="480" w:lineRule="auto"/>
        <w:ind w:right="-161" w:firstLine="2640" w:firstLineChars="1100"/>
        <w:rPr>
          <w:rFonts w:hint="eastAsia" w:ascii="仿宋_GB2312" w:hAnsi="仿宋_GB2312" w:eastAsia="仿宋_GB2312" w:cs="仿宋_GB2312"/>
          <w:sz w:val="24"/>
          <w:szCs w:val="24"/>
          <w:highlight w:val="none"/>
        </w:rPr>
      </w:pPr>
    </w:p>
    <w:p w14:paraId="512BC1B0">
      <w:pPr>
        <w:spacing w:line="480" w:lineRule="auto"/>
        <w:ind w:right="-161" w:firstLine="2640"/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u w:val="single"/>
        </w:rPr>
      </w:pP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>法定代表人或被授权代表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签字或盖章</w:t>
      </w: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>：</w:t>
      </w: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u w:val="single"/>
        </w:rPr>
        <w:t xml:space="preserve">                  </w:t>
      </w:r>
    </w:p>
    <w:p w14:paraId="3B50E27A">
      <w:pPr>
        <w:spacing w:line="480" w:lineRule="auto"/>
        <w:ind w:right="-161" w:firstLine="2640"/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>供应商名称：</w:t>
      </w: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u w:val="single"/>
        </w:rPr>
        <w:t xml:space="preserve">                           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>（公章）</w:t>
      </w:r>
    </w:p>
    <w:p w14:paraId="08539AA4">
      <w:pPr>
        <w:ind w:firstLine="5409" w:firstLineChars="2254"/>
        <w:jc w:val="center"/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u w:val="single"/>
        </w:rPr>
      </w:pP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 xml:space="preserve">  日期：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 xml:space="preserve">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年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月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日</w:t>
      </w:r>
    </w:p>
    <w:p w14:paraId="048A407C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E8E2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Body Text First Indent"/>
    <w:basedOn w:val="2"/>
    <w:next w:val="1"/>
    <w:qFormat/>
    <w:uiPriority w:val="0"/>
    <w:pPr>
      <w:adjustRightInd w:val="0"/>
      <w:spacing w:after="0" w:afterLines="0"/>
      <w:ind w:firstLine="420"/>
      <w:jc w:val="left"/>
      <w:textAlignment w:val="baseline"/>
    </w:pPr>
    <w:rPr>
      <w:kern w:val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2026-06-11T10:38:38Z</dcterms:created>
  <dc:creator>Administrator</dc:creator>
  <cp:lastModifiedBy>夏日微凉</cp:lastModifiedBy>
  <dcterms:modified xsi:type="dcterms:W3CDTF">2026-06-11T10:38:48Z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eyJoZGlkIjoiNjc0ZjhjMTdhMzRiZWE0ZWJlYzdmZjM1NmIxYzE0OTMiLCJ1c2VySWQiOiIyNTE3NDAxMDAifQ==</vt:lpwstr>
  </property>
  <property fmtid="{D5CDD505-2E9C-101B-9397-08002B2CF9AE}" pid="4" name="ICV">
    <vt:lpwstr>E338B181715643F1965E8C76F3F94621_12</vt:lpwstr>
  </property>
</Properties>
</file>