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color w:val="auto"/>
        </w:rPr>
      </w:pPr>
      <w:r>
        <w:rPr>
          <w:rFonts w:hint="eastAsia" w:ascii="宋体" w:hAnsi="宋体" w:eastAsia="宋体" w:cs="宋体"/>
          <w:color w:val="auto"/>
        </w:rPr>
        <w:t>资格证明文件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资格审查标准及要求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（一）具有独立承担民事责任的能力</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（二）具有良好的商业信誉和健全的财务会计制度</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种形式任选一种，其中采用第二种形式的须按下方给定格式（详见《中国人民银行关于取消企业银行账户许可的通知》银发〔2019〕41号附件1）填写基本存款账户信息。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b/>
          <w:bCs/>
          <w:color w:val="auto"/>
          <w:sz w:val="24"/>
          <w:szCs w:val="24"/>
        </w:rPr>
      </w:pPr>
      <w:r>
        <w:rPr>
          <w:rFonts w:hint="eastAsia" w:ascii="宋体" w:hAnsi="宋体" w:eastAsia="宋体" w:cs="宋体"/>
          <w:color w:val="auto"/>
          <w:sz w:val="24"/>
          <w:szCs w:val="24"/>
        </w:rPr>
        <w:t>（三）</w:t>
      </w:r>
      <w:r>
        <w:rPr>
          <w:rFonts w:hint="eastAsia" w:ascii="宋体" w:hAnsi="宋体" w:eastAsia="宋体" w:cs="宋体"/>
          <w:b/>
          <w:bCs/>
          <w:color w:val="auto"/>
          <w:sz w:val="24"/>
          <w:szCs w:val="24"/>
          <w:lang w:val="en-US" w:eastAsia="en-US"/>
        </w:rPr>
        <w:t>提供具有履行合同所必需的设备和专业技术能力的承诺</w:t>
      </w:r>
      <w:r>
        <w:rPr>
          <w:rFonts w:hint="eastAsia" w:ascii="宋体" w:hAnsi="宋体" w:eastAsia="宋体" w:cs="宋体"/>
          <w:b/>
          <w:bCs/>
          <w:color w:val="auto"/>
          <w:sz w:val="24"/>
          <w:szCs w:val="24"/>
        </w:rPr>
        <w:t>（按下方给定格式进行填写）</w:t>
      </w:r>
    </w:p>
    <w:p>
      <w:pPr>
        <w:spacing w:line="36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具有履行合同所必需的设备和专业技术能力的承诺</w:t>
      </w:r>
    </w:p>
    <w:p>
      <w:pPr>
        <w:pStyle w:val="2"/>
        <w:rPr>
          <w:rFonts w:hint="eastAsia" w:ascii="宋体" w:hAnsi="宋体" w:eastAsia="宋体" w:cs="宋体"/>
          <w:color w:val="auto"/>
          <w:sz w:val="24"/>
          <w:szCs w:val="24"/>
        </w:rPr>
      </w:pPr>
    </w:p>
    <w:p>
      <w:pPr>
        <w:spacing w:line="360" w:lineRule="auto"/>
        <w:jc w:val="left"/>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lang w:val="en-US" w:eastAsia="zh-CN"/>
        </w:rPr>
        <w:t>陕西远华招标有限公司</w:t>
      </w:r>
      <w:r>
        <w:rPr>
          <w:rFonts w:hint="eastAsia" w:ascii="宋体" w:hAnsi="宋体" w:eastAsia="宋体" w:cs="宋体"/>
          <w:color w:val="auto"/>
          <w:spacing w:val="4"/>
          <w:sz w:val="24"/>
          <w:szCs w:val="24"/>
        </w:rPr>
        <w:t>：</w:t>
      </w:r>
    </w:p>
    <w:p>
      <w:pPr>
        <w:keepNext w:val="0"/>
        <w:keepLines w:val="0"/>
        <w:pageBreakBefore w:val="0"/>
        <w:widowControl/>
        <w:kinsoku/>
        <w:wordWrap/>
        <w:overflowPunct/>
        <w:topLinePunct w:val="0"/>
        <w:autoSpaceDE/>
        <w:autoSpaceDN/>
        <w:bidi w:val="0"/>
        <w:adjustRightInd/>
        <w:snapToGrid w:val="0"/>
        <w:spacing w:before="312" w:beforeLines="100" w:after="156" w:afterLines="50" w:line="360" w:lineRule="auto"/>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本公司</w:t>
      </w:r>
      <w:r>
        <w:rPr>
          <w:rFonts w:hint="eastAsia" w:ascii="宋体" w:hAnsi="宋体" w:eastAsia="宋体" w:cs="宋体"/>
          <w:color w:val="auto"/>
          <w:kern w:val="0"/>
          <w:sz w:val="24"/>
          <w:szCs w:val="20"/>
          <w:highlight w:val="none"/>
          <w:lang w:val="en-US" w:eastAsia="zh-CN" w:bidi="ar"/>
        </w:rPr>
        <w:t>郑重承诺，</w:t>
      </w:r>
      <w:r>
        <w:rPr>
          <w:rFonts w:hint="eastAsia" w:ascii="宋体" w:hAnsi="宋体" w:eastAsia="宋体" w:cs="宋体"/>
          <w:color w:val="auto"/>
          <w:spacing w:val="4"/>
          <w:sz w:val="24"/>
          <w:szCs w:val="24"/>
        </w:rPr>
        <w:t>具有履行本合同所必需的设备和专业技术能力。如有不实，我方将无条件地退出本项目的采购活动，并遵照《</w:t>
      </w:r>
      <w:r>
        <w:rPr>
          <w:rFonts w:hint="eastAsia" w:ascii="宋体" w:hAnsi="宋体" w:eastAsia="宋体" w:cs="宋体"/>
          <w:color w:val="auto"/>
          <w:spacing w:val="4"/>
          <w:sz w:val="24"/>
          <w:szCs w:val="24"/>
          <w:lang w:val="en-US" w:eastAsia="zh-CN"/>
        </w:rPr>
        <w:t>中华人民共和国</w:t>
      </w:r>
      <w:r>
        <w:rPr>
          <w:rFonts w:hint="eastAsia" w:ascii="宋体" w:hAnsi="宋体" w:eastAsia="宋体" w:cs="宋体"/>
          <w:color w:val="auto"/>
          <w:spacing w:val="4"/>
          <w:sz w:val="24"/>
          <w:szCs w:val="24"/>
        </w:rPr>
        <w:t>政府采购法》有关”提供虚假材料的规定”接受处罚。</w:t>
      </w:r>
    </w:p>
    <w:p>
      <w:pPr>
        <w:spacing w:before="312" w:beforeLines="100" w:after="156" w:afterLines="50" w:line="360" w:lineRule="auto"/>
        <w:ind w:firstLine="170"/>
        <w:jc w:val="left"/>
        <w:rPr>
          <w:rFonts w:hint="eastAsia" w:ascii="宋体" w:hAnsi="宋体" w:eastAsia="宋体" w:cs="宋体"/>
          <w:color w:val="auto"/>
          <w:spacing w:val="4"/>
          <w:sz w:val="24"/>
          <w:szCs w:val="24"/>
        </w:rPr>
      </w:pPr>
    </w:p>
    <w:p>
      <w:pPr>
        <w:keepNext w:val="0"/>
        <w:keepLines w:val="0"/>
        <w:pageBreakBefore w:val="0"/>
        <w:widowControl/>
        <w:kinsoku/>
        <w:wordWrap/>
        <w:overflowPunct/>
        <w:topLinePunct w:val="0"/>
        <w:autoSpaceDE/>
        <w:autoSpaceDN/>
        <w:bidi w:val="0"/>
        <w:adjustRightInd/>
        <w:snapToGrid w:val="0"/>
        <w:spacing w:before="156" w:line="360" w:lineRule="auto"/>
        <w:ind w:left="0" w:leftChars="0"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法定代表人或被授权人：(签字或盖章)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5"/>
        <w:spacing w:before="210" w:after="210"/>
        <w:ind w:firstLine="640"/>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（四）社会保障资金缴纳证明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（五）税收缴纳证明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color w:val="auto"/>
          <w:sz w:val="24"/>
          <w:szCs w:val="24"/>
        </w:rPr>
        <w:t>无重大违法记录声明（按下方给定格式进行填写）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提示：</w:t>
      </w:r>
    </w:p>
    <w:p>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___的投标供应商，在此郑重声明：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）法定代表人（主要负责人）委托授权书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身份证明（按下方给定格式进行填写）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法定代表人（主要负责人）身份证明（格式）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〈法定代表人（主要负责人）姓名〉系〈供应商全称〉的法定代表人（主要负责人），特此证明。</w:t>
      </w:r>
    </w:p>
    <w:tbl>
      <w:tblPr>
        <w:tblStyle w:val="11"/>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363" w:hRule="atLeast"/>
          <w:jc w:val="center"/>
        </w:trPr>
        <w:tc>
          <w:tcPr>
            <w:tcW w:w="9057" w:type="dxa"/>
            <w:vAlign w:val="center"/>
          </w:tcPr>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法定代表人（主要负责人）委托授权书（格式）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现委派〈代理人姓名〉代表我方参加</w:t>
      </w:r>
      <w:r>
        <w:rPr>
          <w:rFonts w:hint="eastAsia" w:ascii="宋体" w:hAnsi="宋体" w:eastAsia="宋体" w:cs="宋体"/>
          <w:color w:val="auto"/>
          <w:sz w:val="24"/>
          <w:szCs w:val="24"/>
          <w:lang w:eastAsia="zh-CN"/>
        </w:rPr>
        <w:t>贵单位</w:t>
      </w:r>
      <w:r>
        <w:rPr>
          <w:rFonts w:hint="eastAsia" w:ascii="宋体" w:hAnsi="宋体" w:eastAsia="宋体" w:cs="宋体"/>
          <w:color w:val="auto"/>
          <w:sz w:val="24"/>
          <w:szCs w:val="24"/>
        </w:rPr>
        <w:t>组织的〈项目名称〉（项目编号：〈项目编号〉）</w:t>
      </w:r>
      <w:bookmarkStart w:id="0" w:name="OLE_LINK1"/>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w:t>
      </w:r>
      <w:bookmarkEnd w:id="0"/>
      <w:r>
        <w:rPr>
          <w:rFonts w:hint="eastAsia" w:ascii="宋体" w:hAnsi="宋体" w:eastAsia="宋体" w:cs="宋体"/>
          <w:color w:val="auto"/>
          <w:sz w:val="24"/>
          <w:szCs w:val="24"/>
        </w:rPr>
        <w:t>政府采购活动，以我方名义签署、澄清、确认、递交、撤回、修改投</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联系电话：_______</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职务：________</w:t>
      </w:r>
    </w:p>
    <w:p>
      <w:pPr>
        <w:spacing w:line="560" w:lineRule="exact"/>
        <w:ind w:left="638" w:leftChars="266"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w:t>
      </w:r>
    </w:p>
    <w:tbl>
      <w:tblPr>
        <w:tblStyle w:val="1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717"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r>
    </w:tbl>
    <w:p>
      <w:pPr>
        <w:spacing w:line="560" w:lineRule="exact"/>
        <w:ind w:left="0" w:leftChars="0" w:firstLine="422" w:firstLineChars="175"/>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（委托代理人提供开标前半年内任意一个月的社保缴纳证明）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pPr>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（八）特殊资质</w:t>
      </w:r>
    </w:p>
    <w:p>
      <w:pPr>
        <w:spacing w:line="500" w:lineRule="exac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提供公安机关核发的《保安服务许可证》（有效期内），陕西省外投标人还须出具承诺书（承诺书形式不限），承诺自承接本项目之日起30日内向采购人所在地设区的市级人民政府公安机关备案。</w:t>
      </w:r>
    </w:p>
    <w:p>
      <w:pPr>
        <w:spacing w:line="560" w:lineRule="exact"/>
        <w:ind w:firstLine="480" w:firstLineChars="200"/>
        <w:jc w:val="both"/>
        <w:rPr>
          <w:rFonts w:hint="eastAsia" w:ascii="宋体" w:hAnsi="宋体" w:eastAsia="宋体" w:cs="宋体"/>
          <w:color w:val="auto"/>
          <w:sz w:val="24"/>
          <w:szCs w:val="24"/>
          <w:lang w:val="en-US" w:eastAsia="zh-CN"/>
        </w:rPr>
      </w:pPr>
    </w:p>
    <w:p>
      <w:pPr>
        <w:spacing w:line="560" w:lineRule="exact"/>
        <w:ind w:firstLine="480" w:firstLineChars="200"/>
        <w:jc w:val="both"/>
        <w:rPr>
          <w:rFonts w:hint="eastAsia" w:ascii="宋体" w:hAnsi="宋体" w:eastAsia="宋体" w:cs="宋体"/>
          <w:color w:val="auto"/>
          <w:sz w:val="24"/>
          <w:szCs w:val="24"/>
          <w:lang w:val="en-US" w:eastAsia="zh-CN"/>
        </w:rPr>
      </w:pPr>
    </w:p>
    <w:p>
      <w:pPr>
        <w:pStyle w:val="2"/>
        <w:rPr>
          <w:rFonts w:hint="eastAsia" w:ascii="宋体" w:hAnsi="宋体" w:eastAsia="宋体" w:cs="宋体"/>
          <w:color w:val="auto"/>
          <w:sz w:val="24"/>
          <w:szCs w:val="24"/>
          <w:lang w:val="en-US" w:eastAsia="zh-CN"/>
        </w:rPr>
      </w:pPr>
    </w:p>
    <w:p>
      <w:pPr>
        <w:rPr>
          <w:rFonts w:hint="eastAsia" w:ascii="宋体" w:hAnsi="宋体" w:eastAsia="宋体" w:cs="宋体"/>
          <w:color w:val="auto"/>
          <w:sz w:val="24"/>
          <w:szCs w:val="24"/>
          <w:lang w:val="en-US" w:eastAsia="zh-CN"/>
        </w:rPr>
      </w:pPr>
      <w:bookmarkStart w:id="1" w:name="_GoBack"/>
      <w:bookmarkEnd w:id="1"/>
    </w:p>
    <w:p>
      <w:pPr>
        <w:pStyle w:val="2"/>
        <w:rPr>
          <w:rFonts w:hint="eastAsia" w:ascii="宋体" w:hAnsi="宋体" w:eastAsia="宋体" w:cs="宋体"/>
          <w:color w:val="auto"/>
          <w:sz w:val="24"/>
          <w:szCs w:val="24"/>
          <w:lang w:val="en-US" w:eastAsia="zh-CN"/>
        </w:rPr>
      </w:pPr>
    </w:p>
    <w:p>
      <w:pPr>
        <w:rPr>
          <w:rFonts w:hint="eastAsia" w:ascii="宋体" w:hAnsi="宋体" w:eastAsia="宋体" w:cs="宋体"/>
          <w:color w:val="auto"/>
          <w:sz w:val="24"/>
          <w:szCs w:val="24"/>
          <w:lang w:val="en-US" w:eastAsia="zh-CN"/>
        </w:rPr>
      </w:pPr>
    </w:p>
    <w:p>
      <w:pPr>
        <w:pStyle w:val="2"/>
        <w:rPr>
          <w:rFonts w:hint="eastAsia" w:ascii="宋体" w:hAnsi="宋体" w:eastAsia="宋体" w:cs="宋体"/>
          <w:color w:val="auto"/>
          <w:sz w:val="24"/>
          <w:szCs w:val="24"/>
          <w:lang w:val="en-US" w:eastAsia="zh-CN"/>
        </w:rPr>
      </w:pPr>
    </w:p>
    <w:p>
      <w:pPr>
        <w:rPr>
          <w:rFonts w:hint="eastAsia"/>
          <w:lang w:val="en-US" w:eastAsia="zh-CN"/>
        </w:rPr>
      </w:pP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（九）信用状况</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未被“信用中国”网站（www.creditchina.gov.cn）列入失信被执行人和重大税收违法失信主体，未被中国政府采购网（www.ccgp.gov.cn）列入政府采购严重违法失信行为记录名单。对列入失信被执行人、重大税收违法失信主体、政府采购严重违法失信行为记录名单及其他不符合《中华人民共和国政府采购法》第二十二条规定的供应商，采购代理机构将拒绝其参与政府采购活动。</w:t>
      </w: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lang w:val="en-US" w:eastAsia="zh-CN"/>
        </w:rPr>
      </w:pP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（十）为本项目提供过整体设计、规范编制或者项目管理、监理、检测等服务的供应商，不得再参加本项目采购活动。</w:t>
      </w:r>
    </w:p>
    <w:p>
      <w:pPr>
        <w:pStyle w:val="19"/>
        <w:rPr>
          <w:rFonts w:hint="eastAsia" w:ascii="宋体" w:hAnsi="宋体" w:eastAsia="宋体" w:cs="宋体"/>
          <w:b/>
          <w:bCs/>
          <w:color w:val="auto"/>
          <w:szCs w:val="24"/>
          <w:highlight w:val="none"/>
        </w:rPr>
      </w:pPr>
    </w:p>
    <w:p>
      <w:pPr>
        <w:pStyle w:val="19"/>
        <w:rPr>
          <w:rFonts w:hint="eastAsia" w:ascii="宋体" w:hAnsi="宋体" w:eastAsia="宋体" w:cs="宋体"/>
          <w:b/>
          <w:bCs/>
          <w:color w:val="auto"/>
          <w:szCs w:val="24"/>
          <w:highlight w:val="none"/>
        </w:rPr>
      </w:pPr>
    </w:p>
    <w:p>
      <w:pPr>
        <w:spacing w:line="50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4"/>
          <w:szCs w:val="24"/>
          <w:highlight w:val="none"/>
          <w:lang w:val="en-US" w:eastAsia="zh-CN"/>
        </w:rPr>
        <w:t>书面声明</w:t>
      </w:r>
    </w:p>
    <w:p>
      <w:pPr>
        <w:spacing w:line="500" w:lineRule="exact"/>
        <w:ind w:firstLine="720" w:firstLineChars="300"/>
        <w:rPr>
          <w:rFonts w:hint="eastAsia" w:ascii="宋体" w:hAnsi="宋体" w:eastAsia="宋体" w:cs="宋体"/>
          <w:color w:val="auto"/>
          <w:highlight w:val="none"/>
        </w:rPr>
      </w:pPr>
    </w:p>
    <w:p>
      <w:pPr>
        <w:spacing w:line="500" w:lineRule="exact"/>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(采购人名称）</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我方作为</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highlight w:val="none"/>
        </w:rPr>
        <w:t>的投标供应商，在此郑重声明：</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我方</w:t>
      </w:r>
      <w:r>
        <w:rPr>
          <w:rFonts w:hint="eastAsia" w:ascii="宋体" w:hAnsi="宋体" w:eastAsia="宋体" w:cs="宋体"/>
          <w:color w:val="auto"/>
          <w:highlight w:val="none"/>
          <w:u w:val="single"/>
        </w:rPr>
        <w:t xml:space="preserve"> 属于/不属于 </w:t>
      </w:r>
      <w:r>
        <w:rPr>
          <w:rFonts w:hint="eastAsia" w:ascii="宋体" w:hAnsi="宋体" w:eastAsia="宋体" w:cs="宋体"/>
          <w:color w:val="auto"/>
          <w:highlight w:val="none"/>
        </w:rPr>
        <w:t>为本项目提供整体设计、规范编制或者项目管理、监理、检测等服务的供应商。</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如有不实，我方将无条件地退出本项目的采购活动，并遵照《政府采购法》有关“提供虚假材料的规定”接受处罚。</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特此声明。</w:t>
      </w:r>
    </w:p>
    <w:p>
      <w:pPr>
        <w:spacing w:line="500" w:lineRule="exact"/>
        <w:ind w:firstLine="3840" w:firstLineChars="1600"/>
        <w:rPr>
          <w:rFonts w:hint="eastAsia" w:ascii="宋体" w:hAnsi="宋体" w:eastAsia="宋体" w:cs="宋体"/>
          <w:color w:val="auto"/>
          <w:highlight w:val="none"/>
        </w:rPr>
      </w:pPr>
    </w:p>
    <w:p>
      <w:pPr>
        <w:spacing w:line="500" w:lineRule="exact"/>
        <w:ind w:firstLine="3840" w:firstLineChars="1600"/>
        <w:rPr>
          <w:rFonts w:hint="eastAsia" w:ascii="宋体" w:hAnsi="宋体" w:eastAsia="宋体" w:cs="宋体"/>
          <w:color w:val="auto"/>
          <w:highlight w:val="none"/>
        </w:rPr>
      </w:pP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rPr>
      </w:pPr>
      <w:r>
        <w:rPr>
          <w:rFonts w:hint="eastAsia" w:ascii="宋体" w:hAnsi="宋体" w:eastAsia="宋体" w:cs="宋体"/>
          <w:color w:val="auto"/>
          <w:sz w:val="24"/>
          <w:szCs w:val="24"/>
        </w:rPr>
        <w:t>日  期：    年  月  日</w:t>
      </w:r>
    </w:p>
    <w:p>
      <w:pPr>
        <w:numPr>
          <w:ilvl w:val="0"/>
          <w:numId w:val="0"/>
        </w:numPr>
        <w:spacing w:line="408" w:lineRule="auto"/>
        <w:rPr>
          <w:rFonts w:hint="eastAsia" w:ascii="宋体" w:hAnsi="宋体" w:eastAsia="宋体" w:cs="宋体"/>
          <w:b/>
          <w:bCs/>
          <w:color w:val="auto"/>
          <w:kern w:val="32"/>
          <w:sz w:val="24"/>
          <w:szCs w:val="24"/>
          <w:lang w:val="en-US" w:eastAsia="zh-CN" w:bidi="ar-SA"/>
        </w:rPr>
      </w:pPr>
      <w:r>
        <w:rPr>
          <w:rFonts w:hint="eastAsia" w:ascii="宋体" w:hAnsi="宋体" w:eastAsia="宋体" w:cs="宋体"/>
          <w:b/>
          <w:bCs/>
          <w:color w:val="auto"/>
          <w:sz w:val="30"/>
          <w:szCs w:val="30"/>
          <w:highlight w:val="none"/>
        </w:rPr>
        <w:br w:type="page"/>
      </w: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（十一）本项目不接受联合体投标，不允许分包</w:t>
      </w:r>
    </w:p>
    <w:p>
      <w:pPr>
        <w:bidi w:val="0"/>
        <w:rPr>
          <w:rFonts w:hint="eastAsia"/>
          <w:lang w:val="en-US" w:eastAsia="zh-CN"/>
        </w:rPr>
      </w:pPr>
    </w:p>
    <w:p>
      <w:pPr>
        <w:spacing w:line="50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非联合体不分包投标声明</w:t>
      </w:r>
    </w:p>
    <w:p>
      <w:pPr>
        <w:spacing w:line="500" w:lineRule="exact"/>
        <w:ind w:firstLine="480" w:firstLineChars="200"/>
        <w:rPr>
          <w:rFonts w:hint="eastAsia" w:ascii="宋体" w:hAnsi="宋体" w:eastAsia="宋体" w:cs="宋体"/>
          <w:color w:val="auto"/>
          <w:highlight w:val="none"/>
          <w:lang w:val="en-US" w:eastAsia="zh-CN"/>
        </w:rPr>
      </w:pP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本单位郑重声明，参加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highlight w:val="none"/>
          <w:lang w:val="en-US" w:eastAsia="zh-CN"/>
        </w:rPr>
        <w:t xml:space="preserve">采购活动，为非联合体投标，本项目实施过程由本单位独立承担。 </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本单位对上述声明的真实性负责。如有虚假，将依法承担相应责任。 </w:t>
      </w:r>
    </w:p>
    <w:p>
      <w:pPr>
        <w:spacing w:line="500" w:lineRule="exact"/>
        <w:ind w:firstLine="480" w:firstLineChars="200"/>
        <w:jc w:val="right"/>
        <w:rPr>
          <w:rFonts w:hint="eastAsia" w:ascii="宋体" w:hAnsi="宋体" w:eastAsia="宋体" w:cs="宋体"/>
          <w:color w:val="auto"/>
          <w:highlight w:val="none"/>
          <w:lang w:eastAsia="zh-CN"/>
        </w:rPr>
      </w:pP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0"/>
        <w:rPr>
          <w:rFonts w:hint="eastAsia" w:ascii="宋体" w:hAnsi="宋体" w:eastAsia="宋体" w:cs="宋体"/>
          <w:color w:val="auto"/>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4B52117F"/>
    <w:rsid w:val="05F66CD3"/>
    <w:rsid w:val="09E6426D"/>
    <w:rsid w:val="0AD96897"/>
    <w:rsid w:val="0B084F9C"/>
    <w:rsid w:val="0F663974"/>
    <w:rsid w:val="170171D4"/>
    <w:rsid w:val="172B1A3A"/>
    <w:rsid w:val="1A6E1FD7"/>
    <w:rsid w:val="1AD81854"/>
    <w:rsid w:val="1B3466EB"/>
    <w:rsid w:val="1E6F5BB8"/>
    <w:rsid w:val="21030026"/>
    <w:rsid w:val="21726BFB"/>
    <w:rsid w:val="229334DB"/>
    <w:rsid w:val="24461CF2"/>
    <w:rsid w:val="2E017EB0"/>
    <w:rsid w:val="31494443"/>
    <w:rsid w:val="33095166"/>
    <w:rsid w:val="355D3309"/>
    <w:rsid w:val="361349A7"/>
    <w:rsid w:val="39153A8B"/>
    <w:rsid w:val="3BCC1C8A"/>
    <w:rsid w:val="3CF7075F"/>
    <w:rsid w:val="431F4BF2"/>
    <w:rsid w:val="493A6613"/>
    <w:rsid w:val="4B206C58"/>
    <w:rsid w:val="4B52117F"/>
    <w:rsid w:val="4E860562"/>
    <w:rsid w:val="4F5330C3"/>
    <w:rsid w:val="57536CD1"/>
    <w:rsid w:val="57CC2FA4"/>
    <w:rsid w:val="61960F24"/>
    <w:rsid w:val="65B63A62"/>
    <w:rsid w:val="664D145E"/>
    <w:rsid w:val="66567E56"/>
    <w:rsid w:val="67290160"/>
    <w:rsid w:val="713B5FE3"/>
    <w:rsid w:val="718705E3"/>
    <w:rsid w:val="72067D02"/>
    <w:rsid w:val="74335E05"/>
    <w:rsid w:val="7A092D2B"/>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link w:val="14"/>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3"/>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Normal Indent"/>
    <w:basedOn w:val="1"/>
    <w:autoRedefine/>
    <w:qFormat/>
    <w:uiPriority w:val="99"/>
    <w:pPr>
      <w:ind w:firstLine="420"/>
    </w:pPr>
  </w:style>
  <w:style w:type="paragraph" w:styleId="8">
    <w:name w:val="toa heading"/>
    <w:basedOn w:val="1"/>
    <w:next w:val="1"/>
    <w:autoRedefine/>
    <w:qFormat/>
    <w:uiPriority w:val="0"/>
    <w:pPr>
      <w:spacing w:before="120" w:beforeLines="0" w:beforeAutospacing="0"/>
    </w:pPr>
    <w:rPr>
      <w:rFonts w:ascii="Arial" w:hAnsi="Arial"/>
      <w:sz w:val="24"/>
    </w:rPr>
  </w:style>
  <w:style w:type="paragraph" w:styleId="9">
    <w:name w:val="footer"/>
    <w:basedOn w:val="1"/>
    <w:autoRedefine/>
    <w:unhideWhenUsed/>
    <w:qFormat/>
    <w:uiPriority w:val="99"/>
    <w:pPr>
      <w:tabs>
        <w:tab w:val="center" w:pos="4153"/>
        <w:tab w:val="right" w:pos="8306"/>
      </w:tabs>
      <w:snapToGrid w:val="0"/>
      <w:spacing w:line="240" w:lineRule="atLeast"/>
    </w:pPr>
    <w:rPr>
      <w:sz w:val="18"/>
      <w:szCs w:val="18"/>
    </w:rPr>
  </w:style>
  <w:style w:type="paragraph" w:styleId="10">
    <w:name w:val="Body Text First Indent"/>
    <w:basedOn w:val="2"/>
    <w:autoRedefine/>
    <w:qFormat/>
    <w:uiPriority w:val="0"/>
    <w:pPr>
      <w:ind w:firstLine="420" w:firstLineChars="100"/>
    </w:pPr>
  </w:style>
  <w:style w:type="character" w:customStyle="1" w:styleId="13">
    <w:name w:val="标题 2 Char"/>
    <w:link w:val="4"/>
    <w:autoRedefine/>
    <w:qFormat/>
    <w:uiPriority w:val="0"/>
    <w:rPr>
      <w:rFonts w:ascii="仿宋" w:hAnsi="仿宋" w:eastAsia="宋体" w:cs="宋体"/>
      <w:b/>
      <w:bCs/>
      <w:sz w:val="32"/>
      <w:szCs w:val="32"/>
    </w:rPr>
  </w:style>
  <w:style w:type="character" w:customStyle="1" w:styleId="14">
    <w:name w:val="标题 1 Char"/>
    <w:link w:val="3"/>
    <w:autoRedefine/>
    <w:qFormat/>
    <w:uiPriority w:val="0"/>
    <w:rPr>
      <w:rFonts w:ascii="宋体" w:hAnsi="宋体" w:eastAsia="宋体" w:cs="宋体"/>
      <w:b/>
      <w:bCs/>
      <w:kern w:val="44"/>
      <w:sz w:val="36"/>
      <w:szCs w:val="36"/>
    </w:rPr>
  </w:style>
  <w:style w:type="paragraph" w:customStyle="1" w:styleId="15">
    <w:name w:val="样式2"/>
    <w:basedOn w:val="16"/>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9">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2025-09-04T10:09:00Z</dcterms:created>
  <dc:creator>HP</dc:creator>
  <cp:lastModifiedBy>HP</cp:lastModifiedBy>
  <dcterms:modified xsi:type="dcterms:W3CDTF">2026-05-13T09:35:15Z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715DBEF598BD4AD2A9199C69C0389C20_11</vt:lpwstr>
  </property>
</Properties>
</file>