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中小企业声明函</w:t>
      </w:r>
    </w:p>
    <w:p>
      <w:pPr>
        <w:adjustRightInd w:val="0"/>
        <w:snapToGrid w:val="0"/>
        <w:ind w:left="420" w:hanging="420" w:hangingChars="200"/>
        <w:jc w:val="left"/>
        <w:rPr>
          <w:rFonts w:ascii="Calibri" w:hAnsi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（单位名称）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（项目名称）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采购活动，提供的货物全部由符合政策要求的中小企业制造。相关企业（含联合体中的中小企业、签订分包意向协议的中小企业）的具体情况如下：</w:t>
      </w: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  1.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工业互联网网络运维实践平台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工业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行业；制造商为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，从业人员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人，营业收入为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宋体" w:hAnsi="宋体"/>
          <w:color w:val="000000" w:themeColor="text1"/>
          <w:sz w:val="24"/>
          <w:szCs w:val="22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（中型企业、小型企业、微型企业</w:t>
      </w:r>
      <w:r>
        <w:rPr>
          <w:rFonts w:ascii="宋体" w:hAnsi="宋体"/>
          <w:i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adjustRightInd w:val="0"/>
        <w:snapToGrid w:val="0"/>
        <w:spacing w:line="500" w:lineRule="exact"/>
        <w:ind w:firstLine="844" w:firstLineChars="35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</w:t>
      </w: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……</w:t>
      </w: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以上企业，不属于大企业的分支机构，不存在控股股东为大企业的情形，也不存在与大企业的负责人为同一人的情形。</w:t>
      </w: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  本企业对上述声明内容的真实性负责。如有虚假，将依法承担相应责任。</w:t>
      </w: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00" w:lineRule="exact"/>
        <w:ind w:left="4620" w:leftChars="2200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企业名称（盖章）：</w:t>
      </w:r>
    </w:p>
    <w:p>
      <w:pPr>
        <w:spacing w:line="500" w:lineRule="exact"/>
        <w:ind w:left="4620" w:leftChars="2200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日期：</w:t>
      </w:r>
    </w:p>
    <w:p>
      <w:pPr>
        <w:widowControl/>
        <w:spacing w:line="500" w:lineRule="exact"/>
        <w:jc w:val="left"/>
        <w:rPr>
          <w:rFonts w:hint="eastAsia" w:ascii="宋体" w:hAnsi="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360" w:lineRule="auto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从业人员、营业收入、资产总额填报上一年度数据， 无上一年度数据的新成立企业可不填报。</w:t>
      </w:r>
    </w:p>
    <w:p>
      <w:pPr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54992F14"/>
    <w:rsid w:val="61E8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422</Words>
  <Characters>428</Characters>
  <Lines>0</Lines>
  <Paragraphs>0</Paragraphs>
  <TotalTime>0</TotalTime>
  <ScaleCrop>false</ScaleCrop>
  <LinksUpToDate>false</LinksUpToDate>
  <CharactersWithSpaces>475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2026-05-22T07:16:00Z</dcterms:created>
  <dc:creator>123</dc:creator>
  <cp:lastModifiedBy>小杨</cp:lastModifiedBy>
  <dcterms:modified xsi:type="dcterms:W3CDTF">2026-06-24T10:25:47Z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C47A27D5DA53422FBCE2A5B778828301_12</vt:lpwstr>
  </property>
</Properties>
</file>