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ind w:firstLine="2249" w:firstLineChars="800"/>
        <w:jc w:val="both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3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2.供应商人根据磋商文件第3章</w:t>
      </w:r>
      <w:r>
        <w:rPr>
          <w:rFonts w:hint="eastAsia" w:ascii="宋体" w:hAnsi="宋体" w:cs="宋体"/>
          <w:sz w:val="28"/>
          <w:szCs w:val="28"/>
          <w:lang w:val="en-US" w:eastAsia="zh-CN"/>
        </w:rPr>
        <w:t>-</w:t>
      </w:r>
      <w:r>
        <w:rPr>
          <w:rFonts w:hint="eastAsia" w:ascii="宋体" w:hAnsi="宋体" w:cs="宋体"/>
          <w:sz w:val="28"/>
          <w:szCs w:val="28"/>
        </w:rPr>
        <w:t>“3.2服务内容及服务要求”的要求将全部服务内容及服务要求逐条填写此表，并按磋商文件要求提供相应的证明材料。</w:t>
      </w:r>
    </w:p>
    <w:p w14:paraId="2C389F1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2C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2026-09-03T06:31:44Z</dcterms:created>
  <dc:creator>Administrator</dc:creator>
  <cp:lastModifiedBy>李慧</cp:lastModifiedBy>
  <dcterms:modified xsi:type="dcterms:W3CDTF">2026-09-03T06:31:49Z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eyJoZGlkIjoiZjdmODQxMGVhYjY5ODMxNTViY2MwMTQ2YjM0YThkODQiLCJ1c2VySWQiOiIxMDE1NzY5NTQzIn0=</vt:lpwstr>
  </property>
  <property fmtid="{D5CDD505-2E9C-101B-9397-08002B2CF9AE}" pid="4" name="ICV">
    <vt:lpwstr>BCFA957AB2EA4F0DB6379595C5CEB313_12</vt:lpwstr>
  </property>
</Properties>
</file>