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564788">
      <w:pPr>
        <w:jc w:val="center"/>
        <w:rPr>
          <w:rFonts w:hint="eastAsia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</w:t>
      </w:r>
    </w:p>
    <w:p w14:paraId="5981F2CF">
      <w:pPr>
        <w:rPr>
          <w:rFonts w:hint="eastAsia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</w:t>
      </w:r>
      <w:r>
        <w:rPr>
          <w:rFonts w:hint="eastAsia"/>
          <w:sz w:val="28"/>
          <w:szCs w:val="36"/>
        </w:rPr>
        <w:t>微动力旋转生物反应装置（传染病专科医院污水排放标准）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气体处理器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引风机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液位自动控制器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叠螺式污泥脱水机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管道阀门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电线电缆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围栏</w:t>
      </w:r>
      <w:r>
        <w:rPr>
          <w:rFonts w:hint="eastAsia"/>
          <w:sz w:val="28"/>
          <w:szCs w:val="36"/>
          <w:lang w:val="en-US" w:eastAsia="zh-CN"/>
        </w:rPr>
        <w:t>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F92F32"/>
    <w:rsid w:val="1AF9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2026-06-23T09:39:00Z</dcterms:created>
  <dc:creator>豆芽豆芽</dc:creator>
  <cp:lastModifiedBy>豆芽豆芽</cp:lastModifiedBy>
  <dcterms:modified xsi:type="dcterms:W3CDTF">2026-06-23T09:40:10Z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B74D69F76A094079ADC9E6BC7A725FE6_11</vt:lpwstr>
  </property>
  <property fmtid="{D5CDD505-2E9C-101B-9397-08002B2CF9AE}" pid="4" name="KSOTemplateDocerSaveRecord">
    <vt:lpwstr>eyJoZGlkIjoiMzVhYmU0NWNkZjE1M2JlMDg1MDc1M2MyNWNkMjgwOTUiLCJ1c2VySWQiOiIzOTMyMTgxMDAifQ==</vt:lpwstr>
  </property>
</Properties>
</file>