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E0F9">
      <w:pPr>
        <w:jc w:val="center"/>
        <w:rPr>
          <w:rFonts w:hint="eastAsia"/>
        </w:rPr>
      </w:pPr>
      <w:r>
        <w:rPr>
          <w:rFonts w:hint="eastAsia"/>
        </w:rPr>
        <w:t>产品进货渠道</w:t>
      </w:r>
    </w:p>
    <w:p w14:paraId="61154AD1">
      <w:pPr>
        <w:rPr>
          <w:rFonts w:hint="eastAsia"/>
          <w:lang w:val="en-US" w:eastAsia="zh-CN"/>
        </w:rPr>
      </w:pPr>
    </w:p>
    <w:p w14:paraId="1BC0491A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按照招标文件评标办法中“产品进货渠道”要求，提供相关佐证资料，格式自拟</w:t>
      </w:r>
      <w:bookmarkStart w:id="0" w:name="_GoBack"/>
      <w:bookmarkEnd w:id="0"/>
    </w:p>
    <w:p w14:paraId="19699AD6">
      <w:pPr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02DC7"/>
    <w:rsid w:val="6307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2026-08-16T13:41:00Z</dcterms:created>
  <dc:creator>HUAWEI</dc:creator>
  <cp:lastModifiedBy>朝阳</cp:lastModifiedBy>
  <dcterms:modified xsi:type="dcterms:W3CDTF">2026-08-16T13:44:30Z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eyJoZGlkIjoiNzI0Y2ZiZTVlNTA0ODJkZTVkNzMzYTQzMTAwZWRiMTUiLCJ1c2VySWQiOiI2NDMyMTY3NjcifQ==</vt:lpwstr>
  </property>
  <property fmtid="{D5CDD505-2E9C-101B-9397-08002B2CF9AE}" pid="4" name="ICV">
    <vt:lpwstr>7DB148BA829A4B41852EB6579C54C3D2_12</vt:lpwstr>
  </property>
</Properties>
</file>