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FF776">
      <w:pPr>
        <w:keepNext/>
        <w:keepLines/>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rPr>
        <w:t>供应商应提交的相关资格证明材料</w:t>
      </w:r>
    </w:p>
    <w:p w14:paraId="452905B1">
      <w:pPr>
        <w:widowControl/>
        <w:jc w:val="center"/>
        <w:rPr>
          <w:rFonts w:hint="eastAsia" w:ascii="仿宋" w:hAnsi="仿宋" w:eastAsia="仿宋" w:cs="仿宋"/>
          <w:b/>
          <w:color w:val="000000"/>
          <w:sz w:val="28"/>
          <w:szCs w:val="28"/>
        </w:rPr>
      </w:pPr>
    </w:p>
    <w:p w14:paraId="510F43C0">
      <w:pPr>
        <w:keepNext w:val="0"/>
        <w:keepLines w:val="0"/>
        <w:pageBreakBefore w:val="0"/>
        <w:widowControl/>
        <w:kinsoku/>
        <w:wordWrap/>
        <w:overflowPunct/>
        <w:topLinePunct w:val="0"/>
        <w:autoSpaceDE w:val="0"/>
        <w:autoSpaceDN w:val="0"/>
        <w:bidi w:val="0"/>
        <w:adjustRightInd/>
        <w:snapToGrid/>
        <w:spacing w:line="440" w:lineRule="exact"/>
        <w:jc w:val="left"/>
        <w:rPr>
          <w:rFonts w:hint="eastAsia" w:ascii="仿宋" w:hAnsi="仿宋" w:eastAsia="仿宋" w:cs="仿宋"/>
        </w:rPr>
      </w:pPr>
      <w:r>
        <w:rPr>
          <w:rFonts w:hint="eastAsia" w:ascii="仿宋" w:hAnsi="仿宋" w:eastAsia="仿宋" w:cs="仿宋"/>
          <w:b/>
          <w:color w:val="000000"/>
          <w:sz w:val="24"/>
          <w:szCs w:val="24"/>
        </w:rPr>
        <w:t>以下资格审查资料在磋商响应文件中需提供加盖公章的复印件：</w:t>
      </w:r>
    </w:p>
    <w:p w14:paraId="486775FB">
      <w:pPr>
        <w:pStyle w:val="13"/>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1、营业执照：具有独立承担民事责任能力的法人、其他组织或自然人，并出具合法有效的营业执照或事业单位法人证书等国家规定的相关证明，自然人参与的提供其身份证明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sz w:val="24"/>
          <w:szCs w:val="24"/>
          <w:lang w:eastAsia="zh-CN"/>
        </w:rPr>
        <w:t>；</w:t>
      </w:r>
    </w:p>
    <w:p w14:paraId="4EBF9D82">
      <w:pPr>
        <w:pStyle w:val="13"/>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2、财务状况报告：</w:t>
      </w:r>
      <w:r>
        <w:rPr>
          <w:rFonts w:hint="eastAsia" w:ascii="仿宋" w:hAnsi="仿宋" w:eastAsia="仿宋" w:cs="仿宋"/>
          <w:sz w:val="24"/>
          <w:szCs w:val="24"/>
          <w:lang w:val="zh-CN" w:eastAsia="zh-CN"/>
        </w:rPr>
        <w:t>提供202</w:t>
      </w:r>
      <w:r>
        <w:rPr>
          <w:rFonts w:hint="eastAsia" w:ascii="仿宋" w:hAnsi="仿宋" w:eastAsia="仿宋" w:cs="仿宋"/>
          <w:sz w:val="24"/>
          <w:szCs w:val="24"/>
          <w:lang w:val="en-US" w:eastAsia="zh-CN"/>
        </w:rPr>
        <w:t>5</w:t>
      </w:r>
      <w:r>
        <w:rPr>
          <w:rFonts w:hint="eastAsia" w:ascii="仿宋" w:hAnsi="仿宋" w:eastAsia="仿宋" w:cs="仿宋"/>
          <w:sz w:val="24"/>
          <w:szCs w:val="24"/>
          <w:lang w:val="zh-CN" w:eastAsia="zh-CN"/>
        </w:rPr>
        <w:t>年度经会计事务所或审计机构出具完整的财务审计报告（至少包括资产负债表和利润表，成立时间至提交响应文件截止时间不足一年的可提供成立后任意时段的资产负债表），或其基本存款账户开户银行出具的资信证明。（以上两种形式的资料提供任何一种即可）；</w:t>
      </w:r>
    </w:p>
    <w:p w14:paraId="3922AD96">
      <w:pPr>
        <w:pStyle w:val="13"/>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3、税收缴纳证明：</w:t>
      </w:r>
      <w:r>
        <w:rPr>
          <w:rFonts w:hint="eastAsia" w:ascii="仿宋" w:hAnsi="仿宋" w:eastAsia="仿宋" w:cs="仿宋"/>
          <w:sz w:val="24"/>
          <w:szCs w:val="24"/>
          <w:lang w:val="zh-CN" w:eastAsia="zh-CN"/>
        </w:rPr>
        <w:t>提供投标截止之日起近六个月以来已缴纳的至少一个月的纳税证明或完税证明（任意税种），纳税证明或完税证明上应有代收机构或税务机关的公章或业务专用章；依法免税的投标人应提供相关文件证明（复印件加盖投标人公章）；</w:t>
      </w:r>
    </w:p>
    <w:p w14:paraId="0FD07706">
      <w:pPr>
        <w:pStyle w:val="13"/>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4、社会保障资金缴纳证明：</w:t>
      </w:r>
      <w:r>
        <w:rPr>
          <w:rFonts w:hint="eastAsia" w:ascii="仿宋" w:hAnsi="仿宋" w:eastAsia="仿宋" w:cs="仿宋"/>
          <w:sz w:val="24"/>
          <w:szCs w:val="24"/>
          <w:lang w:val="zh-CN" w:eastAsia="zh-CN"/>
        </w:rPr>
        <w:t>提供投标截止之日起近六个月以来已缴存的至少一个月的社会保障资金缴存单据或社保机构开具的社会保险参保缴费情况证明；依法不需要缴纳社会保障资金的投标人应提供相关文件证明；</w:t>
      </w:r>
    </w:p>
    <w:p w14:paraId="6CBE8389">
      <w:pPr>
        <w:pStyle w:val="13"/>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5、书面声明：提供具有履行本合同所必需的设备和专业技术能力的声明；</w:t>
      </w:r>
    </w:p>
    <w:p w14:paraId="3835A2D4">
      <w:pPr>
        <w:pStyle w:val="13"/>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6、无重大违法记录的书面声明：提供参加本次政府采购活动前3年内，在经营活动中没有重大违法记录的书面声明；</w:t>
      </w:r>
    </w:p>
    <w:p w14:paraId="5E623861">
      <w:pPr>
        <w:pStyle w:val="13"/>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7、法定代表人授权书：法定代表人授权书及被授权人身份证复印件。（法定代表人直接投标只须提交其身份证明书）</w:t>
      </w:r>
    </w:p>
    <w:p w14:paraId="7FCBCB0D">
      <w:pPr>
        <w:pStyle w:val="13"/>
        <w:keepNext w:val="0"/>
        <w:keepLines w:val="0"/>
        <w:pageBreakBefore w:val="0"/>
        <w:widowControl/>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bookmarkStart w:id="22" w:name="_GoBack"/>
      <w:bookmarkEnd w:id="22"/>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控股管理关系：本项目不接受联合体磋商，单位负责人为同一人或者存在直接控股、管理关系的不同供应商，不得参加同一合同项下的政府采购活动。</w:t>
      </w:r>
    </w:p>
    <w:p w14:paraId="364180AF">
      <w:pPr>
        <w:keepNext w:val="0"/>
        <w:keepLines w:val="0"/>
        <w:pageBreakBefore w:val="0"/>
        <w:widowControl w:val="0"/>
        <w:kinsoku/>
        <w:wordWrap/>
        <w:overflowPunct/>
        <w:topLinePunct w:val="0"/>
        <w:bidi w:val="0"/>
        <w:adjustRightInd/>
        <w:snapToGrid/>
        <w:spacing w:line="440" w:lineRule="exact"/>
        <w:ind w:firstLine="482" w:firstLineChars="200"/>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rPr>
        <w:t>备注：后附相应格式的，按照相关格式进行提供。</w:t>
      </w:r>
    </w:p>
    <w:p w14:paraId="1D9A5754">
      <w:pPr>
        <w:spacing w:line="336" w:lineRule="auto"/>
        <w:jc w:val="left"/>
        <w:rPr>
          <w:rFonts w:hint="eastAsia" w:ascii="仿宋" w:hAnsi="仿宋" w:eastAsia="仿宋" w:cs="仿宋"/>
          <w:b/>
          <w:color w:val="000000"/>
          <w:szCs w:val="21"/>
        </w:rPr>
      </w:pPr>
      <w:bookmarkStart w:id="0" w:name="_Toc485396124"/>
      <w:bookmarkStart w:id="1" w:name="_Toc8191"/>
      <w:bookmarkStart w:id="2" w:name="_Toc20128"/>
      <w:bookmarkStart w:id="3" w:name="_Toc420591669"/>
      <w:bookmarkStart w:id="4" w:name="_Toc421778388"/>
      <w:bookmarkStart w:id="5" w:name="_Toc425240483"/>
      <w:r>
        <w:rPr>
          <w:rFonts w:hint="eastAsia" w:ascii="仿宋" w:hAnsi="仿宋" w:eastAsia="仿宋" w:cs="仿宋"/>
          <w:b/>
          <w:color w:val="000000"/>
          <w:sz w:val="36"/>
          <w:szCs w:val="36"/>
        </w:rPr>
        <w:br w:type="page"/>
      </w:r>
      <w:r>
        <w:rPr>
          <w:rFonts w:hint="eastAsia" w:ascii="仿宋" w:hAnsi="仿宋" w:eastAsia="仿宋" w:cs="仿宋"/>
          <w:b/>
          <w:color w:val="000000"/>
          <w:szCs w:val="21"/>
        </w:rPr>
        <w:t>附件1：</w:t>
      </w:r>
    </w:p>
    <w:p w14:paraId="60434F4A">
      <w:pPr>
        <w:spacing w:line="360" w:lineRule="auto"/>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 xml:space="preserve">供应商无重大违法记录的书面声明 </w:t>
      </w:r>
    </w:p>
    <w:p w14:paraId="435794DE">
      <w:pPr>
        <w:spacing w:line="360" w:lineRule="auto"/>
        <w:rPr>
          <w:rFonts w:hint="eastAsia" w:ascii="仿宋" w:hAnsi="仿宋" w:eastAsia="仿宋" w:cs="仿宋"/>
          <w:b/>
          <w:color w:val="000000"/>
          <w:spacing w:val="4"/>
          <w:sz w:val="30"/>
          <w:szCs w:val="30"/>
          <w:u w:val="single"/>
        </w:rPr>
      </w:pPr>
    </w:p>
    <w:p w14:paraId="001C7805">
      <w:pPr>
        <w:pStyle w:val="9"/>
        <w:spacing w:before="0" w:beforeAutospacing="0" w:after="0" w:afterAutospacing="0" w:line="360" w:lineRule="auto"/>
        <w:rPr>
          <w:rFonts w:hint="eastAsia" w:ascii="仿宋" w:hAnsi="仿宋" w:eastAsia="仿宋" w:cs="仿宋"/>
          <w:color w:val="000000"/>
        </w:rPr>
      </w:pPr>
      <w:r>
        <w:rPr>
          <w:rFonts w:hint="eastAsia" w:ascii="仿宋" w:hAnsi="仿宋" w:eastAsia="仿宋" w:cs="仿宋"/>
          <w:color w:val="000000"/>
        </w:rPr>
        <w:t>致</w:t>
      </w:r>
      <w:r>
        <w:rPr>
          <w:rFonts w:hint="eastAsia" w:ascii="仿宋" w:hAnsi="仿宋" w:eastAsia="仿宋" w:cs="仿宋"/>
          <w:color w:val="000000"/>
          <w:u w:val="single"/>
        </w:rPr>
        <w:t xml:space="preserve">（采购人/采购代理机构）   </w:t>
      </w:r>
      <w:r>
        <w:rPr>
          <w:rFonts w:hint="eastAsia" w:ascii="仿宋" w:hAnsi="仿宋" w:eastAsia="仿宋" w:cs="仿宋"/>
          <w:color w:val="000000"/>
        </w:rPr>
        <w:t>：</w:t>
      </w:r>
    </w:p>
    <w:p w14:paraId="712ABE6F">
      <w:pPr>
        <w:spacing w:before="240" w:beforeLines="100" w:after="120" w:afterLines="50" w:line="360" w:lineRule="auto"/>
        <w:ind w:firstLine="170"/>
        <w:rPr>
          <w:rFonts w:hint="eastAsia" w:ascii="仿宋" w:hAnsi="仿宋" w:eastAsia="仿宋" w:cs="仿宋"/>
          <w:color w:val="000000"/>
          <w:spacing w:val="4"/>
          <w:sz w:val="24"/>
          <w:szCs w:val="24"/>
        </w:rPr>
      </w:pPr>
      <w:r>
        <w:rPr>
          <w:rFonts w:hint="eastAsia" w:ascii="仿宋" w:hAnsi="仿宋" w:eastAsia="仿宋" w:cs="仿宋"/>
          <w:color w:val="000000"/>
          <w:spacing w:val="4"/>
          <w:sz w:val="24"/>
          <w:szCs w:val="24"/>
        </w:rPr>
        <w:t>（</w:t>
      </w:r>
      <w:r>
        <w:rPr>
          <w:rFonts w:hint="eastAsia" w:ascii="仿宋" w:hAnsi="仿宋" w:eastAsia="仿宋" w:cs="仿宋"/>
          <w:color w:val="000000"/>
          <w:spacing w:val="4"/>
          <w:sz w:val="24"/>
          <w:szCs w:val="24"/>
          <w:u w:val="single"/>
        </w:rPr>
        <w:t xml:space="preserve"> 供应商名称 </w:t>
      </w:r>
      <w:r>
        <w:rPr>
          <w:rFonts w:hint="eastAsia" w:ascii="仿宋" w:hAnsi="仿宋" w:eastAsia="仿宋" w:cs="仿宋"/>
          <w:color w:val="000000"/>
          <w:spacing w:val="4"/>
          <w:sz w:val="24"/>
          <w:szCs w:val="24"/>
        </w:rPr>
        <w:t>）为在中华人民共和国境内合法注册并经营的机构。在此郑重声明，我公司在参与本次政府采购活动前3年内在经营活动中没有重大违法记录。</w:t>
      </w:r>
    </w:p>
    <w:p w14:paraId="74C00B38">
      <w:pPr>
        <w:spacing w:before="240" w:beforeLines="100" w:after="120" w:afterLines="50" w:line="360" w:lineRule="auto"/>
        <w:ind w:firstLine="170"/>
        <w:rPr>
          <w:rFonts w:hint="eastAsia" w:ascii="仿宋" w:hAnsi="仿宋" w:eastAsia="仿宋" w:cs="仿宋"/>
          <w:color w:val="000000"/>
          <w:spacing w:val="4"/>
          <w:sz w:val="24"/>
          <w:szCs w:val="24"/>
        </w:rPr>
      </w:pPr>
    </w:p>
    <w:p w14:paraId="62FAAEC4">
      <w:pPr>
        <w:spacing w:before="240" w:beforeLines="100" w:after="120" w:afterLines="50" w:line="360" w:lineRule="auto"/>
        <w:ind w:firstLine="170"/>
        <w:rPr>
          <w:rFonts w:hint="eastAsia" w:ascii="仿宋" w:hAnsi="仿宋" w:eastAsia="仿宋" w:cs="仿宋"/>
          <w:color w:val="000000"/>
          <w:spacing w:val="4"/>
          <w:sz w:val="24"/>
          <w:szCs w:val="24"/>
        </w:rPr>
      </w:pPr>
    </w:p>
    <w:p w14:paraId="6563724C">
      <w:pPr>
        <w:spacing w:line="440" w:lineRule="exact"/>
        <w:ind w:right="480"/>
        <w:jc w:val="center"/>
        <w:rPr>
          <w:rFonts w:hint="eastAsia" w:ascii="仿宋" w:hAnsi="仿宋" w:eastAsia="仿宋" w:cs="仿宋"/>
          <w:color w:val="000000"/>
          <w:sz w:val="24"/>
        </w:rPr>
      </w:pPr>
      <w:r>
        <w:rPr>
          <w:rFonts w:hint="eastAsia" w:ascii="仿宋" w:hAnsi="仿宋" w:eastAsia="仿宋" w:cs="仿宋"/>
          <w:color w:val="000000"/>
          <w:sz w:val="24"/>
        </w:rPr>
        <w:t xml:space="preserve">                               供应商名称（加盖单位公章）：</w:t>
      </w:r>
    </w:p>
    <w:p w14:paraId="4835902A">
      <w:pPr>
        <w:spacing w:line="440" w:lineRule="exact"/>
        <w:ind w:right="480"/>
        <w:jc w:val="center"/>
        <w:rPr>
          <w:rFonts w:hint="eastAsia" w:ascii="仿宋" w:hAnsi="仿宋" w:eastAsia="仿宋" w:cs="仿宋"/>
          <w:color w:val="000000"/>
          <w:sz w:val="24"/>
        </w:rPr>
      </w:pPr>
    </w:p>
    <w:p w14:paraId="136C72A8">
      <w:pPr>
        <w:spacing w:line="440" w:lineRule="exact"/>
        <w:ind w:right="480"/>
        <w:jc w:val="center"/>
        <w:rPr>
          <w:rFonts w:hint="eastAsia" w:ascii="仿宋" w:hAnsi="仿宋" w:eastAsia="仿宋" w:cs="仿宋"/>
          <w:color w:val="000000"/>
          <w:sz w:val="24"/>
        </w:rPr>
      </w:pPr>
      <w:r>
        <w:rPr>
          <w:rFonts w:hint="eastAsia" w:ascii="仿宋" w:hAnsi="仿宋" w:eastAsia="仿宋" w:cs="仿宋"/>
          <w:color w:val="000000"/>
          <w:sz w:val="24"/>
        </w:rPr>
        <w:t xml:space="preserve">                               日    期：   年    月   日</w:t>
      </w:r>
    </w:p>
    <w:p w14:paraId="598EDF7E">
      <w:pPr>
        <w:spacing w:line="440" w:lineRule="exact"/>
        <w:ind w:right="480"/>
        <w:jc w:val="center"/>
        <w:rPr>
          <w:rFonts w:hint="eastAsia" w:ascii="仿宋" w:hAnsi="仿宋" w:eastAsia="仿宋" w:cs="仿宋"/>
          <w:color w:val="000000"/>
          <w:kern w:val="0"/>
          <w:sz w:val="24"/>
        </w:rPr>
      </w:pPr>
    </w:p>
    <w:p w14:paraId="45D1A9F2">
      <w:pPr>
        <w:widowControl/>
        <w:spacing w:line="360" w:lineRule="auto"/>
        <w:jc w:val="center"/>
        <w:rPr>
          <w:rFonts w:hint="eastAsia" w:ascii="仿宋" w:hAnsi="仿宋" w:eastAsia="仿宋" w:cs="仿宋"/>
          <w:color w:val="000000"/>
          <w:kern w:val="0"/>
          <w:sz w:val="24"/>
        </w:rPr>
        <w:sectPr>
          <w:pgSz w:w="11906" w:h="16838"/>
          <w:pgMar w:top="1440" w:right="1800" w:bottom="1440" w:left="1800" w:header="851" w:footer="992" w:gutter="0"/>
          <w:cols w:space="720" w:num="1"/>
        </w:sectPr>
      </w:pPr>
    </w:p>
    <w:p w14:paraId="70024108">
      <w:pPr>
        <w:spacing w:line="360" w:lineRule="auto"/>
        <w:jc w:val="left"/>
        <w:rPr>
          <w:rFonts w:hint="eastAsia" w:ascii="仿宋" w:hAnsi="仿宋" w:eastAsia="仿宋" w:cs="仿宋"/>
          <w:b/>
          <w:color w:val="000000"/>
          <w:szCs w:val="21"/>
        </w:rPr>
      </w:pPr>
      <w:r>
        <w:rPr>
          <w:rFonts w:hint="eastAsia" w:ascii="仿宋" w:hAnsi="仿宋" w:eastAsia="仿宋" w:cs="仿宋"/>
          <w:b/>
          <w:color w:val="000000"/>
          <w:szCs w:val="21"/>
        </w:rPr>
        <w:t>附件2：</w:t>
      </w:r>
    </w:p>
    <w:p w14:paraId="3ACF0F52">
      <w:pPr>
        <w:adjustRightInd w:val="0"/>
        <w:snapToGrid w:val="0"/>
        <w:spacing w:line="360" w:lineRule="auto"/>
        <w:jc w:val="center"/>
        <w:rPr>
          <w:rFonts w:hint="eastAsia" w:ascii="仿宋" w:hAnsi="仿宋" w:eastAsia="仿宋" w:cs="仿宋"/>
          <w:b/>
          <w:color w:val="000000"/>
          <w:sz w:val="28"/>
          <w:szCs w:val="36"/>
        </w:rPr>
      </w:pPr>
    </w:p>
    <w:p w14:paraId="57F33DC7">
      <w:pPr>
        <w:spacing w:line="360" w:lineRule="atLeast"/>
        <w:jc w:val="center"/>
        <w:outlineLvl w:val="9"/>
        <w:rPr>
          <w:rFonts w:hint="eastAsia" w:ascii="仿宋" w:hAnsi="仿宋" w:eastAsia="仿宋" w:cs="仿宋"/>
          <w:b/>
          <w:bCs/>
          <w:sz w:val="28"/>
          <w:szCs w:val="28"/>
        </w:rPr>
      </w:pPr>
      <w:r>
        <w:rPr>
          <w:rFonts w:hint="eastAsia" w:ascii="仿宋" w:hAnsi="仿宋" w:eastAsia="仿宋" w:cs="仿宋"/>
          <w:b/>
          <w:bCs/>
          <w:sz w:val="28"/>
          <w:szCs w:val="28"/>
        </w:rPr>
        <w:t>履行合同所必需的设备和专业技术能力的说明及承诺</w:t>
      </w:r>
    </w:p>
    <w:p w14:paraId="2B21BC83">
      <w:pPr>
        <w:pStyle w:val="6"/>
        <w:adjustRightInd w:val="0"/>
        <w:snapToGrid w:val="0"/>
        <w:spacing w:line="360" w:lineRule="auto"/>
        <w:jc w:val="center"/>
        <w:outlineLvl w:val="9"/>
        <w:rPr>
          <w:rFonts w:hint="eastAsia" w:ascii="仿宋" w:hAnsi="仿宋" w:eastAsia="仿宋" w:cs="仿宋"/>
          <w:b/>
        </w:rPr>
      </w:pPr>
    </w:p>
    <w:p w14:paraId="3DF30DB1">
      <w:pPr>
        <w:spacing w:line="480" w:lineRule="auto"/>
        <w:outlineLvl w:val="9"/>
        <w:rPr>
          <w:rFonts w:hint="eastAsia" w:ascii="仿宋" w:hAnsi="仿宋" w:eastAsia="仿宋" w:cs="仿宋"/>
          <w:spacing w:val="4"/>
          <w:szCs w:val="21"/>
          <w:u w:val="single"/>
        </w:rPr>
      </w:pPr>
      <w:r>
        <w:rPr>
          <w:rFonts w:hint="eastAsia" w:ascii="仿宋" w:hAnsi="仿宋" w:eastAsia="仿宋" w:cs="仿宋"/>
          <w:spacing w:val="4"/>
          <w:szCs w:val="21"/>
          <w:u w:val="single"/>
        </w:rPr>
        <w:t xml:space="preserve">     （采购人名称）    ：</w:t>
      </w:r>
    </w:p>
    <w:p w14:paraId="44A03C26">
      <w:pPr>
        <w:pStyle w:val="6"/>
        <w:adjustRightInd w:val="0"/>
        <w:snapToGrid w:val="0"/>
        <w:spacing w:line="480" w:lineRule="auto"/>
        <w:outlineLvl w:val="9"/>
        <w:rPr>
          <w:rFonts w:hint="eastAsia" w:ascii="仿宋" w:hAnsi="仿宋" w:eastAsia="仿宋" w:cs="仿宋"/>
          <w:spacing w:val="4"/>
        </w:rPr>
      </w:pPr>
      <w:r>
        <w:rPr>
          <w:rFonts w:hint="eastAsia" w:ascii="仿宋" w:hAnsi="仿宋" w:eastAsia="仿宋" w:cs="仿宋"/>
          <w:spacing w:val="4"/>
        </w:rPr>
        <w:t xml:space="preserve">   </w:t>
      </w:r>
      <w:r>
        <w:rPr>
          <w:rFonts w:hint="eastAsia" w:ascii="仿宋" w:hAnsi="仿宋" w:eastAsia="仿宋" w:cs="仿宋"/>
          <w:spacing w:val="4"/>
          <w:u w:val="single"/>
        </w:rPr>
        <w:t xml:space="preserve">      （供应商名称）    </w:t>
      </w:r>
      <w:r>
        <w:rPr>
          <w:rFonts w:hint="eastAsia" w:ascii="仿宋" w:hAnsi="仿宋" w:eastAsia="仿宋" w:cs="仿宋"/>
          <w:spacing w:val="4"/>
        </w:rPr>
        <w:t xml:space="preserve"> 于</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日在中华人民共和国境内</w:t>
      </w:r>
      <w:r>
        <w:rPr>
          <w:rFonts w:hint="eastAsia" w:ascii="仿宋" w:hAnsi="仿宋" w:eastAsia="仿宋" w:cs="仿宋"/>
          <w:spacing w:val="4"/>
          <w:u w:val="single"/>
        </w:rPr>
        <w:t xml:space="preserve">               （详细注册地址）     </w:t>
      </w:r>
      <w:r>
        <w:rPr>
          <w:rFonts w:hint="eastAsia" w:ascii="仿宋" w:hAnsi="仿宋" w:eastAsia="仿宋" w:cs="仿宋"/>
          <w:spacing w:val="4"/>
        </w:rPr>
        <w:t>合法注册并经营，公司主营业务为</w:t>
      </w:r>
      <w:r>
        <w:rPr>
          <w:rFonts w:hint="eastAsia" w:ascii="仿宋" w:hAnsi="仿宋" w:eastAsia="仿宋" w:cs="仿宋"/>
          <w:spacing w:val="4"/>
          <w:u w:val="single"/>
        </w:rPr>
        <w:t xml:space="preserve">                 </w:t>
      </w:r>
      <w:r>
        <w:rPr>
          <w:rFonts w:hint="eastAsia" w:ascii="仿宋" w:hAnsi="仿宋" w:eastAsia="仿宋" w:cs="仿宋"/>
          <w:spacing w:val="4"/>
        </w:rPr>
        <w:t>，营业（生产经营）面积为</w:t>
      </w:r>
      <w:r>
        <w:rPr>
          <w:rFonts w:hint="eastAsia" w:ascii="仿宋" w:hAnsi="仿宋" w:eastAsia="仿宋" w:cs="仿宋"/>
          <w:spacing w:val="4"/>
          <w:u w:val="single"/>
        </w:rPr>
        <w:t xml:space="preserve">             </w:t>
      </w:r>
      <w:r>
        <w:rPr>
          <w:rFonts w:hint="eastAsia" w:ascii="仿宋" w:hAnsi="仿宋" w:eastAsia="仿宋" w:cs="仿宋"/>
          <w:spacing w:val="4"/>
        </w:rPr>
        <w:t xml:space="preserve"> ，现有员工数量为</w:t>
      </w:r>
      <w:r>
        <w:rPr>
          <w:rFonts w:hint="eastAsia" w:ascii="仿宋" w:hAnsi="仿宋" w:eastAsia="仿宋" w:cs="仿宋"/>
          <w:spacing w:val="4"/>
          <w:u w:val="single"/>
        </w:rPr>
        <w:t xml:space="preserve">         </w:t>
      </w:r>
      <w:r>
        <w:rPr>
          <w:rFonts w:hint="eastAsia" w:ascii="仿宋" w:hAnsi="仿宋" w:eastAsia="仿宋" w:cs="仿宋"/>
          <w:spacing w:val="4"/>
        </w:rPr>
        <w:t>，其中与履行本合同相关的专业技术人员有（</w:t>
      </w:r>
      <w:r>
        <w:rPr>
          <w:rFonts w:hint="eastAsia" w:ascii="仿宋" w:hAnsi="仿宋" w:eastAsia="仿宋" w:cs="仿宋"/>
          <w:spacing w:val="4"/>
          <w:u w:val="single"/>
        </w:rPr>
        <w:t xml:space="preserve">             专业能力、数量        </w:t>
      </w:r>
      <w:r>
        <w:rPr>
          <w:rFonts w:hint="eastAsia" w:ascii="仿宋" w:hAnsi="仿宋" w:eastAsia="仿宋" w:cs="仿宋"/>
          <w:spacing w:val="4"/>
        </w:rPr>
        <w:t>），本公司郑重承诺，具有履行本合同所必需的设备和专业技术能力。</w:t>
      </w:r>
    </w:p>
    <w:p w14:paraId="1663C133">
      <w:pPr>
        <w:spacing w:line="360" w:lineRule="auto"/>
        <w:rPr>
          <w:rFonts w:hint="eastAsia" w:ascii="仿宋" w:hAnsi="仿宋" w:eastAsia="仿宋" w:cs="仿宋"/>
          <w:color w:val="000000"/>
          <w:sz w:val="24"/>
          <w:szCs w:val="24"/>
        </w:rPr>
      </w:pPr>
    </w:p>
    <w:p w14:paraId="0D675D2E">
      <w:pPr>
        <w:spacing w:line="360" w:lineRule="auto"/>
        <w:rPr>
          <w:rFonts w:hint="eastAsia" w:ascii="仿宋" w:hAnsi="仿宋" w:eastAsia="仿宋" w:cs="仿宋"/>
          <w:color w:val="000000"/>
          <w:sz w:val="24"/>
          <w:szCs w:val="24"/>
        </w:rPr>
      </w:pPr>
    </w:p>
    <w:p w14:paraId="17E53F70">
      <w:pPr>
        <w:spacing w:line="360" w:lineRule="auto"/>
        <w:rPr>
          <w:rFonts w:hint="eastAsia" w:ascii="仿宋" w:hAnsi="仿宋" w:eastAsia="仿宋" w:cs="仿宋"/>
          <w:color w:val="000000"/>
          <w:sz w:val="24"/>
          <w:szCs w:val="24"/>
        </w:rPr>
      </w:pPr>
    </w:p>
    <w:p w14:paraId="75C37D6C">
      <w:pPr>
        <w:spacing w:line="480" w:lineRule="auto"/>
        <w:ind w:right="480" w:firstLine="3360" w:firstLineChars="1400"/>
        <w:rPr>
          <w:rFonts w:hint="eastAsia" w:ascii="仿宋" w:hAnsi="仿宋" w:eastAsia="仿宋" w:cs="仿宋"/>
          <w:color w:val="000000"/>
          <w:sz w:val="24"/>
          <w:szCs w:val="24"/>
          <w:u w:val="single"/>
        </w:rPr>
      </w:pPr>
      <w:r>
        <w:rPr>
          <w:rFonts w:hint="eastAsia" w:ascii="仿宋" w:hAnsi="仿宋" w:eastAsia="仿宋" w:cs="仿宋"/>
          <w:color w:val="000000"/>
          <w:sz w:val="24"/>
          <w:szCs w:val="24"/>
        </w:rPr>
        <w:t>供应商名称</w:t>
      </w:r>
      <w:r>
        <w:rPr>
          <w:rFonts w:hint="eastAsia" w:ascii="仿宋" w:hAnsi="仿宋" w:eastAsia="仿宋" w:cs="仿宋"/>
          <w:color w:val="000000"/>
          <w:spacing w:val="4"/>
          <w:sz w:val="24"/>
          <w:szCs w:val="24"/>
        </w:rPr>
        <w:t>（加盖单位公章）</w:t>
      </w:r>
      <w:r>
        <w:rPr>
          <w:rFonts w:hint="eastAsia" w:ascii="仿宋" w:hAnsi="仿宋" w:eastAsia="仿宋" w:cs="仿宋"/>
          <w:color w:val="000000"/>
          <w:sz w:val="24"/>
          <w:szCs w:val="24"/>
        </w:rPr>
        <w:t>：</w:t>
      </w:r>
    </w:p>
    <w:p w14:paraId="6E6F5CD7">
      <w:pPr>
        <w:spacing w:line="480" w:lineRule="auto"/>
        <w:ind w:right="480" w:firstLine="3360" w:firstLineChars="1400"/>
        <w:rPr>
          <w:rFonts w:hint="eastAsia" w:ascii="仿宋" w:hAnsi="仿宋" w:eastAsia="仿宋" w:cs="仿宋"/>
          <w:color w:val="000000"/>
          <w:sz w:val="24"/>
          <w:szCs w:val="24"/>
          <w:u w:val="single"/>
        </w:rPr>
      </w:pPr>
      <w:r>
        <w:rPr>
          <w:rFonts w:hint="eastAsia" w:ascii="仿宋" w:hAnsi="仿宋" w:eastAsia="仿宋" w:cs="仿宋"/>
          <w:color w:val="000000"/>
          <w:sz w:val="24"/>
          <w:szCs w:val="24"/>
        </w:rPr>
        <w:t>日   期：   年   月   日</w:t>
      </w:r>
    </w:p>
    <w:p w14:paraId="3EA7B1A3">
      <w:pPr>
        <w:spacing w:line="360" w:lineRule="auto"/>
        <w:jc w:val="left"/>
        <w:rPr>
          <w:rFonts w:hint="eastAsia" w:ascii="仿宋" w:hAnsi="仿宋" w:eastAsia="仿宋" w:cs="仿宋"/>
          <w:b/>
          <w:color w:val="000000"/>
          <w:szCs w:val="21"/>
        </w:rPr>
      </w:pPr>
    </w:p>
    <w:p w14:paraId="55F0BD27">
      <w:pPr>
        <w:spacing w:line="360" w:lineRule="auto"/>
        <w:jc w:val="left"/>
        <w:rPr>
          <w:rFonts w:hint="eastAsia" w:ascii="仿宋" w:hAnsi="仿宋" w:eastAsia="仿宋" w:cs="仿宋"/>
          <w:b/>
          <w:color w:val="000000"/>
          <w:szCs w:val="21"/>
        </w:rPr>
      </w:pPr>
    </w:p>
    <w:p w14:paraId="0836F24E">
      <w:pPr>
        <w:spacing w:line="360" w:lineRule="auto"/>
        <w:jc w:val="left"/>
        <w:rPr>
          <w:rFonts w:hint="eastAsia" w:ascii="仿宋" w:hAnsi="仿宋" w:eastAsia="仿宋" w:cs="仿宋"/>
          <w:b/>
          <w:color w:val="000000"/>
          <w:szCs w:val="21"/>
        </w:rPr>
      </w:pPr>
    </w:p>
    <w:p w14:paraId="46046A4D">
      <w:pPr>
        <w:spacing w:line="360" w:lineRule="auto"/>
        <w:jc w:val="left"/>
        <w:rPr>
          <w:rFonts w:hint="eastAsia" w:ascii="仿宋" w:hAnsi="仿宋" w:eastAsia="仿宋" w:cs="仿宋"/>
          <w:b/>
          <w:color w:val="000000"/>
          <w:szCs w:val="21"/>
        </w:rPr>
      </w:pPr>
    </w:p>
    <w:p w14:paraId="50F0BF4C">
      <w:pPr>
        <w:spacing w:line="360" w:lineRule="auto"/>
        <w:jc w:val="left"/>
        <w:rPr>
          <w:rFonts w:hint="eastAsia" w:ascii="仿宋" w:hAnsi="仿宋" w:eastAsia="仿宋" w:cs="仿宋"/>
          <w:b/>
          <w:color w:val="000000"/>
          <w:szCs w:val="21"/>
        </w:rPr>
      </w:pPr>
    </w:p>
    <w:p w14:paraId="19D56127">
      <w:pPr>
        <w:spacing w:line="360" w:lineRule="auto"/>
        <w:jc w:val="left"/>
        <w:rPr>
          <w:rFonts w:hint="eastAsia" w:ascii="仿宋" w:hAnsi="仿宋" w:eastAsia="仿宋" w:cs="仿宋"/>
          <w:b/>
          <w:color w:val="000000"/>
          <w:szCs w:val="21"/>
        </w:rPr>
      </w:pPr>
    </w:p>
    <w:p w14:paraId="7AD6575D">
      <w:pPr>
        <w:spacing w:line="360" w:lineRule="auto"/>
        <w:jc w:val="left"/>
        <w:rPr>
          <w:rFonts w:hint="eastAsia" w:ascii="仿宋" w:hAnsi="仿宋" w:eastAsia="仿宋" w:cs="仿宋"/>
          <w:b/>
          <w:color w:val="000000"/>
          <w:szCs w:val="21"/>
        </w:rPr>
      </w:pPr>
    </w:p>
    <w:p w14:paraId="08D779A1">
      <w:pPr>
        <w:spacing w:line="360" w:lineRule="auto"/>
        <w:jc w:val="left"/>
        <w:rPr>
          <w:rFonts w:hint="eastAsia" w:ascii="仿宋" w:hAnsi="仿宋" w:eastAsia="仿宋" w:cs="仿宋"/>
          <w:b/>
          <w:color w:val="000000"/>
          <w:szCs w:val="21"/>
        </w:rPr>
      </w:pPr>
    </w:p>
    <w:p w14:paraId="0B061AC9">
      <w:pPr>
        <w:spacing w:line="360" w:lineRule="auto"/>
        <w:jc w:val="left"/>
        <w:rPr>
          <w:rFonts w:hint="eastAsia" w:ascii="仿宋" w:hAnsi="仿宋" w:eastAsia="仿宋" w:cs="仿宋"/>
          <w:b/>
          <w:color w:val="000000"/>
          <w:szCs w:val="21"/>
        </w:rPr>
      </w:pPr>
    </w:p>
    <w:p w14:paraId="0BD7F88A">
      <w:pPr>
        <w:spacing w:line="360" w:lineRule="auto"/>
        <w:jc w:val="left"/>
        <w:rPr>
          <w:rFonts w:hint="eastAsia" w:ascii="仿宋" w:hAnsi="仿宋" w:eastAsia="仿宋" w:cs="仿宋"/>
          <w:b/>
          <w:color w:val="000000"/>
          <w:szCs w:val="21"/>
        </w:rPr>
      </w:pPr>
    </w:p>
    <w:p w14:paraId="10198139">
      <w:pPr>
        <w:spacing w:line="360" w:lineRule="auto"/>
        <w:jc w:val="left"/>
        <w:rPr>
          <w:rFonts w:hint="eastAsia" w:ascii="仿宋" w:hAnsi="仿宋" w:eastAsia="仿宋" w:cs="仿宋"/>
          <w:b/>
          <w:color w:val="000000"/>
          <w:szCs w:val="21"/>
        </w:rPr>
      </w:pPr>
    </w:p>
    <w:p w14:paraId="477DB153">
      <w:pPr>
        <w:spacing w:line="360" w:lineRule="auto"/>
        <w:jc w:val="left"/>
        <w:rPr>
          <w:rFonts w:hint="eastAsia" w:ascii="仿宋" w:hAnsi="仿宋" w:eastAsia="仿宋" w:cs="仿宋"/>
          <w:b/>
          <w:color w:val="000000"/>
          <w:szCs w:val="21"/>
        </w:rPr>
      </w:pPr>
    </w:p>
    <w:p w14:paraId="0D1ADEDD">
      <w:pPr>
        <w:spacing w:line="360" w:lineRule="auto"/>
        <w:jc w:val="left"/>
        <w:rPr>
          <w:rFonts w:hint="eastAsia" w:ascii="仿宋" w:hAnsi="仿宋" w:eastAsia="仿宋" w:cs="仿宋"/>
          <w:b/>
          <w:color w:val="000000"/>
          <w:szCs w:val="21"/>
        </w:rPr>
      </w:pPr>
    </w:p>
    <w:p w14:paraId="01784195">
      <w:pPr>
        <w:spacing w:line="360" w:lineRule="auto"/>
        <w:jc w:val="left"/>
        <w:rPr>
          <w:rFonts w:hint="eastAsia" w:ascii="仿宋" w:hAnsi="仿宋" w:eastAsia="仿宋" w:cs="仿宋"/>
          <w:b/>
          <w:color w:val="000000"/>
          <w:szCs w:val="21"/>
        </w:rPr>
      </w:pPr>
      <w:r>
        <w:rPr>
          <w:rFonts w:hint="eastAsia" w:ascii="仿宋" w:hAnsi="仿宋" w:eastAsia="仿宋" w:cs="仿宋"/>
          <w:b/>
          <w:color w:val="000000"/>
          <w:szCs w:val="21"/>
        </w:rPr>
        <w:t>附件3：</w:t>
      </w:r>
    </w:p>
    <w:p w14:paraId="1EA6C56F">
      <w:pPr>
        <w:spacing w:line="360" w:lineRule="auto"/>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法定代表人身份证明</w:t>
      </w:r>
      <w:bookmarkEnd w:id="0"/>
      <w:bookmarkEnd w:id="1"/>
      <w:bookmarkEnd w:id="2"/>
      <w:bookmarkEnd w:id="3"/>
      <w:bookmarkEnd w:id="4"/>
      <w:bookmarkEnd w:id="5"/>
      <w:r>
        <w:rPr>
          <w:rFonts w:hint="eastAsia" w:ascii="仿宋" w:hAnsi="仿宋" w:eastAsia="仿宋" w:cs="仿宋"/>
          <w:b/>
          <w:color w:val="000000"/>
          <w:sz w:val="28"/>
          <w:szCs w:val="28"/>
        </w:rPr>
        <w:t xml:space="preserve"> </w:t>
      </w:r>
    </w:p>
    <w:p w14:paraId="775709B6">
      <w:pPr>
        <w:spacing w:line="360" w:lineRule="auto"/>
        <w:ind w:firstLine="420" w:firstLineChars="200"/>
        <w:rPr>
          <w:rFonts w:hint="eastAsia" w:ascii="仿宋" w:hAnsi="仿宋" w:eastAsia="仿宋" w:cs="仿宋"/>
          <w:color w:val="000000"/>
        </w:rPr>
      </w:pPr>
    </w:p>
    <w:p w14:paraId="770306E2">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供应商名称：</w:t>
      </w:r>
    </w:p>
    <w:p w14:paraId="2B286E42">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单位性质：</w:t>
      </w:r>
    </w:p>
    <w:p w14:paraId="3083FCA5">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地    址：</w:t>
      </w:r>
    </w:p>
    <w:p w14:paraId="42A9B5A8">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成立时间：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7B4A793">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经营期限：</w:t>
      </w:r>
    </w:p>
    <w:p w14:paraId="15701FE5">
      <w:pPr>
        <w:spacing w:line="480" w:lineRule="auto"/>
        <w:ind w:firstLine="480" w:firstLineChars="200"/>
        <w:rPr>
          <w:rFonts w:hint="eastAsia" w:ascii="仿宋" w:hAnsi="仿宋" w:eastAsia="仿宋" w:cs="仿宋"/>
          <w:color w:val="000000"/>
          <w:sz w:val="24"/>
          <w:u w:val="single"/>
        </w:rPr>
      </w:pPr>
      <w:r>
        <w:rPr>
          <w:rFonts w:hint="eastAsia" w:ascii="仿宋" w:hAnsi="仿宋" w:eastAsia="仿宋" w:cs="仿宋"/>
          <w:color w:val="000000"/>
          <w:sz w:val="24"/>
        </w:rPr>
        <w:t>姓名：</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性别：</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年龄：</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职务：</w:t>
      </w:r>
      <w:r>
        <w:rPr>
          <w:rFonts w:hint="eastAsia" w:ascii="仿宋" w:hAnsi="仿宋" w:eastAsia="仿宋" w:cs="仿宋"/>
          <w:color w:val="000000"/>
          <w:sz w:val="24"/>
          <w:u w:val="single"/>
        </w:rPr>
        <w:t xml:space="preserve">     </w:t>
      </w:r>
    </w:p>
    <w:p w14:paraId="3465B055">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系（供应商名称）的法定代表人</w:t>
      </w:r>
    </w:p>
    <w:p w14:paraId="7B89C047">
      <w:pPr>
        <w:spacing w:line="48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特此证明</w:t>
      </w:r>
    </w:p>
    <w:p w14:paraId="14DEF491">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（附法定代表人身份证复印件并加盖公章）</w:t>
      </w:r>
    </w:p>
    <w:p w14:paraId="3FFA649A">
      <w:pPr>
        <w:spacing w:line="360" w:lineRule="auto"/>
        <w:ind w:firstLine="480" w:firstLineChars="200"/>
        <w:rPr>
          <w:rFonts w:hint="eastAsia" w:ascii="仿宋" w:hAnsi="仿宋" w:eastAsia="仿宋" w:cs="仿宋"/>
          <w:color w:val="000000"/>
          <w:sz w:val="24"/>
        </w:rPr>
      </w:pPr>
    </w:p>
    <w:p w14:paraId="591D785F">
      <w:pPr>
        <w:spacing w:line="360" w:lineRule="auto"/>
        <w:ind w:firstLine="4440" w:firstLineChars="1850"/>
        <w:rPr>
          <w:rFonts w:hint="eastAsia" w:ascii="仿宋" w:hAnsi="仿宋" w:eastAsia="仿宋" w:cs="仿宋"/>
          <w:color w:val="000000"/>
          <w:sz w:val="24"/>
        </w:rPr>
      </w:pPr>
      <w:r>
        <w:rPr>
          <w:rFonts w:hint="eastAsia" w:ascii="仿宋" w:hAnsi="仿宋" w:eastAsia="仿宋" w:cs="仿宋"/>
          <w:color w:val="000000"/>
          <w:sz w:val="24"/>
        </w:rPr>
        <w:t>供应商名称（加盖单位公章）：</w:t>
      </w:r>
    </w:p>
    <w:p w14:paraId="1BA4CAAD">
      <w:pPr>
        <w:spacing w:line="360" w:lineRule="auto"/>
        <w:ind w:firstLine="4440" w:firstLineChars="1850"/>
        <w:rPr>
          <w:rFonts w:hint="eastAsia" w:ascii="仿宋" w:hAnsi="仿宋" w:eastAsia="仿宋" w:cs="仿宋"/>
          <w:color w:val="000000"/>
          <w:sz w:val="24"/>
        </w:rPr>
      </w:pPr>
      <w:r>
        <w:rPr>
          <w:rFonts w:hint="eastAsia" w:ascii="仿宋" w:hAnsi="仿宋" w:eastAsia="仿宋" w:cs="仿宋"/>
          <w:color w:val="000000"/>
          <w:sz w:val="24"/>
        </w:rPr>
        <w:t xml:space="preserve">日    期：   </w:t>
      </w:r>
      <w:r>
        <w:rPr>
          <w:rFonts w:hint="eastAsia" w:ascii="仿宋" w:hAnsi="仿宋" w:eastAsia="仿宋" w:cs="仿宋"/>
          <w:color w:val="000000"/>
          <w:sz w:val="24"/>
          <w:szCs w:val="24"/>
        </w:rPr>
        <w:t>年   月   日</w:t>
      </w:r>
    </w:p>
    <w:p w14:paraId="3A08DBB1">
      <w:pPr>
        <w:spacing w:line="360" w:lineRule="auto"/>
        <w:ind w:firstLine="420" w:firstLineChars="200"/>
        <w:rPr>
          <w:rFonts w:hint="eastAsia" w:ascii="仿宋" w:hAnsi="仿宋" w:eastAsia="仿宋" w:cs="仿宋"/>
          <w:color w:val="000000"/>
        </w:rPr>
        <w:sectPr>
          <w:headerReference r:id="rId3" w:type="default"/>
          <w:footerReference r:id="rId5" w:type="default"/>
          <w:headerReference r:id="rId4" w:type="even"/>
          <w:footerReference r:id="rId6" w:type="even"/>
          <w:pgSz w:w="11906" w:h="16838"/>
          <w:pgMar w:top="1440" w:right="1800" w:bottom="1440" w:left="1800" w:header="851" w:footer="992" w:gutter="0"/>
          <w:cols w:space="720" w:num="1"/>
          <w:docGrid w:type="lines" w:linePitch="312" w:charSpace="0"/>
        </w:sectPr>
      </w:pPr>
    </w:p>
    <w:p w14:paraId="43C61883">
      <w:pPr>
        <w:spacing w:line="360" w:lineRule="auto"/>
        <w:jc w:val="left"/>
        <w:rPr>
          <w:rFonts w:hint="eastAsia" w:ascii="仿宋" w:hAnsi="仿宋" w:eastAsia="仿宋" w:cs="仿宋"/>
          <w:b/>
          <w:color w:val="000000"/>
          <w:szCs w:val="21"/>
        </w:rPr>
      </w:pPr>
      <w:r>
        <w:rPr>
          <w:rFonts w:hint="eastAsia" w:ascii="仿宋" w:hAnsi="仿宋" w:eastAsia="仿宋" w:cs="仿宋"/>
          <w:b/>
          <w:color w:val="000000"/>
          <w:szCs w:val="21"/>
        </w:rPr>
        <w:t>附件4：</w:t>
      </w:r>
    </w:p>
    <w:p w14:paraId="233BB4DF">
      <w:pPr>
        <w:adjustRightInd w:val="0"/>
        <w:snapToGrid w:val="0"/>
        <w:spacing w:line="360" w:lineRule="auto"/>
        <w:jc w:val="center"/>
        <w:rPr>
          <w:rFonts w:hint="eastAsia" w:ascii="仿宋" w:hAnsi="仿宋" w:eastAsia="仿宋" w:cs="仿宋"/>
          <w:b/>
          <w:color w:val="000000"/>
          <w:kern w:val="0"/>
          <w:sz w:val="28"/>
          <w:szCs w:val="36"/>
        </w:rPr>
      </w:pPr>
      <w:r>
        <w:rPr>
          <w:rFonts w:hint="eastAsia" w:ascii="仿宋" w:hAnsi="仿宋" w:eastAsia="仿宋" w:cs="仿宋"/>
          <w:b/>
          <w:color w:val="000000"/>
          <w:kern w:val="0"/>
          <w:sz w:val="28"/>
          <w:szCs w:val="36"/>
        </w:rPr>
        <w:t xml:space="preserve">法定代表人授权委托书 </w:t>
      </w:r>
    </w:p>
    <w:p w14:paraId="10FEE9BF">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本人</w:t>
      </w:r>
      <w:r>
        <w:rPr>
          <w:rFonts w:hint="eastAsia" w:ascii="仿宋" w:hAnsi="仿宋" w:eastAsia="仿宋" w:cs="仿宋"/>
          <w:color w:val="000000"/>
          <w:sz w:val="24"/>
          <w:u w:val="single"/>
        </w:rPr>
        <w:t>（姓名）</w:t>
      </w:r>
      <w:r>
        <w:rPr>
          <w:rFonts w:hint="eastAsia" w:ascii="仿宋" w:hAnsi="仿宋" w:eastAsia="仿宋" w:cs="仿宋"/>
          <w:color w:val="000000"/>
          <w:sz w:val="24"/>
        </w:rPr>
        <w:t>系</w:t>
      </w:r>
      <w:r>
        <w:rPr>
          <w:rFonts w:hint="eastAsia" w:ascii="仿宋" w:hAnsi="仿宋" w:eastAsia="仿宋" w:cs="仿宋"/>
          <w:color w:val="000000"/>
          <w:sz w:val="24"/>
          <w:u w:val="single"/>
        </w:rPr>
        <w:t>（供应商名称）</w:t>
      </w:r>
      <w:r>
        <w:rPr>
          <w:rFonts w:hint="eastAsia" w:ascii="仿宋" w:hAnsi="仿宋" w:eastAsia="仿宋" w:cs="仿宋"/>
          <w:color w:val="000000"/>
          <w:sz w:val="24"/>
        </w:rPr>
        <w:t>的法定代表人，现委托</w:t>
      </w:r>
      <w:r>
        <w:rPr>
          <w:rFonts w:hint="eastAsia" w:ascii="仿宋" w:hAnsi="仿宋" w:eastAsia="仿宋" w:cs="仿宋"/>
          <w:color w:val="000000"/>
          <w:sz w:val="24"/>
          <w:u w:val="single"/>
        </w:rPr>
        <w:t xml:space="preserve"> （姓名）</w:t>
      </w:r>
      <w:r>
        <w:rPr>
          <w:rFonts w:hint="eastAsia" w:ascii="仿宋" w:hAnsi="仿宋" w:eastAsia="仿宋" w:cs="仿宋"/>
          <w:color w:val="000000"/>
          <w:sz w:val="24"/>
        </w:rPr>
        <w:t>为我方代理人。代理人根据授权，以我方名义签署、澄清、说明、补正、递交、撤回、修改</w:t>
      </w:r>
      <w:r>
        <w:rPr>
          <w:rFonts w:hint="eastAsia" w:ascii="仿宋" w:hAnsi="仿宋" w:eastAsia="仿宋" w:cs="仿宋"/>
          <w:color w:val="000000"/>
          <w:sz w:val="24"/>
          <w:u w:val="single"/>
        </w:rPr>
        <w:t xml:space="preserve">  （项目名称）  </w:t>
      </w:r>
      <w:r>
        <w:rPr>
          <w:rFonts w:hint="eastAsia" w:ascii="仿宋" w:hAnsi="仿宋" w:eastAsia="仿宋" w:cs="仿宋"/>
          <w:color w:val="000000"/>
          <w:sz w:val="24"/>
        </w:rPr>
        <w:t>磋商响应文件、签订合同和处理有关事宜，其法律后果由我方承担。</w:t>
      </w:r>
    </w:p>
    <w:p w14:paraId="1263163A">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代理人无转委托权。</w:t>
      </w:r>
    </w:p>
    <w:p w14:paraId="51348FEF">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委托期限：90日历天</w:t>
      </w:r>
    </w:p>
    <w:p w14:paraId="779C365E">
      <w:pPr>
        <w:spacing w:line="360" w:lineRule="auto"/>
        <w:ind w:firstLine="480" w:firstLineChars="200"/>
        <w:rPr>
          <w:rFonts w:hint="eastAsia" w:ascii="仿宋" w:hAnsi="仿宋" w:eastAsia="仿宋" w:cs="仿宋"/>
          <w:color w:val="000000"/>
          <w:sz w:val="24"/>
        </w:rPr>
      </w:pPr>
      <w:bookmarkStart w:id="6" w:name="_Toc214090947"/>
      <w:bookmarkStart w:id="7" w:name="_Toc201637979"/>
      <w:r>
        <w:rPr>
          <w:rFonts w:hint="eastAsia" w:ascii="仿宋" w:hAnsi="仿宋" w:eastAsia="仿宋" w:cs="仿宋"/>
          <w:color w:val="000000"/>
          <w:sz w:val="24"/>
        </w:rPr>
        <w:t>法定代表人签字或盖章：               被授权人签字或盖章：</w:t>
      </w:r>
      <w:bookmarkEnd w:id="6"/>
      <w:bookmarkEnd w:id="7"/>
    </w:p>
    <w:p w14:paraId="0292138F">
      <w:pPr>
        <w:spacing w:line="360" w:lineRule="auto"/>
        <w:ind w:firstLine="480" w:firstLineChars="200"/>
        <w:rPr>
          <w:rFonts w:hint="eastAsia" w:ascii="仿宋" w:hAnsi="仿宋" w:eastAsia="仿宋" w:cs="仿宋"/>
          <w:color w:val="000000"/>
          <w:sz w:val="24"/>
        </w:rPr>
      </w:pPr>
      <w:bookmarkStart w:id="8" w:name="_Toc201637980"/>
      <w:bookmarkStart w:id="9" w:name="_Toc214090948"/>
      <w:r>
        <w:rPr>
          <w:rFonts w:hint="eastAsia" w:ascii="仿宋" w:hAnsi="仿宋" w:eastAsia="仿宋" w:cs="仿宋"/>
          <w:color w:val="000000"/>
          <w:sz w:val="24"/>
        </w:rPr>
        <w:t xml:space="preserve">职          务：                     </w:t>
      </w:r>
      <w:bookmarkEnd w:id="8"/>
      <w:bookmarkEnd w:id="9"/>
      <w:r>
        <w:rPr>
          <w:rFonts w:hint="eastAsia" w:ascii="仿宋" w:hAnsi="仿宋" w:eastAsia="仿宋" w:cs="仿宋"/>
          <w:color w:val="000000"/>
          <w:sz w:val="24"/>
        </w:rPr>
        <w:t>职          务：</w:t>
      </w:r>
    </w:p>
    <w:p w14:paraId="298E39E9">
      <w:pPr>
        <w:spacing w:line="360" w:lineRule="auto"/>
        <w:ind w:firstLine="480" w:firstLineChars="200"/>
        <w:rPr>
          <w:rFonts w:hint="eastAsia" w:ascii="仿宋" w:hAnsi="仿宋" w:eastAsia="仿宋" w:cs="仿宋"/>
          <w:color w:val="000000"/>
          <w:sz w:val="24"/>
        </w:rPr>
      </w:pPr>
      <w:bookmarkStart w:id="10" w:name="_Toc214090949"/>
      <w:bookmarkStart w:id="11" w:name="_Toc201637981"/>
      <w:r>
        <w:rPr>
          <w:rFonts w:hint="eastAsia" w:ascii="仿宋" w:hAnsi="仿宋" w:eastAsia="仿宋" w:cs="仿宋"/>
          <w:color w:val="000000"/>
          <w:sz w:val="24"/>
        </w:rPr>
        <w:t>身  份  证  号：                     身  份  证  号：</w:t>
      </w:r>
      <w:bookmarkEnd w:id="10"/>
      <w:bookmarkEnd w:id="11"/>
    </w:p>
    <w:p w14:paraId="2CADBC18">
      <w:pPr>
        <w:spacing w:line="360" w:lineRule="auto"/>
        <w:rPr>
          <w:rFonts w:hint="eastAsia" w:ascii="仿宋" w:hAnsi="仿宋" w:eastAsia="仿宋" w:cs="仿宋"/>
          <w:color w:val="000000"/>
          <w:sz w:val="24"/>
        </w:rPr>
      </w:pPr>
    </w:p>
    <w:p w14:paraId="78A96170">
      <w:pPr>
        <w:spacing w:line="360" w:lineRule="auto"/>
        <w:rPr>
          <w:rFonts w:hint="eastAsia" w:ascii="仿宋" w:hAnsi="仿宋" w:eastAsia="仿宋" w:cs="仿宋"/>
          <w:color w:val="000000"/>
          <w:sz w:val="24"/>
        </w:rPr>
      </w:pPr>
      <w:bookmarkStart w:id="12" w:name="_Toc201637982"/>
      <w:bookmarkStart w:id="13" w:name="_Toc214090950"/>
      <w:r>
        <w:rPr>
          <w:rFonts w:hint="eastAsia" w:ascii="仿宋" w:hAnsi="仿宋" w:eastAsia="仿宋" w:cs="仿宋"/>
          <w:color w:val="000000"/>
          <w:sz w:val="24"/>
        </w:rPr>
        <w:t>附：法定代表人、被授权人身份证复印件。（二代身份证正、反两面都需复印）</w:t>
      </w:r>
      <w:bookmarkEnd w:id="12"/>
      <w:bookmarkEnd w:id="13"/>
    </w:p>
    <w:tbl>
      <w:tblPr>
        <w:tblStyle w:val="10"/>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14:paraId="1A47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jc w:val="center"/>
        </w:trPr>
        <w:tc>
          <w:tcPr>
            <w:tcW w:w="4291" w:type="dxa"/>
            <w:tcBorders>
              <w:top w:val="single" w:color="auto" w:sz="4" w:space="0"/>
              <w:left w:val="single" w:color="auto" w:sz="4" w:space="0"/>
              <w:right w:val="single" w:color="auto" w:sz="4" w:space="0"/>
            </w:tcBorders>
            <w:noWrap w:val="0"/>
            <w:vAlign w:val="center"/>
          </w:tcPr>
          <w:p w14:paraId="35315D60">
            <w:pPr>
              <w:spacing w:line="360" w:lineRule="auto"/>
              <w:jc w:val="center"/>
              <w:rPr>
                <w:rFonts w:hint="eastAsia" w:ascii="仿宋" w:hAnsi="仿宋" w:eastAsia="仿宋" w:cs="仿宋"/>
                <w:color w:val="000000"/>
              </w:rPr>
            </w:pPr>
            <w:bookmarkStart w:id="14" w:name="_Toc214090951"/>
            <w:bookmarkStart w:id="15" w:name="_Toc201637983"/>
            <w:r>
              <w:rPr>
                <w:rFonts w:hint="eastAsia" w:ascii="仿宋" w:hAnsi="仿宋" w:eastAsia="仿宋" w:cs="仿宋"/>
                <w:color w:val="000000"/>
              </w:rPr>
              <w:t>法定代表人身份证复印件</w:t>
            </w:r>
            <w:bookmarkEnd w:id="14"/>
            <w:bookmarkEnd w:id="15"/>
          </w:p>
          <w:p w14:paraId="6B5B4D97">
            <w:pPr>
              <w:spacing w:line="360" w:lineRule="auto"/>
              <w:jc w:val="center"/>
              <w:rPr>
                <w:rFonts w:hint="eastAsia" w:ascii="仿宋" w:hAnsi="仿宋" w:eastAsia="仿宋" w:cs="仿宋"/>
                <w:color w:val="000000"/>
              </w:rPr>
            </w:pPr>
            <w:bookmarkStart w:id="16" w:name="_Toc201637984"/>
            <w:bookmarkStart w:id="17" w:name="_Toc214090952"/>
            <w:r>
              <w:rPr>
                <w:rFonts w:hint="eastAsia" w:ascii="仿宋" w:hAnsi="仿宋" w:eastAsia="仿宋" w:cs="仿宋"/>
                <w:color w:val="000000"/>
              </w:rPr>
              <w:t>（正</w:t>
            </w:r>
            <w:r>
              <w:rPr>
                <w:rFonts w:hint="eastAsia" w:ascii="仿宋" w:hAnsi="仿宋" w:eastAsia="仿宋" w:cs="仿宋"/>
                <w:color w:val="000000"/>
                <w:lang w:eastAsia="zh-CN"/>
              </w:rPr>
              <w:t>、</w:t>
            </w:r>
            <w:r>
              <w:rPr>
                <w:rFonts w:hint="eastAsia" w:ascii="仿宋" w:hAnsi="仿宋" w:eastAsia="仿宋" w:cs="仿宋"/>
                <w:color w:val="000000"/>
                <w:lang w:val="en-US" w:eastAsia="zh-CN"/>
              </w:rPr>
              <w:t>反</w:t>
            </w:r>
            <w:r>
              <w:rPr>
                <w:rFonts w:hint="eastAsia" w:ascii="仿宋" w:hAnsi="仿宋" w:eastAsia="仿宋" w:cs="仿宋"/>
                <w:color w:val="000000"/>
              </w:rPr>
              <w:t>面）</w:t>
            </w:r>
            <w:bookmarkEnd w:id="16"/>
            <w:bookmarkEnd w:id="17"/>
          </w:p>
        </w:tc>
        <w:tc>
          <w:tcPr>
            <w:tcW w:w="4288" w:type="dxa"/>
            <w:tcBorders>
              <w:top w:val="single" w:color="auto" w:sz="4" w:space="0"/>
              <w:left w:val="single" w:color="auto" w:sz="4" w:space="0"/>
              <w:bottom w:val="single" w:color="auto" w:sz="4" w:space="0"/>
              <w:right w:val="single" w:color="auto" w:sz="4" w:space="0"/>
            </w:tcBorders>
            <w:noWrap w:val="0"/>
            <w:vAlign w:val="center"/>
          </w:tcPr>
          <w:p w14:paraId="25B267E2">
            <w:pPr>
              <w:spacing w:line="360" w:lineRule="auto"/>
              <w:jc w:val="center"/>
              <w:rPr>
                <w:rFonts w:hint="eastAsia" w:ascii="仿宋" w:hAnsi="仿宋" w:eastAsia="仿宋" w:cs="仿宋"/>
                <w:color w:val="000000"/>
              </w:rPr>
            </w:pPr>
            <w:bookmarkStart w:id="18" w:name="_Toc201637985"/>
            <w:bookmarkStart w:id="19" w:name="_Toc214090953"/>
            <w:r>
              <w:rPr>
                <w:rFonts w:hint="eastAsia" w:ascii="仿宋" w:hAnsi="仿宋" w:eastAsia="仿宋" w:cs="仿宋"/>
                <w:color w:val="000000"/>
              </w:rPr>
              <w:t>被授权人身份证复印件</w:t>
            </w:r>
            <w:bookmarkEnd w:id="18"/>
            <w:bookmarkEnd w:id="19"/>
          </w:p>
          <w:p w14:paraId="2E8A2B37">
            <w:pPr>
              <w:spacing w:line="360" w:lineRule="auto"/>
              <w:jc w:val="center"/>
              <w:rPr>
                <w:rFonts w:hint="eastAsia" w:ascii="仿宋" w:hAnsi="仿宋" w:eastAsia="仿宋" w:cs="仿宋"/>
                <w:color w:val="000000"/>
              </w:rPr>
            </w:pPr>
            <w:bookmarkStart w:id="20" w:name="_Toc214090957"/>
            <w:bookmarkStart w:id="21" w:name="_Toc201637989"/>
            <w:r>
              <w:rPr>
                <w:rFonts w:hint="eastAsia" w:ascii="仿宋" w:hAnsi="仿宋" w:eastAsia="仿宋" w:cs="仿宋"/>
                <w:color w:val="000000"/>
              </w:rPr>
              <w:t>（正</w:t>
            </w:r>
            <w:r>
              <w:rPr>
                <w:rFonts w:hint="eastAsia" w:ascii="仿宋" w:hAnsi="仿宋" w:eastAsia="仿宋" w:cs="仿宋"/>
                <w:color w:val="000000"/>
                <w:lang w:eastAsia="zh-CN"/>
              </w:rPr>
              <w:t>、</w:t>
            </w:r>
            <w:r>
              <w:rPr>
                <w:rFonts w:hint="eastAsia" w:ascii="仿宋" w:hAnsi="仿宋" w:eastAsia="仿宋" w:cs="仿宋"/>
                <w:color w:val="000000"/>
                <w:lang w:val="en-US" w:eastAsia="zh-CN"/>
              </w:rPr>
              <w:t>反</w:t>
            </w:r>
            <w:r>
              <w:rPr>
                <w:rFonts w:hint="eastAsia" w:ascii="仿宋" w:hAnsi="仿宋" w:eastAsia="仿宋" w:cs="仿宋"/>
                <w:color w:val="000000"/>
              </w:rPr>
              <w:t>面）</w:t>
            </w:r>
            <w:bookmarkEnd w:id="20"/>
            <w:bookmarkEnd w:id="21"/>
          </w:p>
        </w:tc>
      </w:tr>
    </w:tbl>
    <w:p w14:paraId="6527F6DB">
      <w:pPr>
        <w:spacing w:line="360" w:lineRule="auto"/>
        <w:ind w:firstLine="4440" w:firstLineChars="1850"/>
        <w:rPr>
          <w:rFonts w:hint="eastAsia" w:ascii="仿宋" w:hAnsi="仿宋" w:eastAsia="仿宋" w:cs="仿宋"/>
          <w:color w:val="000000"/>
          <w:sz w:val="24"/>
        </w:rPr>
      </w:pPr>
    </w:p>
    <w:p w14:paraId="1D50A7CB">
      <w:pPr>
        <w:spacing w:line="360" w:lineRule="auto"/>
        <w:ind w:firstLine="4440" w:firstLineChars="1850"/>
        <w:rPr>
          <w:rFonts w:hint="eastAsia" w:ascii="仿宋" w:hAnsi="仿宋" w:eastAsia="仿宋" w:cs="仿宋"/>
          <w:color w:val="000000"/>
          <w:sz w:val="24"/>
        </w:rPr>
      </w:pPr>
      <w:r>
        <w:rPr>
          <w:rFonts w:hint="eastAsia" w:ascii="仿宋" w:hAnsi="仿宋" w:eastAsia="仿宋" w:cs="仿宋"/>
          <w:color w:val="000000"/>
          <w:sz w:val="24"/>
        </w:rPr>
        <w:t>供应商名称（加盖单位公章）：</w:t>
      </w:r>
    </w:p>
    <w:p w14:paraId="7AB55486">
      <w:pPr>
        <w:spacing w:line="440" w:lineRule="exact"/>
        <w:ind w:right="480"/>
        <w:jc w:val="center"/>
        <w:rPr>
          <w:rFonts w:hint="eastAsia" w:ascii="仿宋" w:hAnsi="仿宋" w:eastAsia="仿宋" w:cs="仿宋"/>
          <w:color w:val="000000"/>
          <w:sz w:val="24"/>
        </w:rPr>
      </w:pPr>
      <w:r>
        <w:rPr>
          <w:rFonts w:hint="eastAsia" w:ascii="仿宋" w:hAnsi="仿宋" w:eastAsia="仿宋" w:cs="仿宋"/>
          <w:color w:val="000000"/>
          <w:sz w:val="24"/>
        </w:rPr>
        <w:t xml:space="preserve">                                   </w:t>
      </w:r>
      <w:r>
        <w:rPr>
          <w:rFonts w:hint="eastAsia" w:ascii="仿宋" w:hAnsi="仿宋" w:eastAsia="仿宋" w:cs="仿宋"/>
          <w:color w:val="000000"/>
          <w:sz w:val="24"/>
          <w:lang w:val="en-US" w:eastAsia="zh-CN"/>
        </w:rPr>
        <w:t xml:space="preserve">  </w:t>
      </w:r>
      <w:r>
        <w:rPr>
          <w:rFonts w:hint="eastAsia" w:ascii="仿宋" w:hAnsi="仿宋" w:eastAsia="仿宋" w:cs="仿宋"/>
          <w:color w:val="000000"/>
          <w:sz w:val="24"/>
        </w:rPr>
        <w:t>日    期：    年    月     日</w:t>
      </w:r>
    </w:p>
    <w:p w14:paraId="3DCBCF40">
      <w:pPr>
        <w:spacing w:line="440" w:lineRule="exact"/>
        <w:ind w:right="480"/>
        <w:jc w:val="left"/>
        <w:rPr>
          <w:rFonts w:hint="eastAsia" w:ascii="仿宋" w:hAnsi="仿宋" w:eastAsia="仿宋" w:cs="仿宋"/>
          <w:color w:val="000000"/>
          <w:sz w:val="24"/>
        </w:rPr>
      </w:pPr>
    </w:p>
    <w:p w14:paraId="5CCBDFD0">
      <w:pPr>
        <w:spacing w:line="440" w:lineRule="exact"/>
        <w:ind w:right="480"/>
        <w:jc w:val="left"/>
        <w:rPr>
          <w:rFonts w:hint="eastAsia" w:ascii="仿宋" w:hAnsi="仿宋" w:eastAsia="仿宋" w:cs="仿宋"/>
          <w:color w:val="000000"/>
          <w:sz w:val="24"/>
          <w:lang w:eastAsia="zh-CN"/>
        </w:rPr>
      </w:pPr>
      <w:r>
        <w:rPr>
          <w:rFonts w:hint="eastAsia" w:ascii="仿宋" w:hAnsi="仿宋" w:eastAsia="仿宋" w:cs="仿宋"/>
          <w:color w:val="000000"/>
          <w:sz w:val="24"/>
        </w:rPr>
        <w:t>备注：法定代表人参加</w:t>
      </w:r>
      <w:r>
        <w:rPr>
          <w:rFonts w:hint="eastAsia" w:ascii="仿宋" w:hAnsi="仿宋" w:eastAsia="仿宋" w:cs="仿宋"/>
          <w:color w:val="000000"/>
          <w:sz w:val="24"/>
          <w:lang w:val="en-US" w:eastAsia="zh-CN"/>
        </w:rPr>
        <w:t>磋商</w:t>
      </w:r>
      <w:r>
        <w:rPr>
          <w:rFonts w:hint="eastAsia" w:ascii="仿宋" w:hAnsi="仿宋" w:eastAsia="仿宋" w:cs="仿宋"/>
          <w:color w:val="000000"/>
          <w:sz w:val="24"/>
        </w:rPr>
        <w:t>的无需提供“法定代表人授权委托书”</w:t>
      </w:r>
      <w:r>
        <w:rPr>
          <w:rFonts w:hint="eastAsia" w:ascii="仿宋" w:hAnsi="仿宋" w:eastAsia="仿宋" w:cs="仿宋"/>
          <w:color w:val="000000"/>
          <w:sz w:val="24"/>
          <w:lang w:eastAsia="zh-CN"/>
        </w:rPr>
        <w:t>。</w:t>
      </w:r>
    </w:p>
    <w:p w14:paraId="39341F0A">
      <w:pPr>
        <w:pStyle w:val="3"/>
        <w:rPr>
          <w:rFonts w:hint="eastAsia" w:ascii="仿宋" w:hAnsi="仿宋" w:eastAsia="仿宋" w:cs="仿宋"/>
          <w:color w:val="000000"/>
          <w:sz w:val="24"/>
          <w:lang w:eastAsia="zh-CN"/>
        </w:rPr>
      </w:pPr>
    </w:p>
    <w:p w14:paraId="5BDEDE47">
      <w:pPr>
        <w:spacing w:line="588" w:lineRule="exact"/>
        <w:jc w:val="center"/>
        <w:rPr>
          <w:rFonts w:hint="eastAsia" w:ascii="仿宋" w:hAnsi="仿宋" w:eastAsia="仿宋" w:cs="仿宋"/>
          <w:b/>
          <w:color w:val="000000"/>
          <w:spacing w:val="6"/>
          <w:sz w:val="24"/>
          <w:szCs w:val="24"/>
        </w:rPr>
      </w:pPr>
    </w:p>
    <w:p w14:paraId="75BB4C6B">
      <w:pPr>
        <w:rPr>
          <w:rFonts w:hint="eastAsia" w:ascii="仿宋" w:hAnsi="仿宋" w:eastAsia="仿宋" w:cs="仿宋"/>
          <w:sz w:val="24"/>
          <w:szCs w:val="24"/>
        </w:rPr>
      </w:pPr>
    </w:p>
    <w:p w14:paraId="1BCC931F">
      <w:pPr>
        <w:rPr>
          <w:rFonts w:hint="eastAsia" w:ascii="仿宋" w:hAnsi="仿宋" w:eastAsia="仿宋" w:cs="仿宋"/>
          <w:sz w:val="24"/>
          <w:szCs w:val="24"/>
        </w:rPr>
      </w:pPr>
    </w:p>
    <w:p w14:paraId="65F98B85">
      <w:pPr>
        <w:rPr>
          <w:rFonts w:hint="eastAsia" w:ascii="仿宋" w:hAnsi="仿宋" w:eastAsia="仿宋" w:cs="仿宋"/>
          <w:sz w:val="24"/>
          <w:szCs w:val="24"/>
        </w:rPr>
      </w:pPr>
    </w:p>
    <w:p w14:paraId="1DF3C930">
      <w:pPr>
        <w:spacing w:line="360" w:lineRule="auto"/>
        <w:jc w:val="left"/>
        <w:rPr>
          <w:rFonts w:hint="eastAsia" w:ascii="仿宋" w:hAnsi="仿宋" w:eastAsia="仿宋" w:cs="仿宋"/>
          <w:b/>
          <w:color w:val="000000"/>
          <w:szCs w:val="21"/>
          <w:lang w:val="en-US" w:eastAsia="zh-CN"/>
        </w:rPr>
      </w:pPr>
      <w:r>
        <w:rPr>
          <w:rFonts w:hint="eastAsia" w:ascii="仿宋" w:hAnsi="仿宋" w:eastAsia="仿宋" w:cs="仿宋"/>
          <w:b/>
          <w:color w:val="000000"/>
          <w:szCs w:val="21"/>
          <w:lang w:val="en-US" w:eastAsia="zh-CN"/>
        </w:rPr>
        <w:t>附件5：</w:t>
      </w:r>
    </w:p>
    <w:p w14:paraId="4220982C">
      <w:pPr>
        <w:spacing w:line="360" w:lineRule="atLeast"/>
        <w:jc w:val="center"/>
        <w:rPr>
          <w:rFonts w:hint="eastAsia" w:ascii="仿宋" w:hAnsi="仿宋" w:eastAsia="仿宋" w:cs="仿宋"/>
          <w:sz w:val="24"/>
          <w:szCs w:val="24"/>
          <w:highlight w:val="none"/>
          <w:lang w:val="zh-CN"/>
        </w:rPr>
      </w:pPr>
      <w:r>
        <w:rPr>
          <w:rFonts w:hint="eastAsia" w:ascii="仿宋" w:hAnsi="仿宋" w:eastAsia="仿宋" w:cs="仿宋"/>
          <w:b/>
          <w:bCs/>
          <w:sz w:val="24"/>
          <w:szCs w:val="24"/>
          <w:highlight w:val="none"/>
        </w:rPr>
        <w:t>供应商企业关系关联承诺书</w:t>
      </w:r>
    </w:p>
    <w:p w14:paraId="31C947D7">
      <w:pPr>
        <w:rPr>
          <w:rFonts w:hint="eastAsia" w:ascii="仿宋" w:hAnsi="仿宋" w:eastAsia="仿宋" w:cs="仿宋"/>
          <w:sz w:val="24"/>
          <w:szCs w:val="24"/>
          <w:highlight w:val="none"/>
          <w:lang w:val="zh-CN"/>
        </w:rPr>
      </w:pPr>
    </w:p>
    <w:p w14:paraId="0D46781A">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供应商在本项目投标中，不存在与其它供应商负责人为同一人，有控股、管理等关联关系承诺。</w:t>
      </w:r>
    </w:p>
    <w:p w14:paraId="4D3E4B0C">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1.管理关系说明：</w:t>
      </w:r>
    </w:p>
    <w:p w14:paraId="1F066211">
      <w:pPr>
        <w:autoSpaceDE w:val="0"/>
        <w:autoSpaceDN w:val="0"/>
        <w:adjustRightInd w:val="0"/>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我单位管理的具有独立法人的下属单位：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w:t>
      </w:r>
    </w:p>
    <w:p w14:paraId="59434C2B">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我单位的上级管理单位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(没有填无)。</w:t>
      </w:r>
    </w:p>
    <w:p w14:paraId="39081DC5">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2.股权关系说明：</w:t>
      </w:r>
    </w:p>
    <w:p w14:paraId="16BA53F0">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我单位控股的单位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 。</w:t>
      </w:r>
    </w:p>
    <w:p w14:paraId="1DEB615B">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(没有填无)被</w:t>
      </w:r>
      <w:r>
        <w:rPr>
          <w:rFonts w:hint="eastAsia" w:ascii="仿宋" w:hAnsi="仿宋" w:eastAsia="仿宋" w:cs="仿宋"/>
          <w:sz w:val="24"/>
          <w:szCs w:val="24"/>
          <w:highlight w:val="none"/>
          <w:u w:val="single"/>
        </w:rPr>
        <w:t xml:space="preserve">   （控股单位全称）  </w:t>
      </w:r>
      <w:r>
        <w:rPr>
          <w:rFonts w:hint="eastAsia" w:ascii="仿宋" w:hAnsi="仿宋" w:eastAsia="仿宋" w:cs="仿宋"/>
          <w:sz w:val="24"/>
          <w:szCs w:val="24"/>
          <w:highlight w:val="none"/>
        </w:rPr>
        <w:t>单位控股。</w:t>
      </w:r>
    </w:p>
    <w:p w14:paraId="23CC5117">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3.单位负责人：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(没有填无)。</w:t>
      </w:r>
    </w:p>
    <w:p w14:paraId="41F50C90">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、我单位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（是或否） 为本采购项目提供过整体设计、规范编制或者项目管理、监理、检测等服务的供应商。</w:t>
      </w:r>
    </w:p>
    <w:p w14:paraId="6EAB58E8">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、其他与本项目有关的利害关系说明。</w:t>
      </w:r>
    </w:p>
    <w:p w14:paraId="7EF49D48">
      <w:pPr>
        <w:autoSpaceDE w:val="0"/>
        <w:autoSpaceDN w:val="0"/>
        <w:adjustRightIn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lang w:eastAsia="zh-CN"/>
        </w:rPr>
        <w:t>、我单位非联合体投标。</w:t>
      </w:r>
    </w:p>
    <w:p w14:paraId="790E5F64">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我单位承诺以上说明真实有效，无虚假内容或隐瞒。</w:t>
      </w:r>
    </w:p>
    <w:p w14:paraId="066F00F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仿宋" w:hAnsi="仿宋" w:eastAsia="仿宋" w:cs="仿宋"/>
          <w:color w:val="000000"/>
          <w:sz w:val="24"/>
          <w:szCs w:val="24"/>
          <w:highlight w:val="none"/>
        </w:rPr>
      </w:pPr>
    </w:p>
    <w:p w14:paraId="31A4C46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供 应 商：</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（盖单位章）</w:t>
      </w:r>
    </w:p>
    <w:p w14:paraId="4413FA53">
      <w:pPr>
        <w:pStyle w:val="14"/>
        <w:keepNext w:val="0"/>
        <w:keepLines w:val="0"/>
        <w:pageBreakBefore w:val="0"/>
        <w:widowControl w:val="0"/>
        <w:kinsoku/>
        <w:wordWrap/>
        <w:overflowPunct/>
        <w:topLinePunct w:val="0"/>
        <w:autoSpaceDE/>
        <w:autoSpaceDN/>
        <w:bidi w:val="0"/>
        <w:snapToGrid/>
        <w:spacing w:before="360" w:beforeLines="150" w:line="200" w:lineRule="exact"/>
        <w:ind w:firstLine="2280" w:firstLineChars="950"/>
        <w:textAlignment w:val="auto"/>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法定代表人或委托代理人：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w:t>
      </w:r>
      <w:r>
        <w:rPr>
          <w:rFonts w:hint="eastAsia" w:ascii="仿宋" w:hAnsi="仿宋" w:eastAsia="仿宋" w:cs="仿宋"/>
          <w:sz w:val="24"/>
          <w:szCs w:val="24"/>
          <w:highlight w:val="none"/>
          <w:lang w:eastAsia="zh-CN"/>
        </w:rPr>
        <w:t>或盖章</w:t>
      </w:r>
      <w:r>
        <w:rPr>
          <w:rFonts w:hint="eastAsia" w:ascii="仿宋" w:hAnsi="仿宋" w:eastAsia="仿宋" w:cs="仿宋"/>
          <w:sz w:val="24"/>
          <w:szCs w:val="24"/>
          <w:highlight w:val="none"/>
        </w:rPr>
        <w:t>）</w:t>
      </w:r>
    </w:p>
    <w:p w14:paraId="039FBF4B">
      <w:pPr>
        <w:pStyle w:val="2"/>
        <w:ind w:firstLine="2400" w:firstLineChars="1000"/>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日    期：</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年</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月</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 xml:space="preserve">日 </w:t>
      </w:r>
    </w:p>
    <w:p w14:paraId="1CE74AEF">
      <w:pPr>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8F9D9">
    <w:pPr>
      <w:pStyle w:val="7"/>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415659">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6415659">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6F8C7">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DCF074">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48DCF074">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85526">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54E96">
    <w:pPr>
      <w:pStyle w:val="8"/>
      <w:pBdr>
        <w:bottom w:val="none" w:color="auto" w:sz="0" w:space="0"/>
      </w:pBdr>
      <w:jc w:val="left"/>
      <w:rPr>
        <w:rFonts w:ascii="宋体" w:hAnsi="宋体"/>
        <w:bCs/>
        <w:u w:val="single"/>
      </w:rPr>
    </w:pPr>
    <w:r>
      <w:rPr>
        <w:rFonts w:hint="eastAsia" w:ascii="宋体" w:hAnsi="宋体"/>
        <w:color w:val="000000"/>
        <w:szCs w:val="21"/>
        <w:u w:val="single"/>
      </w:rPr>
      <w:t>西安市碑林区2021年度特殊困难老年人居家适老化改造项目</w:t>
    </w:r>
    <w:r>
      <w:rPr>
        <w:rFonts w:hint="eastAsia" w:ascii="宋体" w:hAnsi="宋体" w:cs="宋体"/>
        <w:sz w:val="13"/>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u w:val="single"/>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lZGE5ZGY4NWE0ZjE2YzIyYzhkMTQzN2VmZTI3YWQifQ=="/>
  </w:docVars>
  <w:rsids>
    <w:rsidRoot w:val="77FFE8DA"/>
    <w:rsid w:val="000559B6"/>
    <w:rsid w:val="00521801"/>
    <w:rsid w:val="00B62B03"/>
    <w:rsid w:val="026B1259"/>
    <w:rsid w:val="09D80F06"/>
    <w:rsid w:val="0FF7237E"/>
    <w:rsid w:val="13D749A0"/>
    <w:rsid w:val="18890233"/>
    <w:rsid w:val="1D864D41"/>
    <w:rsid w:val="233A5CB2"/>
    <w:rsid w:val="24EF675B"/>
    <w:rsid w:val="25056D27"/>
    <w:rsid w:val="2A6D1762"/>
    <w:rsid w:val="30C1000D"/>
    <w:rsid w:val="30C72075"/>
    <w:rsid w:val="3CFE0C95"/>
    <w:rsid w:val="3DCC6348"/>
    <w:rsid w:val="409E3FCC"/>
    <w:rsid w:val="439B2A45"/>
    <w:rsid w:val="45124F88"/>
    <w:rsid w:val="488031DE"/>
    <w:rsid w:val="48EC3D42"/>
    <w:rsid w:val="547671A0"/>
    <w:rsid w:val="58874C42"/>
    <w:rsid w:val="58F76517"/>
    <w:rsid w:val="596F4300"/>
    <w:rsid w:val="59EE7129"/>
    <w:rsid w:val="5DFB2606"/>
    <w:rsid w:val="670D5158"/>
    <w:rsid w:val="69204231"/>
    <w:rsid w:val="6C75420A"/>
    <w:rsid w:val="6D6C0E2A"/>
    <w:rsid w:val="6E9B33BC"/>
    <w:rsid w:val="72444124"/>
    <w:rsid w:val="77FFE8DA"/>
    <w:rsid w:val="783B7D77"/>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qFormat/>
    <w:uiPriority w:val="0"/>
    <w:rPr>
      <w:rFonts w:ascii="宋体" w:hAnsi="Courier New"/>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2">
    <w:name w:val="列表段落1"/>
    <w:basedOn w:val="1"/>
    <w:qFormat/>
    <w:uiPriority w:val="99"/>
    <w:pPr>
      <w:ind w:firstLine="420" w:firstLineChars="200"/>
    </w:pPr>
  </w:style>
  <w:style w:type="paragraph" w:customStyle="1" w:styleId="13">
    <w:name w:val="null3"/>
    <w:autoRedefine/>
    <w:hidden/>
    <w:qFormat/>
    <w:uiPriority w:val="0"/>
    <w:rPr>
      <w:rFonts w:hint="eastAsia" w:asciiTheme="minorHAnsi" w:hAnsiTheme="minorHAnsi" w:eastAsiaTheme="minorEastAsia" w:cstheme="minorBidi"/>
      <w:lang w:val="en-US" w:eastAsia="zh-CN" w:bidi="ar-SA"/>
    </w:rPr>
  </w:style>
  <w:style w:type="paragraph" w:customStyle="1" w:styleId="14">
    <w:name w:val="Char1"/>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1680</Words>
  <Characters>1687</Characters>
  <Lines>1</Lines>
  <Paragraphs>1</Paragraphs>
  <TotalTime>0</TotalTime>
  <ScaleCrop>false</ScaleCrop>
  <LinksUpToDate>false</LinksUpToDate>
  <CharactersWithSpaces>2213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华春咨询</cp:lastModifiedBy>
  <dcterms:modified xsi:type="dcterms:W3CDTF">2026-06-11T05:51:01Z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2F37A051BD7D4F24856642FB0E52F86C_12</vt:lpwstr>
  </property>
  <property fmtid="{D5CDD505-2E9C-101B-9397-08002B2CF9AE}" pid="4" name="KSOTemplateDocerSaveRecord">
    <vt:lpwstr>eyJoZGlkIjoiYjllNzM3NjNiYzZmNjBjY2U2MGM0ZDk2MTBlMjdmZDQiLCJ1c2VySWQiOiIzNDA2Mzc0MjQifQ==</vt:lpwstr>
  </property>
</Properties>
</file>