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BC299"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格式自定</w:t>
      </w:r>
    </w:p>
    <w:p w14:paraId="0DBE51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18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2026-05-07T07:17:22Z</dcterms:created>
  <dc:creator>admin</dc:creator>
  <cp:lastModifiedBy>admin</cp:lastModifiedBy>
  <dcterms:modified xsi:type="dcterms:W3CDTF">2026-05-07T07:21:14Z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eyJoZGlkIjoiYWFiZTQ3YjJiNTZlYTcyNDA3MTk1YzMxNTE3NWRjZjMiLCJ1c2VySWQiOiIzNjYwMDkwNjMifQ==</vt:lpwstr>
  </property>
  <property fmtid="{D5CDD505-2E9C-101B-9397-08002B2CF9AE}" pid="4" name="ICV">
    <vt:lpwstr>6E0939AC651541F9A275280F67A5D115_12</vt:lpwstr>
  </property>
</Properties>
</file>