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BC299"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格式自定</w:t>
      </w:r>
    </w:p>
    <w:p w14:paraId="4BD9472C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31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2026-05-07T07:17:07Z</dcterms:created>
  <dc:creator>admin</dc:creator>
  <cp:lastModifiedBy>admin</cp:lastModifiedBy>
  <dcterms:modified xsi:type="dcterms:W3CDTF">2026-05-07T07:21:18Z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KSOTemplateDocerSaveRecord">
    <vt:lpwstr>eyJoZGlkIjoiYWFiZTQ3YjJiNTZlYTcyNDA3MTk1YzMxNTE3NWRjZjMiLCJ1c2VySWQiOiIzNjYwMDkwNjMifQ==</vt:lpwstr>
  </property>
  <property fmtid="{D5CDD505-2E9C-101B-9397-08002B2CF9AE}" pid="4" name="ICV">
    <vt:lpwstr>4FDD1FFD30224B85BB66FE3E88E2EE43_12</vt:lpwstr>
  </property>
</Properties>
</file>